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C1CC7" w14:textId="77777777" w:rsidR="004208D3" w:rsidRDefault="00770862" w:rsidP="005B3689">
      <w:pPr>
        <w:rPr>
          <w:rFonts w:cs="Arial"/>
        </w:rPr>
      </w:pPr>
      <w:bookmarkStart w:id="0" w:name="_Hlk144801745"/>
      <w:bookmarkEnd w:id="0"/>
      <w:r>
        <w:rPr>
          <w:rFonts w:cs="Arial"/>
        </w:rPr>
        <w:t xml:space="preserve"> </w:t>
      </w:r>
    </w:p>
    <w:tbl>
      <w:tblPr>
        <w:tblW w:w="0" w:type="auto"/>
        <w:tblLook w:val="01E0" w:firstRow="1" w:lastRow="1" w:firstColumn="1" w:lastColumn="1" w:noHBand="0" w:noVBand="0"/>
      </w:tblPr>
      <w:tblGrid>
        <w:gridCol w:w="9638"/>
      </w:tblGrid>
      <w:tr w:rsidR="006E004B" w14:paraId="433C25D9" w14:textId="77777777" w:rsidTr="00122EFD">
        <w:trPr>
          <w:trHeight w:val="1134"/>
        </w:trPr>
        <w:tc>
          <w:tcPr>
            <w:tcW w:w="9854" w:type="dxa"/>
          </w:tcPr>
          <w:p w14:paraId="3808C361" w14:textId="3DE48E29" w:rsidR="006E004B" w:rsidRDefault="00202C71" w:rsidP="006E004B">
            <w:pPr>
              <w:jc w:val="center"/>
            </w:pPr>
            <w:r>
              <w:rPr>
                <w:noProof/>
                <w:lang w:eastAsia="en-GB"/>
              </w:rPr>
              <w:drawing>
                <wp:anchor distT="0" distB="0" distL="114300" distR="114300" simplePos="0" relativeHeight="251657728" behindDoc="0" locked="0" layoutInCell="1" allowOverlap="1" wp14:anchorId="24C5CFA6" wp14:editId="4C8FA61D">
                  <wp:simplePos x="0" y="0"/>
                  <wp:positionH relativeFrom="column">
                    <wp:posOffset>1854200</wp:posOffset>
                  </wp:positionH>
                  <wp:positionV relativeFrom="paragraph">
                    <wp:posOffset>103505</wp:posOffset>
                  </wp:positionV>
                  <wp:extent cx="2152650" cy="50482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c>
      </w:tr>
    </w:tbl>
    <w:p w14:paraId="7584C5DA" w14:textId="77777777" w:rsidR="004208D3" w:rsidRDefault="004208D3" w:rsidP="004208D3"/>
    <w:p w14:paraId="01A73C1A" w14:textId="77777777" w:rsidR="00AA1685" w:rsidRDefault="00AA1685" w:rsidP="004208D3"/>
    <w:p w14:paraId="07B96753" w14:textId="77777777" w:rsidR="00AA1685" w:rsidRDefault="00AA1685" w:rsidP="004208D3"/>
    <w:p w14:paraId="6EBD7F44" w14:textId="77777777" w:rsidR="00AA1685" w:rsidRDefault="00AA1685" w:rsidP="004208D3"/>
    <w:p w14:paraId="76C84E2C" w14:textId="77777777" w:rsidR="004208D3" w:rsidRPr="00BD6243" w:rsidRDefault="00BD6243" w:rsidP="00AA1685">
      <w:pPr>
        <w:pBdr>
          <w:top w:val="single" w:sz="6" w:space="5" w:color="auto"/>
          <w:left w:val="single" w:sz="6" w:space="5" w:color="auto"/>
          <w:bottom w:val="single" w:sz="6" w:space="5" w:color="auto"/>
          <w:right w:val="single" w:sz="6" w:space="0" w:color="auto"/>
        </w:pBdr>
        <w:shd w:val="pct20" w:color="auto" w:fill="auto"/>
        <w:jc w:val="center"/>
        <w:rPr>
          <w:sz w:val="44"/>
          <w:szCs w:val="44"/>
        </w:rPr>
      </w:pPr>
      <w:r w:rsidRPr="00BD6243">
        <w:rPr>
          <w:sz w:val="44"/>
          <w:szCs w:val="44"/>
        </w:rPr>
        <w:t>NEC</w:t>
      </w:r>
      <w:r w:rsidR="00EA00AC">
        <w:rPr>
          <w:sz w:val="44"/>
          <w:szCs w:val="44"/>
        </w:rPr>
        <w:t>3</w:t>
      </w:r>
      <w:r w:rsidRPr="00BD6243">
        <w:rPr>
          <w:sz w:val="44"/>
          <w:szCs w:val="44"/>
        </w:rPr>
        <w:t xml:space="preserve"> </w:t>
      </w:r>
      <w:r w:rsidR="00DC0557">
        <w:rPr>
          <w:sz w:val="44"/>
          <w:szCs w:val="44"/>
        </w:rPr>
        <w:t>Term Service Contract</w:t>
      </w:r>
      <w:r w:rsidR="00EA6B2D">
        <w:rPr>
          <w:sz w:val="44"/>
          <w:szCs w:val="44"/>
        </w:rPr>
        <w:t xml:space="preserve"> (</w:t>
      </w:r>
      <w:r w:rsidR="00DC0557">
        <w:rPr>
          <w:sz w:val="44"/>
          <w:szCs w:val="44"/>
        </w:rPr>
        <w:t>TS</w:t>
      </w:r>
      <w:r w:rsidR="00EA6B2D">
        <w:rPr>
          <w:sz w:val="44"/>
          <w:szCs w:val="44"/>
        </w:rPr>
        <w:t>C</w:t>
      </w:r>
      <w:r w:rsidR="00EA00AC">
        <w:rPr>
          <w:sz w:val="44"/>
          <w:szCs w:val="44"/>
        </w:rPr>
        <w:t>3</w:t>
      </w:r>
      <w:r w:rsidR="00EA6B2D">
        <w:rPr>
          <w:sz w:val="44"/>
          <w:szCs w:val="44"/>
        </w:rPr>
        <w:t>)</w:t>
      </w:r>
    </w:p>
    <w:p w14:paraId="7D6BD6F5" w14:textId="77777777" w:rsidR="00BD6243" w:rsidRDefault="00BD6243" w:rsidP="004208D3">
      <w:pPr>
        <w:rPr>
          <w:sz w:val="24"/>
        </w:rPr>
      </w:pPr>
    </w:p>
    <w:p w14:paraId="2D226147" w14:textId="77777777" w:rsidR="00AA1685" w:rsidRDefault="00AA1685" w:rsidP="00AA1685">
      <w:pPr>
        <w:rPr>
          <w:sz w:val="24"/>
        </w:rPr>
      </w:pPr>
    </w:p>
    <w:p w14:paraId="1AFAA667" w14:textId="77777777" w:rsidR="00AA1685" w:rsidRDefault="00AA1685" w:rsidP="00AA1685">
      <w:pPr>
        <w:rPr>
          <w:sz w:val="24"/>
        </w:rPr>
      </w:pPr>
    </w:p>
    <w:p w14:paraId="1CCE8D72" w14:textId="77777777" w:rsidR="00AA1685" w:rsidRDefault="00AA1685" w:rsidP="00AA1685">
      <w:pPr>
        <w:rPr>
          <w:sz w:val="24"/>
        </w:rPr>
      </w:pPr>
    </w:p>
    <w:p w14:paraId="3B150197" w14:textId="77777777" w:rsidR="00AA1685" w:rsidRDefault="00AA1685" w:rsidP="00AA1685">
      <w:pPr>
        <w:rPr>
          <w:sz w:val="24"/>
        </w:rPr>
      </w:pPr>
    </w:p>
    <w:p w14:paraId="2FEADA05" w14:textId="77777777" w:rsidR="00AA1685" w:rsidRDefault="00AA1685" w:rsidP="00AA1685">
      <w:pPr>
        <w:rPr>
          <w:sz w:val="24"/>
        </w:rPr>
      </w:pPr>
    </w:p>
    <w:tbl>
      <w:tblPr>
        <w:tblW w:w="9866" w:type="dxa"/>
        <w:jc w:val="right"/>
        <w:tblLayout w:type="fixed"/>
        <w:tblCellMar>
          <w:left w:w="107" w:type="dxa"/>
          <w:right w:w="107" w:type="dxa"/>
        </w:tblCellMar>
        <w:tblLook w:val="0000" w:firstRow="0" w:lastRow="0" w:firstColumn="0" w:lastColumn="0" w:noHBand="0" w:noVBand="0"/>
      </w:tblPr>
      <w:tblGrid>
        <w:gridCol w:w="3607"/>
        <w:gridCol w:w="4899"/>
        <w:gridCol w:w="1360"/>
      </w:tblGrid>
      <w:tr w:rsidR="00AA1685" w14:paraId="77FFFD6A" w14:textId="77777777" w:rsidTr="00D1508A">
        <w:trPr>
          <w:cantSplit/>
          <w:jc w:val="right"/>
        </w:trPr>
        <w:tc>
          <w:tcPr>
            <w:tcW w:w="3607" w:type="dxa"/>
            <w:tcMar>
              <w:top w:w="85" w:type="dxa"/>
              <w:left w:w="85" w:type="dxa"/>
              <w:bottom w:w="85" w:type="dxa"/>
              <w:right w:w="85" w:type="dxa"/>
            </w:tcMar>
          </w:tcPr>
          <w:p w14:paraId="5FBAB553" w14:textId="77777777" w:rsidR="00AA1685" w:rsidRDefault="00AA1685" w:rsidP="00B02F5C">
            <w:pPr>
              <w:jc w:val="right"/>
              <w:rPr>
                <w:b/>
                <w:sz w:val="24"/>
              </w:rPr>
            </w:pPr>
            <w:r>
              <w:rPr>
                <w:b/>
                <w:sz w:val="24"/>
              </w:rPr>
              <w:t>Between</w:t>
            </w:r>
          </w:p>
          <w:p w14:paraId="18CB243F" w14:textId="77777777" w:rsidR="00AA1685" w:rsidRDefault="00AA1685" w:rsidP="00B02F5C">
            <w:pPr>
              <w:jc w:val="right"/>
              <w:rPr>
                <w:b/>
                <w:sz w:val="24"/>
              </w:rPr>
            </w:pPr>
          </w:p>
          <w:p w14:paraId="443A385D"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08911976" w14:textId="77777777" w:rsidR="00AA1685" w:rsidRDefault="00AA1685" w:rsidP="00B02F5C">
            <w:pPr>
              <w:rPr>
                <w:b/>
                <w:sz w:val="24"/>
              </w:rPr>
            </w:pPr>
            <w:r>
              <w:rPr>
                <w:b/>
                <w:sz w:val="24"/>
              </w:rPr>
              <w:t xml:space="preserve">ESKOM HOLDINGS </w:t>
            </w:r>
            <w:r w:rsidR="003A6EAF">
              <w:rPr>
                <w:b/>
                <w:sz w:val="24"/>
              </w:rPr>
              <w:t xml:space="preserve">SOC </w:t>
            </w:r>
            <w:r>
              <w:rPr>
                <w:b/>
                <w:sz w:val="24"/>
              </w:rPr>
              <w:t>L</w:t>
            </w:r>
            <w:r w:rsidR="00DA0F9D">
              <w:rPr>
                <w:b/>
                <w:sz w:val="24"/>
              </w:rPr>
              <w:t>td</w:t>
            </w:r>
            <w:r>
              <w:rPr>
                <w:b/>
                <w:sz w:val="24"/>
              </w:rPr>
              <w:t xml:space="preserve"> </w:t>
            </w:r>
          </w:p>
          <w:p w14:paraId="418A76E5" w14:textId="77777777" w:rsidR="00AA1685" w:rsidRDefault="00AA1685" w:rsidP="00B02F5C">
            <w:pPr>
              <w:rPr>
                <w:b/>
                <w:sz w:val="24"/>
              </w:rPr>
            </w:pPr>
            <w:r>
              <w:rPr>
                <w:b/>
                <w:sz w:val="24"/>
              </w:rPr>
              <w:t>(Reg No. 2002/015527/</w:t>
            </w:r>
            <w:r w:rsidR="00A21B3E">
              <w:rPr>
                <w:b/>
                <w:sz w:val="24"/>
              </w:rPr>
              <w:t>3</w:t>
            </w:r>
            <w:r>
              <w:rPr>
                <w:b/>
                <w:sz w:val="24"/>
              </w:rPr>
              <w:t>0)</w:t>
            </w:r>
          </w:p>
        </w:tc>
      </w:tr>
      <w:tr w:rsidR="00AA1685" w14:paraId="54D7FF1D" w14:textId="77777777" w:rsidTr="00D1508A">
        <w:trPr>
          <w:cantSplit/>
          <w:jc w:val="right"/>
        </w:trPr>
        <w:tc>
          <w:tcPr>
            <w:tcW w:w="3607" w:type="dxa"/>
            <w:tcMar>
              <w:top w:w="85" w:type="dxa"/>
              <w:left w:w="85" w:type="dxa"/>
              <w:bottom w:w="85" w:type="dxa"/>
              <w:right w:w="85" w:type="dxa"/>
            </w:tcMar>
          </w:tcPr>
          <w:p w14:paraId="32A9BDA0" w14:textId="77777777" w:rsidR="00AA1685" w:rsidRDefault="00AA1685" w:rsidP="00B02F5C">
            <w:pPr>
              <w:jc w:val="right"/>
              <w:rPr>
                <w:b/>
                <w:sz w:val="24"/>
              </w:rPr>
            </w:pPr>
            <w:r>
              <w:rPr>
                <w:b/>
                <w:sz w:val="24"/>
              </w:rPr>
              <w:t>and</w:t>
            </w:r>
          </w:p>
          <w:p w14:paraId="34DC6F2E" w14:textId="77777777" w:rsidR="00AA1685" w:rsidRDefault="00AA1685" w:rsidP="00B02F5C">
            <w:pPr>
              <w:jc w:val="right"/>
              <w:rPr>
                <w:b/>
                <w:sz w:val="24"/>
              </w:rPr>
            </w:pPr>
          </w:p>
          <w:p w14:paraId="07A1F934"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75D27F2B" w14:textId="77777777" w:rsidR="00555D6D" w:rsidRPr="00555D6D" w:rsidRDefault="00555D6D" w:rsidP="00555D6D">
            <w:pPr>
              <w:rPr>
                <w:b/>
                <w:sz w:val="24"/>
              </w:rPr>
            </w:pPr>
            <w:r w:rsidRPr="00555D6D">
              <w:rPr>
                <w:b/>
                <w:sz w:val="24"/>
              </w:rPr>
              <w:t>[Insert at award stage]</w:t>
            </w:r>
          </w:p>
          <w:p w14:paraId="6BE1E9EC" w14:textId="2C871A05" w:rsidR="00AA1685" w:rsidRDefault="00555D6D" w:rsidP="00555D6D">
            <w:pPr>
              <w:rPr>
                <w:b/>
                <w:sz w:val="24"/>
              </w:rPr>
            </w:pPr>
            <w:r w:rsidRPr="00555D6D">
              <w:rPr>
                <w:b/>
                <w:sz w:val="24"/>
              </w:rPr>
              <w:t>(Reg No. __________</w:t>
            </w:r>
            <w:proofErr w:type="gramStart"/>
            <w:r w:rsidRPr="00555D6D">
              <w:rPr>
                <w:b/>
                <w:sz w:val="24"/>
              </w:rPr>
              <w:t>_ )</w:t>
            </w:r>
            <w:proofErr w:type="gramEnd"/>
          </w:p>
        </w:tc>
      </w:tr>
      <w:tr w:rsidR="00AA1685" w14:paraId="3F74AA36" w14:textId="77777777" w:rsidTr="00D1508A">
        <w:trPr>
          <w:cantSplit/>
          <w:jc w:val="right"/>
        </w:trPr>
        <w:tc>
          <w:tcPr>
            <w:tcW w:w="3607" w:type="dxa"/>
            <w:tcMar>
              <w:top w:w="85" w:type="dxa"/>
              <w:left w:w="85" w:type="dxa"/>
              <w:bottom w:w="85" w:type="dxa"/>
              <w:right w:w="85" w:type="dxa"/>
            </w:tcMar>
          </w:tcPr>
          <w:p w14:paraId="7D62E974" w14:textId="77777777" w:rsidR="00AA1685" w:rsidRDefault="00AA1685" w:rsidP="00B02F5C">
            <w:pPr>
              <w:jc w:val="right"/>
              <w:rPr>
                <w:b/>
                <w:sz w:val="24"/>
              </w:rPr>
            </w:pPr>
            <w:r>
              <w:rPr>
                <w:b/>
                <w:sz w:val="24"/>
              </w:rPr>
              <w:t>for</w:t>
            </w:r>
          </w:p>
          <w:p w14:paraId="56A2F2E3" w14:textId="77777777" w:rsidR="00AA1685" w:rsidRDefault="00AA1685" w:rsidP="00B02F5C">
            <w:pPr>
              <w:jc w:val="right"/>
              <w:rPr>
                <w:b/>
                <w:sz w:val="24"/>
              </w:rPr>
            </w:pPr>
          </w:p>
          <w:p w14:paraId="444CD019"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51D81C8F" w14:textId="0B67B769" w:rsidR="00AA1685" w:rsidRPr="00DF639C" w:rsidRDefault="000F25A9" w:rsidP="00B02F5C">
            <w:pPr>
              <w:rPr>
                <w:b/>
                <w:sz w:val="24"/>
              </w:rPr>
            </w:pPr>
            <w:bookmarkStart w:id="1" w:name="_Hlk125999904"/>
            <w:r w:rsidRPr="00DF639C">
              <w:rPr>
                <w:b/>
                <w:bCs/>
                <w:sz w:val="24"/>
              </w:rPr>
              <w:t xml:space="preserve">Supply and </w:t>
            </w:r>
            <w:r w:rsidR="008D70F8" w:rsidRPr="00DF639C">
              <w:rPr>
                <w:b/>
                <w:bCs/>
                <w:sz w:val="24"/>
              </w:rPr>
              <w:t xml:space="preserve">refurbishment of </w:t>
            </w:r>
            <w:r w:rsidR="00555D6D">
              <w:rPr>
                <w:b/>
                <w:bCs/>
                <w:sz w:val="24"/>
              </w:rPr>
              <w:t>Pulleys for 60 months</w:t>
            </w:r>
          </w:p>
          <w:bookmarkEnd w:id="1"/>
          <w:p w14:paraId="6ACC6CBE" w14:textId="749EED7B" w:rsidR="00AA1685" w:rsidRPr="000F5DE6" w:rsidRDefault="00AA1685" w:rsidP="003C4284">
            <w:pPr>
              <w:tabs>
                <w:tab w:val="clear" w:pos="357"/>
                <w:tab w:val="left" w:pos="2220"/>
                <w:tab w:val="left" w:pos="4620"/>
              </w:tabs>
              <w:rPr>
                <w:vanish/>
                <w:szCs w:val="20"/>
              </w:rPr>
            </w:pPr>
          </w:p>
        </w:tc>
      </w:tr>
      <w:tr w:rsidR="00AA1685" w14:paraId="73060813" w14:textId="77777777" w:rsidTr="00D1508A">
        <w:trPr>
          <w:cantSplit/>
          <w:jc w:val="right"/>
        </w:trPr>
        <w:tc>
          <w:tcPr>
            <w:tcW w:w="3607" w:type="dxa"/>
            <w:tcBorders>
              <w:bottom w:val="single" w:sz="4" w:space="0" w:color="auto"/>
            </w:tcBorders>
            <w:tcMar>
              <w:top w:w="85" w:type="dxa"/>
              <w:left w:w="85" w:type="dxa"/>
              <w:bottom w:w="85" w:type="dxa"/>
              <w:right w:w="85" w:type="dxa"/>
            </w:tcMar>
          </w:tcPr>
          <w:p w14:paraId="79B2B6C0" w14:textId="77777777" w:rsidR="00AA1685" w:rsidRDefault="00AA1685" w:rsidP="00B02F5C">
            <w:pPr>
              <w:jc w:val="right"/>
              <w:rPr>
                <w:b/>
                <w:sz w:val="24"/>
              </w:rPr>
            </w:pPr>
          </w:p>
        </w:tc>
        <w:tc>
          <w:tcPr>
            <w:tcW w:w="6259" w:type="dxa"/>
            <w:gridSpan w:val="2"/>
            <w:tcBorders>
              <w:bottom w:val="single" w:sz="4" w:space="0" w:color="auto"/>
            </w:tcBorders>
            <w:tcMar>
              <w:top w:w="85" w:type="dxa"/>
              <w:left w:w="85" w:type="dxa"/>
              <w:bottom w:w="85" w:type="dxa"/>
              <w:right w:w="85" w:type="dxa"/>
            </w:tcMar>
          </w:tcPr>
          <w:p w14:paraId="5819DB7C" w14:textId="77777777" w:rsidR="00AA1685" w:rsidRPr="00DF639C" w:rsidRDefault="00AA1685" w:rsidP="00B02F5C">
            <w:pPr>
              <w:rPr>
                <w:b/>
                <w:sz w:val="24"/>
              </w:rPr>
            </w:pPr>
          </w:p>
        </w:tc>
      </w:tr>
      <w:tr w:rsidR="00AA1685" w14:paraId="7090F6D7" w14:textId="77777777" w:rsidTr="00D1508A">
        <w:trPr>
          <w:cantSplit/>
          <w:jc w:val="right"/>
        </w:trPr>
        <w:tc>
          <w:tcPr>
            <w:tcW w:w="3607" w:type="dxa"/>
            <w:tcBorders>
              <w:top w:val="single" w:sz="4" w:space="0" w:color="auto"/>
            </w:tcBorders>
            <w:tcMar>
              <w:top w:w="85" w:type="dxa"/>
              <w:left w:w="85" w:type="dxa"/>
              <w:bottom w:w="85" w:type="dxa"/>
              <w:right w:w="85" w:type="dxa"/>
            </w:tcMar>
          </w:tcPr>
          <w:p w14:paraId="4970AD8C" w14:textId="77777777" w:rsidR="00AA1685" w:rsidRDefault="00AA1685" w:rsidP="00B02F5C">
            <w:pPr>
              <w:jc w:val="right"/>
              <w:rPr>
                <w:b/>
                <w:spacing w:val="-2"/>
                <w:sz w:val="24"/>
              </w:rPr>
            </w:pPr>
            <w:r>
              <w:rPr>
                <w:b/>
                <w:spacing w:val="-2"/>
                <w:sz w:val="24"/>
              </w:rPr>
              <w:t>Contents:</w:t>
            </w:r>
          </w:p>
          <w:p w14:paraId="02BEBC63" w14:textId="77777777" w:rsidR="00AA1685" w:rsidRDefault="00AA1685" w:rsidP="00B02F5C">
            <w:pPr>
              <w:jc w:val="right"/>
              <w:rPr>
                <w:b/>
                <w:sz w:val="24"/>
              </w:rPr>
            </w:pPr>
          </w:p>
        </w:tc>
        <w:tc>
          <w:tcPr>
            <w:tcW w:w="4899" w:type="dxa"/>
            <w:tcBorders>
              <w:top w:val="single" w:sz="4" w:space="0" w:color="auto"/>
            </w:tcBorders>
            <w:tcMar>
              <w:top w:w="85" w:type="dxa"/>
              <w:left w:w="85" w:type="dxa"/>
              <w:bottom w:w="85" w:type="dxa"/>
              <w:right w:w="85" w:type="dxa"/>
            </w:tcMar>
          </w:tcPr>
          <w:p w14:paraId="6A4DE459" w14:textId="77777777" w:rsidR="00AA1685" w:rsidRDefault="00AA1685" w:rsidP="00B02F5C">
            <w:pPr>
              <w:rPr>
                <w:b/>
                <w:sz w:val="24"/>
              </w:rPr>
            </w:pPr>
          </w:p>
        </w:tc>
        <w:tc>
          <w:tcPr>
            <w:tcW w:w="1360" w:type="dxa"/>
            <w:tcBorders>
              <w:top w:val="single" w:sz="4" w:space="0" w:color="auto"/>
            </w:tcBorders>
          </w:tcPr>
          <w:p w14:paraId="493E27FD" w14:textId="77777777" w:rsidR="00AA1685" w:rsidRDefault="00AA1685" w:rsidP="00B02F5C">
            <w:pPr>
              <w:rPr>
                <w:b/>
                <w:sz w:val="24"/>
              </w:rPr>
            </w:pPr>
            <w:r>
              <w:rPr>
                <w:b/>
                <w:sz w:val="24"/>
              </w:rPr>
              <w:t>No of pages</w:t>
            </w:r>
          </w:p>
        </w:tc>
      </w:tr>
      <w:tr w:rsidR="00D1508A" w:rsidRPr="00AC5409" w14:paraId="47A08C83" w14:textId="77777777" w:rsidTr="00D1508A">
        <w:trPr>
          <w:cantSplit/>
          <w:jc w:val="right"/>
        </w:trPr>
        <w:tc>
          <w:tcPr>
            <w:tcW w:w="3607" w:type="dxa"/>
            <w:tcMar>
              <w:top w:w="85" w:type="dxa"/>
              <w:left w:w="85" w:type="dxa"/>
              <w:bottom w:w="85" w:type="dxa"/>
              <w:right w:w="85" w:type="dxa"/>
            </w:tcMar>
          </w:tcPr>
          <w:p w14:paraId="29F520D4" w14:textId="77777777" w:rsidR="00D1508A" w:rsidRDefault="00D1508A" w:rsidP="00D1508A">
            <w:pPr>
              <w:jc w:val="right"/>
              <w:rPr>
                <w:b/>
                <w:bCs/>
                <w:spacing w:val="-2"/>
                <w:sz w:val="24"/>
              </w:rPr>
            </w:pPr>
          </w:p>
        </w:tc>
        <w:tc>
          <w:tcPr>
            <w:tcW w:w="4899" w:type="dxa"/>
            <w:tcMar>
              <w:top w:w="85" w:type="dxa"/>
              <w:left w:w="85" w:type="dxa"/>
              <w:bottom w:w="85" w:type="dxa"/>
              <w:right w:w="85" w:type="dxa"/>
            </w:tcMar>
          </w:tcPr>
          <w:p w14:paraId="3BF93FC1" w14:textId="215A9ED2" w:rsidR="00D1508A" w:rsidRDefault="00D1508A" w:rsidP="00D1508A">
            <w:pPr>
              <w:rPr>
                <w:b/>
                <w:bCs/>
                <w:spacing w:val="-2"/>
                <w:sz w:val="24"/>
              </w:rPr>
            </w:pPr>
            <w:r>
              <w:rPr>
                <w:b/>
                <w:bCs/>
                <w:spacing w:val="-2"/>
                <w:sz w:val="24"/>
              </w:rPr>
              <w:t>This cover page</w:t>
            </w:r>
          </w:p>
        </w:tc>
        <w:tc>
          <w:tcPr>
            <w:tcW w:w="1360" w:type="dxa"/>
          </w:tcPr>
          <w:p w14:paraId="640FA7AD" w14:textId="2C8BA1F3" w:rsidR="00D1508A" w:rsidRDefault="00D1508A" w:rsidP="00D1508A">
            <w:pPr>
              <w:jc w:val="both"/>
              <w:rPr>
                <w:b/>
                <w:bCs/>
                <w:spacing w:val="-2"/>
                <w:sz w:val="24"/>
              </w:rPr>
            </w:pPr>
            <w:r>
              <w:rPr>
                <w:b/>
                <w:bCs/>
                <w:spacing w:val="-2"/>
                <w:sz w:val="24"/>
              </w:rPr>
              <w:t>1</w:t>
            </w:r>
          </w:p>
        </w:tc>
      </w:tr>
      <w:tr w:rsidR="00D1508A" w:rsidRPr="00AC5409" w14:paraId="371E2915" w14:textId="77777777" w:rsidTr="00D1508A">
        <w:trPr>
          <w:cantSplit/>
          <w:jc w:val="right"/>
        </w:trPr>
        <w:tc>
          <w:tcPr>
            <w:tcW w:w="3607" w:type="dxa"/>
            <w:tcMar>
              <w:top w:w="85" w:type="dxa"/>
              <w:left w:w="85" w:type="dxa"/>
              <w:bottom w:w="85" w:type="dxa"/>
              <w:right w:w="85" w:type="dxa"/>
            </w:tcMar>
          </w:tcPr>
          <w:p w14:paraId="045A7F75" w14:textId="77777777" w:rsidR="00D1508A" w:rsidRPr="00AC5409" w:rsidRDefault="00D1508A" w:rsidP="00D1508A">
            <w:pPr>
              <w:jc w:val="right"/>
              <w:rPr>
                <w:b/>
                <w:bCs/>
                <w:spacing w:val="-2"/>
                <w:sz w:val="24"/>
              </w:rPr>
            </w:pPr>
            <w:r>
              <w:rPr>
                <w:b/>
                <w:bCs/>
                <w:spacing w:val="-2"/>
                <w:sz w:val="24"/>
              </w:rPr>
              <w:t>Part C1</w:t>
            </w:r>
          </w:p>
        </w:tc>
        <w:tc>
          <w:tcPr>
            <w:tcW w:w="4899" w:type="dxa"/>
            <w:tcMar>
              <w:top w:w="85" w:type="dxa"/>
              <w:left w:w="85" w:type="dxa"/>
              <w:bottom w:w="85" w:type="dxa"/>
              <w:right w:w="85" w:type="dxa"/>
            </w:tcMar>
          </w:tcPr>
          <w:p w14:paraId="1ED86DF8" w14:textId="77777777" w:rsidR="00D1508A" w:rsidRPr="00AC5409" w:rsidRDefault="00D1508A" w:rsidP="00D1508A">
            <w:pPr>
              <w:rPr>
                <w:b/>
                <w:bCs/>
                <w:spacing w:val="-2"/>
                <w:sz w:val="24"/>
              </w:rPr>
            </w:pPr>
            <w:r>
              <w:rPr>
                <w:b/>
                <w:bCs/>
                <w:spacing w:val="-2"/>
                <w:sz w:val="24"/>
              </w:rPr>
              <w:t>Agreements &amp; Contract Data</w:t>
            </w:r>
          </w:p>
        </w:tc>
        <w:tc>
          <w:tcPr>
            <w:tcW w:w="1360" w:type="dxa"/>
          </w:tcPr>
          <w:p w14:paraId="6FFF7AFD" w14:textId="77777777" w:rsidR="00D1508A" w:rsidRPr="00AC5409" w:rsidRDefault="00D1508A" w:rsidP="00D1508A">
            <w:pPr>
              <w:jc w:val="both"/>
              <w:rPr>
                <w:b/>
                <w:bCs/>
                <w:spacing w:val="-2"/>
                <w:sz w:val="24"/>
              </w:rPr>
            </w:pPr>
            <w:r>
              <w:rPr>
                <w:b/>
                <w:bCs/>
                <w:spacing w:val="-2"/>
                <w:sz w:val="24"/>
              </w:rPr>
              <w:t>17</w:t>
            </w:r>
          </w:p>
        </w:tc>
      </w:tr>
      <w:tr w:rsidR="00D1508A" w:rsidRPr="00AC5409" w14:paraId="0409ADEE" w14:textId="77777777" w:rsidTr="00D1508A">
        <w:trPr>
          <w:cantSplit/>
          <w:jc w:val="right"/>
        </w:trPr>
        <w:tc>
          <w:tcPr>
            <w:tcW w:w="3607" w:type="dxa"/>
            <w:tcMar>
              <w:top w:w="85" w:type="dxa"/>
              <w:left w:w="85" w:type="dxa"/>
              <w:bottom w:w="85" w:type="dxa"/>
              <w:right w:w="85" w:type="dxa"/>
            </w:tcMar>
          </w:tcPr>
          <w:p w14:paraId="1B1AD722" w14:textId="77777777" w:rsidR="00D1508A" w:rsidRPr="00AC5409" w:rsidRDefault="00D1508A" w:rsidP="00D1508A">
            <w:pPr>
              <w:jc w:val="right"/>
              <w:rPr>
                <w:b/>
                <w:bCs/>
                <w:spacing w:val="-2"/>
                <w:sz w:val="24"/>
              </w:rPr>
            </w:pPr>
            <w:r>
              <w:rPr>
                <w:b/>
                <w:bCs/>
                <w:spacing w:val="-2"/>
                <w:sz w:val="24"/>
              </w:rPr>
              <w:t>Part C2</w:t>
            </w:r>
          </w:p>
        </w:tc>
        <w:tc>
          <w:tcPr>
            <w:tcW w:w="4899" w:type="dxa"/>
            <w:tcMar>
              <w:top w:w="85" w:type="dxa"/>
              <w:left w:w="85" w:type="dxa"/>
              <w:bottom w:w="85" w:type="dxa"/>
              <w:right w:w="85" w:type="dxa"/>
            </w:tcMar>
          </w:tcPr>
          <w:p w14:paraId="6FBBF848" w14:textId="77777777" w:rsidR="00D1508A" w:rsidRPr="00AC5409" w:rsidRDefault="00D1508A" w:rsidP="00D1508A">
            <w:pPr>
              <w:rPr>
                <w:b/>
                <w:bCs/>
                <w:spacing w:val="-2"/>
                <w:sz w:val="24"/>
                <w:szCs w:val="20"/>
              </w:rPr>
            </w:pPr>
            <w:r>
              <w:rPr>
                <w:b/>
                <w:bCs/>
                <w:spacing w:val="-2"/>
                <w:sz w:val="24"/>
                <w:szCs w:val="20"/>
              </w:rPr>
              <w:t>Pricing Data</w:t>
            </w:r>
          </w:p>
        </w:tc>
        <w:tc>
          <w:tcPr>
            <w:tcW w:w="1360" w:type="dxa"/>
          </w:tcPr>
          <w:p w14:paraId="1930E68F" w14:textId="77777777" w:rsidR="00D1508A" w:rsidRPr="00AC5409" w:rsidRDefault="00D1508A" w:rsidP="00D1508A">
            <w:pPr>
              <w:rPr>
                <w:b/>
                <w:bCs/>
                <w:spacing w:val="-2"/>
                <w:sz w:val="24"/>
              </w:rPr>
            </w:pPr>
            <w:r>
              <w:rPr>
                <w:b/>
                <w:bCs/>
                <w:spacing w:val="-2"/>
                <w:sz w:val="24"/>
              </w:rPr>
              <w:t>6</w:t>
            </w:r>
          </w:p>
        </w:tc>
      </w:tr>
      <w:tr w:rsidR="00D1508A" w:rsidRPr="00AC5409" w14:paraId="2960A550" w14:textId="77777777" w:rsidTr="00D1508A">
        <w:trPr>
          <w:cantSplit/>
          <w:jc w:val="right"/>
        </w:trPr>
        <w:tc>
          <w:tcPr>
            <w:tcW w:w="3607" w:type="dxa"/>
            <w:tcMar>
              <w:top w:w="85" w:type="dxa"/>
              <w:left w:w="85" w:type="dxa"/>
              <w:bottom w:w="85" w:type="dxa"/>
              <w:right w:w="85" w:type="dxa"/>
            </w:tcMar>
          </w:tcPr>
          <w:p w14:paraId="02623CDC" w14:textId="77777777" w:rsidR="00D1508A" w:rsidRPr="00AC5409" w:rsidRDefault="00D1508A" w:rsidP="00D1508A">
            <w:pPr>
              <w:jc w:val="right"/>
              <w:rPr>
                <w:b/>
                <w:bCs/>
                <w:spacing w:val="-2"/>
                <w:sz w:val="24"/>
              </w:rPr>
            </w:pPr>
            <w:r>
              <w:rPr>
                <w:b/>
                <w:bCs/>
                <w:spacing w:val="-2"/>
                <w:sz w:val="24"/>
              </w:rPr>
              <w:t>Part C3</w:t>
            </w:r>
          </w:p>
        </w:tc>
        <w:tc>
          <w:tcPr>
            <w:tcW w:w="4899" w:type="dxa"/>
            <w:tcMar>
              <w:top w:w="85" w:type="dxa"/>
              <w:left w:w="85" w:type="dxa"/>
              <w:bottom w:w="85" w:type="dxa"/>
              <w:right w:w="85" w:type="dxa"/>
            </w:tcMar>
          </w:tcPr>
          <w:p w14:paraId="0DC57CA5" w14:textId="77777777" w:rsidR="00D1508A" w:rsidRPr="00AC5409" w:rsidRDefault="00D1508A" w:rsidP="00D1508A">
            <w:pPr>
              <w:rPr>
                <w:b/>
                <w:bCs/>
                <w:spacing w:val="-2"/>
                <w:sz w:val="24"/>
              </w:rPr>
            </w:pPr>
            <w:r>
              <w:rPr>
                <w:b/>
                <w:bCs/>
                <w:spacing w:val="-2"/>
                <w:sz w:val="24"/>
              </w:rPr>
              <w:t>Scope of Work</w:t>
            </w:r>
          </w:p>
        </w:tc>
        <w:tc>
          <w:tcPr>
            <w:tcW w:w="1360" w:type="dxa"/>
          </w:tcPr>
          <w:p w14:paraId="6C4B8CAC" w14:textId="77777777" w:rsidR="00D1508A" w:rsidRPr="00AC5409" w:rsidRDefault="00D1508A" w:rsidP="00D1508A">
            <w:pPr>
              <w:rPr>
                <w:b/>
                <w:bCs/>
                <w:spacing w:val="-2"/>
                <w:sz w:val="24"/>
              </w:rPr>
            </w:pPr>
            <w:r>
              <w:rPr>
                <w:b/>
                <w:bCs/>
                <w:spacing w:val="-2"/>
                <w:sz w:val="24"/>
              </w:rPr>
              <w:t>18</w:t>
            </w:r>
          </w:p>
        </w:tc>
      </w:tr>
      <w:tr w:rsidR="00D1508A" w14:paraId="6649C272" w14:textId="77777777" w:rsidTr="00D1508A">
        <w:trPr>
          <w:cantSplit/>
          <w:jc w:val="right"/>
        </w:trPr>
        <w:tc>
          <w:tcPr>
            <w:tcW w:w="3607" w:type="dxa"/>
            <w:tcBorders>
              <w:bottom w:val="single" w:sz="4" w:space="0" w:color="auto"/>
            </w:tcBorders>
            <w:tcMar>
              <w:top w:w="85" w:type="dxa"/>
              <w:left w:w="85" w:type="dxa"/>
              <w:bottom w:w="85" w:type="dxa"/>
              <w:right w:w="85" w:type="dxa"/>
            </w:tcMar>
          </w:tcPr>
          <w:p w14:paraId="7BB2A73B" w14:textId="77777777" w:rsidR="00D1508A" w:rsidRDefault="00D1508A" w:rsidP="00D1508A">
            <w:pPr>
              <w:jc w:val="right"/>
              <w:rPr>
                <w:b/>
                <w:sz w:val="24"/>
              </w:rPr>
            </w:pPr>
          </w:p>
        </w:tc>
        <w:tc>
          <w:tcPr>
            <w:tcW w:w="4899" w:type="dxa"/>
            <w:tcBorders>
              <w:bottom w:val="single" w:sz="4" w:space="0" w:color="auto"/>
            </w:tcBorders>
            <w:tcMar>
              <w:top w:w="85" w:type="dxa"/>
              <w:left w:w="85" w:type="dxa"/>
              <w:bottom w:w="85" w:type="dxa"/>
              <w:right w:w="85" w:type="dxa"/>
            </w:tcMar>
          </w:tcPr>
          <w:p w14:paraId="0FC672FB" w14:textId="77777777" w:rsidR="00D1508A" w:rsidRDefault="00D1508A" w:rsidP="00D1508A">
            <w:pPr>
              <w:rPr>
                <w:b/>
                <w:sz w:val="24"/>
              </w:rPr>
            </w:pPr>
          </w:p>
        </w:tc>
        <w:tc>
          <w:tcPr>
            <w:tcW w:w="1360" w:type="dxa"/>
            <w:tcBorders>
              <w:bottom w:val="single" w:sz="4" w:space="0" w:color="auto"/>
            </w:tcBorders>
          </w:tcPr>
          <w:p w14:paraId="4B35B411" w14:textId="77777777" w:rsidR="00D1508A" w:rsidRDefault="00D1508A" w:rsidP="00D1508A">
            <w:pPr>
              <w:rPr>
                <w:b/>
                <w:sz w:val="24"/>
              </w:rPr>
            </w:pPr>
          </w:p>
        </w:tc>
      </w:tr>
      <w:tr w:rsidR="00D1508A" w14:paraId="5FA1A932" w14:textId="77777777" w:rsidTr="00D1508A">
        <w:trPr>
          <w:cantSplit/>
          <w:jc w:val="right"/>
        </w:trPr>
        <w:tc>
          <w:tcPr>
            <w:tcW w:w="3607" w:type="dxa"/>
            <w:tcBorders>
              <w:top w:val="single" w:sz="4" w:space="0" w:color="auto"/>
            </w:tcBorders>
            <w:tcMar>
              <w:top w:w="85" w:type="dxa"/>
              <w:left w:w="85" w:type="dxa"/>
              <w:bottom w:w="85" w:type="dxa"/>
              <w:right w:w="85" w:type="dxa"/>
            </w:tcMar>
          </w:tcPr>
          <w:p w14:paraId="36B57A30" w14:textId="77777777" w:rsidR="00D1508A" w:rsidRDefault="00D1508A" w:rsidP="00D1508A">
            <w:pPr>
              <w:jc w:val="right"/>
              <w:rPr>
                <w:b/>
                <w:sz w:val="24"/>
              </w:rPr>
            </w:pPr>
            <w:r>
              <w:rPr>
                <w:b/>
                <w:sz w:val="24"/>
              </w:rPr>
              <w:t>CONTRACT No.</w:t>
            </w:r>
          </w:p>
        </w:tc>
        <w:tc>
          <w:tcPr>
            <w:tcW w:w="6259" w:type="dxa"/>
            <w:gridSpan w:val="2"/>
            <w:tcBorders>
              <w:top w:val="single" w:sz="4" w:space="0" w:color="auto"/>
            </w:tcBorders>
            <w:tcMar>
              <w:top w:w="85" w:type="dxa"/>
              <w:left w:w="85" w:type="dxa"/>
              <w:bottom w:w="85" w:type="dxa"/>
              <w:right w:w="85" w:type="dxa"/>
            </w:tcMar>
          </w:tcPr>
          <w:p w14:paraId="6B1D570E" w14:textId="77777777" w:rsidR="00D1508A" w:rsidRDefault="00D1508A" w:rsidP="00D1508A">
            <w:pPr>
              <w:rPr>
                <w:b/>
                <w:sz w:val="24"/>
              </w:rPr>
            </w:pPr>
          </w:p>
        </w:tc>
      </w:tr>
      <w:tr w:rsidR="00D1508A" w14:paraId="20559CEE" w14:textId="77777777" w:rsidTr="00D1508A">
        <w:trPr>
          <w:cantSplit/>
          <w:jc w:val="right"/>
        </w:trPr>
        <w:tc>
          <w:tcPr>
            <w:tcW w:w="3607" w:type="dxa"/>
            <w:tcMar>
              <w:top w:w="85" w:type="dxa"/>
              <w:left w:w="85" w:type="dxa"/>
              <w:bottom w:w="85" w:type="dxa"/>
              <w:right w:w="85" w:type="dxa"/>
            </w:tcMar>
          </w:tcPr>
          <w:p w14:paraId="57E4DFC5" w14:textId="77777777" w:rsidR="00D1508A" w:rsidRDefault="00D1508A" w:rsidP="00D1508A">
            <w:pPr>
              <w:jc w:val="right"/>
              <w:rPr>
                <w:b/>
                <w:sz w:val="24"/>
              </w:rPr>
            </w:pPr>
          </w:p>
        </w:tc>
        <w:tc>
          <w:tcPr>
            <w:tcW w:w="6259" w:type="dxa"/>
            <w:gridSpan w:val="2"/>
            <w:tcMar>
              <w:top w:w="85" w:type="dxa"/>
              <w:left w:w="85" w:type="dxa"/>
              <w:bottom w:w="85" w:type="dxa"/>
              <w:right w:w="85" w:type="dxa"/>
            </w:tcMar>
          </w:tcPr>
          <w:p w14:paraId="02696508" w14:textId="77777777" w:rsidR="00D1508A" w:rsidRDefault="00D1508A" w:rsidP="00D1508A">
            <w:pPr>
              <w:rPr>
                <w:b/>
                <w:sz w:val="24"/>
              </w:rPr>
            </w:pPr>
          </w:p>
        </w:tc>
      </w:tr>
      <w:tr w:rsidR="00D1508A" w14:paraId="2B6567D1" w14:textId="77777777" w:rsidTr="00D1508A">
        <w:trPr>
          <w:cantSplit/>
          <w:jc w:val="right"/>
        </w:trPr>
        <w:tc>
          <w:tcPr>
            <w:tcW w:w="3607" w:type="dxa"/>
            <w:tcMar>
              <w:top w:w="85" w:type="dxa"/>
              <w:left w:w="85" w:type="dxa"/>
              <w:bottom w:w="85" w:type="dxa"/>
              <w:right w:w="85" w:type="dxa"/>
            </w:tcMar>
          </w:tcPr>
          <w:p w14:paraId="0F7212B5" w14:textId="77777777" w:rsidR="00D1508A" w:rsidRDefault="00D1508A" w:rsidP="00D1508A">
            <w:pPr>
              <w:jc w:val="right"/>
              <w:rPr>
                <w:b/>
                <w:sz w:val="24"/>
              </w:rPr>
            </w:pPr>
          </w:p>
        </w:tc>
        <w:tc>
          <w:tcPr>
            <w:tcW w:w="6259" w:type="dxa"/>
            <w:gridSpan w:val="2"/>
            <w:tcMar>
              <w:top w:w="85" w:type="dxa"/>
              <w:left w:w="85" w:type="dxa"/>
              <w:bottom w:w="85" w:type="dxa"/>
              <w:right w:w="85" w:type="dxa"/>
            </w:tcMar>
          </w:tcPr>
          <w:p w14:paraId="264475BC" w14:textId="77777777" w:rsidR="00D1508A" w:rsidRDefault="00D1508A" w:rsidP="00D1508A">
            <w:pPr>
              <w:rPr>
                <w:b/>
                <w:sz w:val="24"/>
              </w:rPr>
            </w:pPr>
          </w:p>
        </w:tc>
      </w:tr>
      <w:tr w:rsidR="00D1508A" w14:paraId="23FA429B" w14:textId="77777777" w:rsidTr="00D1508A">
        <w:trPr>
          <w:cantSplit/>
          <w:jc w:val="right"/>
        </w:trPr>
        <w:tc>
          <w:tcPr>
            <w:tcW w:w="3607" w:type="dxa"/>
            <w:tcBorders>
              <w:bottom w:val="single" w:sz="2" w:space="0" w:color="auto"/>
            </w:tcBorders>
            <w:tcMar>
              <w:top w:w="85" w:type="dxa"/>
              <w:left w:w="85" w:type="dxa"/>
              <w:bottom w:w="85" w:type="dxa"/>
              <w:right w:w="85" w:type="dxa"/>
            </w:tcMar>
          </w:tcPr>
          <w:p w14:paraId="6C4C9171" w14:textId="77777777" w:rsidR="00D1508A" w:rsidRDefault="00D1508A" w:rsidP="00D1508A">
            <w:pPr>
              <w:jc w:val="right"/>
              <w:rPr>
                <w:b/>
                <w:sz w:val="24"/>
              </w:rPr>
            </w:pPr>
          </w:p>
        </w:tc>
        <w:tc>
          <w:tcPr>
            <w:tcW w:w="6259" w:type="dxa"/>
            <w:gridSpan w:val="2"/>
            <w:tcBorders>
              <w:bottom w:val="single" w:sz="2" w:space="0" w:color="auto"/>
            </w:tcBorders>
            <w:tcMar>
              <w:top w:w="85" w:type="dxa"/>
              <w:left w:w="85" w:type="dxa"/>
              <w:bottom w:w="85" w:type="dxa"/>
              <w:right w:w="85" w:type="dxa"/>
            </w:tcMar>
          </w:tcPr>
          <w:p w14:paraId="5074980E" w14:textId="77777777" w:rsidR="00D1508A" w:rsidRDefault="00D1508A" w:rsidP="00D1508A">
            <w:pPr>
              <w:rPr>
                <w:b/>
                <w:sz w:val="24"/>
              </w:rPr>
            </w:pPr>
          </w:p>
        </w:tc>
      </w:tr>
    </w:tbl>
    <w:p w14:paraId="52D9EEE7" w14:textId="77777777" w:rsidR="00AA1685" w:rsidRDefault="00AA1685" w:rsidP="00AA1685"/>
    <w:p w14:paraId="0DAEEF69" w14:textId="77777777" w:rsidR="005B3689" w:rsidRDefault="005B3689">
      <w:pPr>
        <w:jc w:val="both"/>
        <w:rPr>
          <w:rFonts w:cs="Arial"/>
        </w:rPr>
      </w:pPr>
    </w:p>
    <w:p w14:paraId="0B233A4F" w14:textId="77777777" w:rsidR="00DF0D74" w:rsidRDefault="00B732E6" w:rsidP="00DF0D74">
      <w:pPr>
        <w:rPr>
          <w:rFonts w:cs="Arial"/>
        </w:rPr>
      </w:pPr>
      <w:r>
        <w:rPr>
          <w:rFonts w:cs="Arial"/>
        </w:rPr>
        <w:br w:type="page"/>
      </w:r>
    </w:p>
    <w:p w14:paraId="61808DC9" w14:textId="77777777" w:rsidR="00DF0D74" w:rsidRDefault="00DF0D74" w:rsidP="00DF0D74">
      <w:pPr>
        <w:rPr>
          <w:rFonts w:cs="Arial"/>
        </w:rPr>
      </w:pPr>
    </w:p>
    <w:p w14:paraId="1BCC54DA" w14:textId="77777777" w:rsidR="00DF0D74" w:rsidRDefault="00DF0D74" w:rsidP="00DF0D74">
      <w:pPr>
        <w:rPr>
          <w:rFonts w:cs="Arial"/>
        </w:rPr>
      </w:pPr>
    </w:p>
    <w:p w14:paraId="08DFFA34" w14:textId="77777777" w:rsidR="00DF0D74" w:rsidRDefault="00DF0D74" w:rsidP="00DF0D74"/>
    <w:p w14:paraId="138E498D" w14:textId="77777777" w:rsidR="00DF0D74" w:rsidRPr="00A72DA6" w:rsidRDefault="00DF0D74" w:rsidP="00DF0D74">
      <w:pPr>
        <w:pStyle w:val="Salutation"/>
        <w:rPr>
          <w:b/>
          <w:sz w:val="28"/>
          <w:szCs w:val="28"/>
        </w:rPr>
      </w:pPr>
      <w:bookmarkStart w:id="2" w:name="_Toc84966000"/>
      <w:bookmarkStart w:id="3" w:name="_Toc85194205"/>
      <w:bookmarkStart w:id="4" w:name="_Toc85198339"/>
      <w:bookmarkStart w:id="5" w:name="_Toc93413378"/>
      <w:r w:rsidRPr="00A72DA6">
        <w:rPr>
          <w:b/>
          <w:sz w:val="28"/>
          <w:szCs w:val="28"/>
        </w:rPr>
        <w:t xml:space="preserve">PART </w:t>
      </w:r>
      <w:r w:rsidR="009141E3" w:rsidRPr="00A72DA6">
        <w:rPr>
          <w:b/>
          <w:sz w:val="28"/>
          <w:szCs w:val="28"/>
        </w:rPr>
        <w:t>C</w:t>
      </w:r>
      <w:r w:rsidRPr="00A72DA6">
        <w:rPr>
          <w:b/>
          <w:sz w:val="28"/>
          <w:szCs w:val="28"/>
        </w:rPr>
        <w:t>1:</w:t>
      </w:r>
      <w:r w:rsidRPr="00A72DA6">
        <w:rPr>
          <w:b/>
          <w:sz w:val="28"/>
          <w:szCs w:val="28"/>
        </w:rPr>
        <w:tab/>
        <w:t>AGREEMENTS &amp; CONTRACT DATA</w:t>
      </w:r>
      <w:bookmarkEnd w:id="2"/>
      <w:bookmarkEnd w:id="3"/>
      <w:bookmarkEnd w:id="4"/>
      <w:bookmarkEnd w:id="5"/>
    </w:p>
    <w:p w14:paraId="54A86397" w14:textId="77777777" w:rsidR="00DF0D74" w:rsidRDefault="00DF0D74" w:rsidP="00DF0D74"/>
    <w:p w14:paraId="5B0168A0" w14:textId="77777777" w:rsidR="00DF0D74" w:rsidRDefault="00DF0D74" w:rsidP="00DF0D74">
      <w:pPr>
        <w:rPr>
          <w:rFonts w:cs="Arial"/>
        </w:rPr>
      </w:pPr>
    </w:p>
    <w:p w14:paraId="6017BAFC" w14:textId="77777777" w:rsidR="00DF0D74" w:rsidRDefault="00DF0D74" w:rsidP="00DF0D74">
      <w:pPr>
        <w:rPr>
          <w:rFonts w:cs="Arial"/>
        </w:rPr>
      </w:pPr>
    </w:p>
    <w:p w14:paraId="096D2EDD" w14:textId="77777777" w:rsidR="00DF0D74" w:rsidRDefault="00DF0D74" w:rsidP="00DF0D74">
      <w:pPr>
        <w:rPr>
          <w:rFonts w:cs="Arial"/>
        </w:rPr>
      </w:pPr>
    </w:p>
    <w:p w14:paraId="3CAB9B8B" w14:textId="77777777" w:rsidR="00DF0D74" w:rsidRDefault="00DF0D74" w:rsidP="00DF0D74">
      <w:pPr>
        <w:rPr>
          <w:rFonts w:cs="Arial"/>
        </w:rPr>
      </w:pPr>
    </w:p>
    <w:p w14:paraId="1E7AF35F" w14:textId="77777777" w:rsidR="00DF0D74" w:rsidRDefault="00DF0D74" w:rsidP="00DF0D74">
      <w:pPr>
        <w:rPr>
          <w:rFonts w:cs="Arial"/>
        </w:rPr>
      </w:pPr>
    </w:p>
    <w:p w14:paraId="6DD74F1D" w14:textId="77777777" w:rsidR="00DF0D74" w:rsidRDefault="00DF0D74" w:rsidP="00DF0D74">
      <w:pPr>
        <w:rPr>
          <w:rFonts w:cs="Arial"/>
        </w:rPr>
      </w:pPr>
    </w:p>
    <w:p w14:paraId="7802EFF0" w14:textId="77777777" w:rsidR="00DF0D74" w:rsidRDefault="00DF0D74" w:rsidP="00DF0D74">
      <w:pPr>
        <w:rPr>
          <w:rFonts w:cs="Arial"/>
        </w:rPr>
      </w:pPr>
    </w:p>
    <w:p w14:paraId="23BBB350" w14:textId="77777777" w:rsidR="00DF0D74" w:rsidRDefault="00DF0D74" w:rsidP="00DF0D74">
      <w:pPr>
        <w:rPr>
          <w:rFonts w:cs="Arial"/>
        </w:rPr>
      </w:pPr>
    </w:p>
    <w:p w14:paraId="72DAD7E8" w14:textId="77777777" w:rsidR="00DF0D74" w:rsidRDefault="00DF0D74" w:rsidP="00DF0D74">
      <w:pPr>
        <w:rPr>
          <w:rFonts w:cs="Arial"/>
        </w:rPr>
      </w:pPr>
    </w:p>
    <w:p w14:paraId="5099C2EF" w14:textId="77777777" w:rsidR="00AA1685" w:rsidRDefault="00AA1685" w:rsidP="00AA1685"/>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AA1685" w14:paraId="2B470630" w14:textId="77777777" w:rsidTr="00B02F5C">
        <w:trPr>
          <w:cantSplit/>
          <w:jc w:val="right"/>
        </w:trPr>
        <w:tc>
          <w:tcPr>
            <w:tcW w:w="3607" w:type="dxa"/>
            <w:tcBorders>
              <w:top w:val="single" w:sz="4" w:space="0" w:color="auto"/>
            </w:tcBorders>
            <w:tcMar>
              <w:top w:w="85" w:type="dxa"/>
              <w:left w:w="85" w:type="dxa"/>
              <w:bottom w:w="85" w:type="dxa"/>
              <w:right w:w="85" w:type="dxa"/>
            </w:tcMar>
          </w:tcPr>
          <w:p w14:paraId="35D83B25" w14:textId="77777777" w:rsidR="00AA1685" w:rsidRDefault="00AA1685" w:rsidP="00B02F5C">
            <w:pPr>
              <w:jc w:val="right"/>
              <w:rPr>
                <w:b/>
                <w:spacing w:val="-2"/>
                <w:sz w:val="24"/>
              </w:rPr>
            </w:pPr>
            <w:r>
              <w:rPr>
                <w:b/>
                <w:spacing w:val="-2"/>
                <w:sz w:val="24"/>
              </w:rPr>
              <w:t>Contents:</w:t>
            </w:r>
          </w:p>
          <w:p w14:paraId="4361B8A2" w14:textId="77777777" w:rsidR="00AA1685" w:rsidRDefault="00AA1685" w:rsidP="00B02F5C">
            <w:pPr>
              <w:jc w:val="right"/>
              <w:rPr>
                <w:b/>
                <w:sz w:val="24"/>
              </w:rPr>
            </w:pPr>
          </w:p>
        </w:tc>
        <w:tc>
          <w:tcPr>
            <w:tcW w:w="4899" w:type="dxa"/>
            <w:tcBorders>
              <w:top w:val="single" w:sz="4" w:space="0" w:color="auto"/>
            </w:tcBorders>
            <w:tcMar>
              <w:top w:w="85" w:type="dxa"/>
              <w:left w:w="85" w:type="dxa"/>
              <w:bottom w:w="85" w:type="dxa"/>
              <w:right w:w="85" w:type="dxa"/>
            </w:tcMar>
          </w:tcPr>
          <w:p w14:paraId="16F4EF8D" w14:textId="77777777" w:rsidR="00AA1685" w:rsidRDefault="00AA1685" w:rsidP="00B02F5C">
            <w:pPr>
              <w:rPr>
                <w:b/>
                <w:sz w:val="24"/>
              </w:rPr>
            </w:pPr>
          </w:p>
        </w:tc>
        <w:tc>
          <w:tcPr>
            <w:tcW w:w="1360" w:type="dxa"/>
            <w:tcBorders>
              <w:top w:val="single" w:sz="4" w:space="0" w:color="auto"/>
            </w:tcBorders>
          </w:tcPr>
          <w:p w14:paraId="4D96BFC0" w14:textId="77777777" w:rsidR="00AA1685" w:rsidRDefault="00AA1685" w:rsidP="00B02F5C">
            <w:pPr>
              <w:rPr>
                <w:b/>
                <w:sz w:val="24"/>
              </w:rPr>
            </w:pPr>
            <w:r>
              <w:rPr>
                <w:b/>
                <w:sz w:val="24"/>
              </w:rPr>
              <w:t>No of pages</w:t>
            </w:r>
          </w:p>
        </w:tc>
      </w:tr>
      <w:tr w:rsidR="00DF639C" w:rsidRPr="00AC5409" w14:paraId="6A0725DE" w14:textId="77777777" w:rsidTr="00B02F5C">
        <w:trPr>
          <w:cantSplit/>
          <w:jc w:val="right"/>
        </w:trPr>
        <w:tc>
          <w:tcPr>
            <w:tcW w:w="3607" w:type="dxa"/>
            <w:tcMar>
              <w:top w:w="85" w:type="dxa"/>
              <w:left w:w="85" w:type="dxa"/>
              <w:bottom w:w="85" w:type="dxa"/>
              <w:right w:w="85" w:type="dxa"/>
            </w:tcMar>
          </w:tcPr>
          <w:p w14:paraId="1DC74CE0" w14:textId="77777777" w:rsidR="00DF639C" w:rsidRDefault="00DF639C" w:rsidP="00B02F5C">
            <w:pPr>
              <w:jc w:val="right"/>
              <w:rPr>
                <w:b/>
                <w:bCs/>
                <w:spacing w:val="-2"/>
                <w:sz w:val="24"/>
              </w:rPr>
            </w:pPr>
          </w:p>
        </w:tc>
        <w:tc>
          <w:tcPr>
            <w:tcW w:w="4899" w:type="dxa"/>
            <w:tcMar>
              <w:top w:w="85" w:type="dxa"/>
              <w:left w:w="85" w:type="dxa"/>
              <w:bottom w:w="85" w:type="dxa"/>
              <w:right w:w="85" w:type="dxa"/>
            </w:tcMar>
          </w:tcPr>
          <w:p w14:paraId="01DCFF20" w14:textId="11994061" w:rsidR="00DF639C" w:rsidRDefault="00C17350" w:rsidP="00B02F5C">
            <w:pPr>
              <w:rPr>
                <w:b/>
                <w:bCs/>
                <w:spacing w:val="-2"/>
                <w:sz w:val="24"/>
              </w:rPr>
            </w:pPr>
            <w:r>
              <w:rPr>
                <w:b/>
                <w:bCs/>
                <w:spacing w:val="-2"/>
                <w:sz w:val="24"/>
              </w:rPr>
              <w:t>This cover page</w:t>
            </w:r>
          </w:p>
        </w:tc>
        <w:tc>
          <w:tcPr>
            <w:tcW w:w="1360" w:type="dxa"/>
          </w:tcPr>
          <w:p w14:paraId="1634289F" w14:textId="0B547151" w:rsidR="00DF639C" w:rsidRDefault="00DF639C" w:rsidP="00B02F5C">
            <w:pPr>
              <w:jc w:val="both"/>
              <w:rPr>
                <w:b/>
                <w:bCs/>
                <w:spacing w:val="-2"/>
                <w:sz w:val="24"/>
              </w:rPr>
            </w:pPr>
            <w:r>
              <w:rPr>
                <w:b/>
                <w:bCs/>
                <w:spacing w:val="-2"/>
                <w:sz w:val="24"/>
              </w:rPr>
              <w:t>1</w:t>
            </w:r>
          </w:p>
        </w:tc>
      </w:tr>
      <w:tr w:rsidR="00AA1685" w:rsidRPr="00AC5409" w14:paraId="40CECA62" w14:textId="77777777" w:rsidTr="00B02F5C">
        <w:trPr>
          <w:cantSplit/>
          <w:jc w:val="right"/>
        </w:trPr>
        <w:tc>
          <w:tcPr>
            <w:tcW w:w="3607" w:type="dxa"/>
            <w:tcMar>
              <w:top w:w="85" w:type="dxa"/>
              <w:left w:w="85" w:type="dxa"/>
              <w:bottom w:w="85" w:type="dxa"/>
              <w:right w:w="85" w:type="dxa"/>
            </w:tcMar>
          </w:tcPr>
          <w:p w14:paraId="5EC52651" w14:textId="77777777" w:rsidR="00AA1685" w:rsidRPr="00AC5409" w:rsidRDefault="00AA1685" w:rsidP="00B02F5C">
            <w:pPr>
              <w:jc w:val="right"/>
              <w:rPr>
                <w:b/>
                <w:bCs/>
                <w:spacing w:val="-2"/>
                <w:sz w:val="24"/>
              </w:rPr>
            </w:pPr>
            <w:r>
              <w:rPr>
                <w:b/>
                <w:bCs/>
                <w:spacing w:val="-2"/>
                <w:sz w:val="24"/>
              </w:rPr>
              <w:t>C1.1</w:t>
            </w:r>
          </w:p>
        </w:tc>
        <w:tc>
          <w:tcPr>
            <w:tcW w:w="4899" w:type="dxa"/>
            <w:tcMar>
              <w:top w:w="85" w:type="dxa"/>
              <w:left w:w="85" w:type="dxa"/>
              <w:bottom w:w="85" w:type="dxa"/>
              <w:right w:w="85" w:type="dxa"/>
            </w:tcMar>
          </w:tcPr>
          <w:p w14:paraId="4C5BEB2F" w14:textId="77777777" w:rsidR="00AA1685" w:rsidRDefault="00AA1685" w:rsidP="00B02F5C">
            <w:pPr>
              <w:rPr>
                <w:b/>
                <w:bCs/>
                <w:spacing w:val="-2"/>
                <w:sz w:val="24"/>
              </w:rPr>
            </w:pPr>
            <w:r>
              <w:rPr>
                <w:b/>
                <w:bCs/>
                <w:spacing w:val="-2"/>
                <w:sz w:val="24"/>
              </w:rPr>
              <w:t xml:space="preserve">Form of Offer and Acceptance </w:t>
            </w:r>
          </w:p>
          <w:p w14:paraId="7D5A4A47" w14:textId="77777777" w:rsidR="00AA1685" w:rsidRPr="00154BFD" w:rsidRDefault="00AA1685" w:rsidP="00B02F5C">
            <w:pPr>
              <w:rPr>
                <w:b/>
                <w:bCs/>
                <w:spacing w:val="-2"/>
                <w:sz w:val="18"/>
                <w:szCs w:val="18"/>
              </w:rPr>
            </w:pPr>
          </w:p>
        </w:tc>
        <w:tc>
          <w:tcPr>
            <w:tcW w:w="1360" w:type="dxa"/>
          </w:tcPr>
          <w:p w14:paraId="0BE08EB1" w14:textId="77777777" w:rsidR="00AA1685" w:rsidRPr="00AC5409" w:rsidRDefault="007D0874" w:rsidP="00B02F5C">
            <w:pPr>
              <w:jc w:val="both"/>
              <w:rPr>
                <w:b/>
                <w:bCs/>
                <w:spacing w:val="-2"/>
                <w:sz w:val="24"/>
              </w:rPr>
            </w:pPr>
            <w:r>
              <w:rPr>
                <w:b/>
                <w:bCs/>
                <w:spacing w:val="-2"/>
                <w:sz w:val="24"/>
              </w:rPr>
              <w:t>3</w:t>
            </w:r>
          </w:p>
        </w:tc>
      </w:tr>
      <w:tr w:rsidR="00AA1685" w:rsidRPr="00AC5409" w14:paraId="65E86E98" w14:textId="77777777" w:rsidTr="00B02F5C">
        <w:trPr>
          <w:cantSplit/>
          <w:jc w:val="right"/>
        </w:trPr>
        <w:tc>
          <w:tcPr>
            <w:tcW w:w="3607" w:type="dxa"/>
            <w:tcMar>
              <w:top w:w="85" w:type="dxa"/>
              <w:left w:w="85" w:type="dxa"/>
              <w:bottom w:w="85" w:type="dxa"/>
              <w:right w:w="85" w:type="dxa"/>
            </w:tcMar>
          </w:tcPr>
          <w:p w14:paraId="5836E046" w14:textId="41E93BE6" w:rsidR="00AA1685" w:rsidRPr="00AC5409" w:rsidRDefault="00AA1685" w:rsidP="00B02F5C">
            <w:pPr>
              <w:jc w:val="right"/>
              <w:rPr>
                <w:b/>
                <w:bCs/>
                <w:spacing w:val="-2"/>
                <w:sz w:val="24"/>
              </w:rPr>
            </w:pPr>
            <w:r>
              <w:rPr>
                <w:b/>
                <w:bCs/>
                <w:spacing w:val="-2"/>
                <w:sz w:val="24"/>
              </w:rPr>
              <w:t>C1.</w:t>
            </w:r>
            <w:r w:rsidR="00C17350">
              <w:rPr>
                <w:b/>
                <w:bCs/>
                <w:spacing w:val="-2"/>
                <w:sz w:val="24"/>
              </w:rPr>
              <w:t>2 Part one</w:t>
            </w:r>
          </w:p>
        </w:tc>
        <w:tc>
          <w:tcPr>
            <w:tcW w:w="4899" w:type="dxa"/>
            <w:tcMar>
              <w:top w:w="85" w:type="dxa"/>
              <w:left w:w="85" w:type="dxa"/>
              <w:bottom w:w="85" w:type="dxa"/>
              <w:right w:w="85" w:type="dxa"/>
            </w:tcMar>
          </w:tcPr>
          <w:p w14:paraId="4C46D2FE" w14:textId="77777777" w:rsidR="00AA1685" w:rsidRPr="00AC5409" w:rsidRDefault="00AA1685" w:rsidP="00B02F5C">
            <w:pPr>
              <w:rPr>
                <w:b/>
                <w:bCs/>
                <w:spacing w:val="-2"/>
                <w:sz w:val="24"/>
                <w:szCs w:val="20"/>
              </w:rPr>
            </w:pPr>
            <w:r>
              <w:rPr>
                <w:b/>
                <w:bCs/>
                <w:spacing w:val="-2"/>
                <w:sz w:val="24"/>
                <w:szCs w:val="20"/>
              </w:rPr>
              <w:t xml:space="preserve">Contract Data provided by the </w:t>
            </w:r>
            <w:r w:rsidRPr="00154BFD">
              <w:rPr>
                <w:b/>
                <w:bCs/>
                <w:i/>
                <w:spacing w:val="-2"/>
                <w:sz w:val="24"/>
                <w:szCs w:val="20"/>
              </w:rPr>
              <w:t>Employer</w:t>
            </w:r>
          </w:p>
        </w:tc>
        <w:tc>
          <w:tcPr>
            <w:tcW w:w="1360" w:type="dxa"/>
          </w:tcPr>
          <w:p w14:paraId="541933E3" w14:textId="77777777" w:rsidR="00AA1685" w:rsidRPr="00AC5409" w:rsidRDefault="007D0874" w:rsidP="00B02F5C">
            <w:pPr>
              <w:rPr>
                <w:b/>
                <w:bCs/>
                <w:spacing w:val="-2"/>
                <w:sz w:val="24"/>
              </w:rPr>
            </w:pPr>
            <w:r>
              <w:rPr>
                <w:b/>
                <w:bCs/>
                <w:spacing w:val="-2"/>
                <w:sz w:val="24"/>
              </w:rPr>
              <w:t>12</w:t>
            </w:r>
          </w:p>
        </w:tc>
      </w:tr>
      <w:tr w:rsidR="00AA1685" w:rsidRPr="00AC5409" w14:paraId="1A736E9E" w14:textId="77777777" w:rsidTr="00B02F5C">
        <w:trPr>
          <w:cantSplit/>
          <w:jc w:val="right"/>
        </w:trPr>
        <w:tc>
          <w:tcPr>
            <w:tcW w:w="3607" w:type="dxa"/>
            <w:tcMar>
              <w:top w:w="85" w:type="dxa"/>
              <w:left w:w="85" w:type="dxa"/>
              <w:bottom w:w="85" w:type="dxa"/>
              <w:right w:w="85" w:type="dxa"/>
            </w:tcMar>
          </w:tcPr>
          <w:p w14:paraId="20E7A2F9" w14:textId="2AE0AB68" w:rsidR="00AA1685" w:rsidRPr="00AC5409" w:rsidRDefault="00AA1685" w:rsidP="00B02F5C">
            <w:pPr>
              <w:jc w:val="right"/>
              <w:rPr>
                <w:b/>
                <w:bCs/>
                <w:spacing w:val="-2"/>
                <w:sz w:val="24"/>
              </w:rPr>
            </w:pPr>
            <w:r>
              <w:rPr>
                <w:b/>
                <w:bCs/>
                <w:spacing w:val="-2"/>
                <w:sz w:val="24"/>
              </w:rPr>
              <w:t>C1.</w:t>
            </w:r>
            <w:r w:rsidR="00C17350">
              <w:rPr>
                <w:b/>
                <w:bCs/>
                <w:spacing w:val="-2"/>
                <w:sz w:val="24"/>
              </w:rPr>
              <w:t>2 Part two</w:t>
            </w:r>
          </w:p>
        </w:tc>
        <w:tc>
          <w:tcPr>
            <w:tcW w:w="4899" w:type="dxa"/>
            <w:tcMar>
              <w:top w:w="85" w:type="dxa"/>
              <w:left w:w="85" w:type="dxa"/>
              <w:bottom w:w="85" w:type="dxa"/>
              <w:right w:w="85" w:type="dxa"/>
            </w:tcMar>
          </w:tcPr>
          <w:p w14:paraId="7163F78E" w14:textId="77777777" w:rsidR="00AA1685" w:rsidRDefault="00AA1685" w:rsidP="00B02F5C">
            <w:pPr>
              <w:rPr>
                <w:b/>
                <w:bCs/>
                <w:spacing w:val="-2"/>
                <w:sz w:val="24"/>
              </w:rPr>
            </w:pPr>
            <w:r>
              <w:rPr>
                <w:b/>
                <w:bCs/>
                <w:spacing w:val="-2"/>
                <w:sz w:val="24"/>
              </w:rPr>
              <w:t xml:space="preserve">Contract Data provided by the </w:t>
            </w:r>
            <w:r w:rsidRPr="00154BFD">
              <w:rPr>
                <w:b/>
                <w:bCs/>
                <w:i/>
                <w:spacing w:val="-2"/>
                <w:sz w:val="24"/>
              </w:rPr>
              <w:t>Contractor</w:t>
            </w:r>
          </w:p>
          <w:p w14:paraId="231CFF45" w14:textId="77777777" w:rsidR="00AA1685" w:rsidRPr="00154BFD" w:rsidRDefault="00AA1685" w:rsidP="00B02F5C">
            <w:pPr>
              <w:rPr>
                <w:b/>
                <w:bCs/>
                <w:spacing w:val="-2"/>
                <w:sz w:val="18"/>
                <w:szCs w:val="18"/>
              </w:rPr>
            </w:pPr>
          </w:p>
        </w:tc>
        <w:tc>
          <w:tcPr>
            <w:tcW w:w="1360" w:type="dxa"/>
          </w:tcPr>
          <w:p w14:paraId="2A79B722" w14:textId="77777777" w:rsidR="00AA1685" w:rsidRPr="00AC5409" w:rsidRDefault="007D0874" w:rsidP="00B02F5C">
            <w:pPr>
              <w:rPr>
                <w:b/>
                <w:bCs/>
                <w:spacing w:val="-2"/>
                <w:sz w:val="24"/>
              </w:rPr>
            </w:pPr>
            <w:r>
              <w:rPr>
                <w:b/>
                <w:bCs/>
                <w:spacing w:val="-2"/>
                <w:sz w:val="24"/>
              </w:rPr>
              <w:t>1</w:t>
            </w:r>
          </w:p>
        </w:tc>
      </w:tr>
    </w:tbl>
    <w:p w14:paraId="59676004" w14:textId="77777777" w:rsidR="00AA1685" w:rsidRDefault="00AA1685" w:rsidP="00AA1685"/>
    <w:p w14:paraId="6DDB5144" w14:textId="77777777" w:rsidR="00DF0D74" w:rsidRDefault="00DF0D74" w:rsidP="00DF0D74">
      <w:pPr>
        <w:rPr>
          <w:rFonts w:cs="Arial"/>
        </w:rPr>
      </w:pPr>
    </w:p>
    <w:p w14:paraId="11C9996A" w14:textId="4514AEA8" w:rsidR="00A015E9" w:rsidRDefault="00A015E9">
      <w:pPr>
        <w:tabs>
          <w:tab w:val="clear" w:pos="357"/>
        </w:tabs>
        <w:rPr>
          <w:rFonts w:cs="Arial"/>
        </w:rPr>
      </w:pPr>
      <w:r>
        <w:rPr>
          <w:rFonts w:cs="Arial"/>
        </w:rPr>
        <w:br w:type="page"/>
      </w:r>
    </w:p>
    <w:p w14:paraId="2DD89FF8" w14:textId="77777777" w:rsidR="00FC3D00" w:rsidRPr="00A72DA6" w:rsidRDefault="00FC3D00" w:rsidP="00A72DA6">
      <w:pPr>
        <w:pStyle w:val="Salutation"/>
        <w:rPr>
          <w:b/>
          <w:sz w:val="28"/>
          <w:szCs w:val="28"/>
        </w:rPr>
      </w:pPr>
      <w:r w:rsidRPr="00A72DA6">
        <w:rPr>
          <w:b/>
          <w:sz w:val="28"/>
          <w:szCs w:val="28"/>
        </w:rPr>
        <w:lastRenderedPageBreak/>
        <w:t>C1.1 Form of Offer &amp; Acceptance</w:t>
      </w:r>
    </w:p>
    <w:p w14:paraId="6A7DAA75" w14:textId="77777777" w:rsidR="00FC3D00" w:rsidRDefault="00FC3D00" w:rsidP="007A38B0"/>
    <w:p w14:paraId="720141A3" w14:textId="77777777" w:rsidR="00FC3D00" w:rsidRDefault="00FC3D00" w:rsidP="0052790F">
      <w:pPr>
        <w:pStyle w:val="Heading2"/>
        <w:numPr>
          <w:ilvl w:val="0"/>
          <w:numId w:val="0"/>
        </w:numPr>
        <w:ind w:left="576" w:hanging="576"/>
      </w:pPr>
      <w:bookmarkStart w:id="6" w:name="_Toc84966001"/>
      <w:bookmarkStart w:id="7" w:name="_Toc85194206"/>
      <w:bookmarkStart w:id="8" w:name="_Toc85198340"/>
      <w:bookmarkStart w:id="9" w:name="_Toc93413379"/>
      <w:bookmarkStart w:id="10" w:name="_Toc132639588"/>
      <w:bookmarkStart w:id="11" w:name="_Toc191374365"/>
      <w:bookmarkStart w:id="12" w:name="_Toc195014819"/>
      <w:r>
        <w:t>Offer</w:t>
      </w:r>
      <w:bookmarkEnd w:id="6"/>
      <w:bookmarkEnd w:id="7"/>
      <w:bookmarkEnd w:id="8"/>
      <w:bookmarkEnd w:id="9"/>
      <w:bookmarkEnd w:id="10"/>
      <w:bookmarkEnd w:id="11"/>
      <w:bookmarkEnd w:id="12"/>
    </w:p>
    <w:p w14:paraId="35400313" w14:textId="77777777" w:rsidR="00FC3D00" w:rsidRDefault="00FC3D00" w:rsidP="007A38B0">
      <w:pPr>
        <w:jc w:val="both"/>
      </w:pPr>
    </w:p>
    <w:p w14:paraId="73C2C94A" w14:textId="77777777" w:rsidR="00FC3D00" w:rsidRDefault="00FC3D00" w:rsidP="007A38B0">
      <w:pPr>
        <w:jc w:val="both"/>
      </w:pPr>
      <w:r>
        <w:t xml:space="preserve">The </w:t>
      </w:r>
      <w:r w:rsidR="00E17CE7" w:rsidRPr="00E17CE7">
        <w:rPr>
          <w:i/>
        </w:rPr>
        <w:t>Employer</w:t>
      </w:r>
      <w:r>
        <w:t>, identified in the Acceptance signature block, has solicited offers to enter into a contract for the procurement of:</w:t>
      </w:r>
    </w:p>
    <w:p w14:paraId="12B11079" w14:textId="77777777" w:rsidR="00FC3D00" w:rsidRDefault="00FC3D00" w:rsidP="007A38B0">
      <w:pPr>
        <w:jc w:val="both"/>
      </w:pPr>
    </w:p>
    <w:p w14:paraId="2DD1BDB6" w14:textId="67D201BC" w:rsidR="008D70F8" w:rsidRDefault="008D70F8" w:rsidP="00710040">
      <w:pPr>
        <w:jc w:val="center"/>
        <w:rPr>
          <w:b/>
          <w:sz w:val="24"/>
        </w:rPr>
      </w:pPr>
      <w:r>
        <w:rPr>
          <w:b/>
          <w:bCs/>
          <w:sz w:val="24"/>
        </w:rPr>
        <w:t xml:space="preserve">Supply and refurbishment of </w:t>
      </w:r>
      <w:r w:rsidR="00710040">
        <w:rPr>
          <w:b/>
          <w:bCs/>
          <w:sz w:val="24"/>
        </w:rPr>
        <w:t>Pulleys</w:t>
      </w:r>
    </w:p>
    <w:p w14:paraId="6267BB18" w14:textId="77777777" w:rsidR="006A33F2" w:rsidRPr="006A33F2" w:rsidRDefault="006A33F2" w:rsidP="006A33F2"/>
    <w:p w14:paraId="4081689A" w14:textId="77777777" w:rsidR="00FC3D00" w:rsidRDefault="00FC3D00" w:rsidP="007A38B0">
      <w:pPr>
        <w:jc w:val="both"/>
      </w:pPr>
      <w:r>
        <w:t>The tenderer, identified in the Offer signature block, has examined the documents listed in the Tender Data and addenda thereto and by submitting this Offer has accepted the Conditions of Tender.</w:t>
      </w:r>
    </w:p>
    <w:p w14:paraId="3F96B077" w14:textId="77777777" w:rsidR="00FC3D00" w:rsidRDefault="00FC3D00" w:rsidP="007A38B0">
      <w:pPr>
        <w:jc w:val="both"/>
      </w:pPr>
    </w:p>
    <w:p w14:paraId="12FC9AE0" w14:textId="77777777" w:rsidR="00FC3D00" w:rsidRDefault="00FC3D00" w:rsidP="007A38B0">
      <w:pPr>
        <w:jc w:val="both"/>
      </w:pPr>
      <w:r>
        <w:t xml:space="preserve">By the representative of the tenderer, deemed to be duly authorised, signing this part of this Form of Offer and Acceptance the tenderer offers to perform all of the obligations and liabilities of the </w:t>
      </w:r>
      <w:r w:rsidRPr="00574BF8">
        <w:rPr>
          <w:i/>
        </w:rPr>
        <w:t>Contractor</w:t>
      </w:r>
      <w:r>
        <w:t xml:space="preserve"> under the contract including compliance with all its terms and conditions according to their true intent and meaning for an amount to be determined in accordance with the </w:t>
      </w:r>
      <w:r w:rsidRPr="007027D1">
        <w:rPr>
          <w:i/>
        </w:rPr>
        <w:t>conditions of contract</w:t>
      </w:r>
      <w:r>
        <w:t xml:space="preserve"> identified in the Contract Data. </w:t>
      </w:r>
    </w:p>
    <w:p w14:paraId="7FCE4E73" w14:textId="77777777" w:rsidR="00FC3D00" w:rsidRPr="00802050" w:rsidRDefault="00FC3D00" w:rsidP="007A38B0"/>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802050" w:rsidRPr="00802050" w14:paraId="5AD978A1" w14:textId="77777777" w:rsidTr="00FC3D00">
        <w:tc>
          <w:tcPr>
            <w:tcW w:w="1188" w:type="dxa"/>
          </w:tcPr>
          <w:p w14:paraId="4C86DBAC" w14:textId="77777777" w:rsidR="00FC3D00" w:rsidRPr="00802050" w:rsidRDefault="00FC3D00" w:rsidP="00FC3D00">
            <w:pPr>
              <w:tabs>
                <w:tab w:val="clear" w:pos="357"/>
              </w:tabs>
              <w:rPr>
                <w:szCs w:val="20"/>
              </w:rPr>
            </w:pPr>
            <w:r w:rsidRPr="00802050">
              <w:rPr>
                <w:szCs w:val="20"/>
              </w:rPr>
              <w:t xml:space="preserve">Options A </w:t>
            </w:r>
          </w:p>
        </w:tc>
        <w:tc>
          <w:tcPr>
            <w:tcW w:w="5760" w:type="dxa"/>
            <w:tcMar>
              <w:top w:w="57" w:type="dxa"/>
              <w:bottom w:w="57" w:type="dxa"/>
            </w:tcMar>
          </w:tcPr>
          <w:p w14:paraId="6CA62D99" w14:textId="77777777" w:rsidR="00FC3D00" w:rsidRPr="00802050" w:rsidRDefault="00FC3D00" w:rsidP="00FC3D00">
            <w:pPr>
              <w:tabs>
                <w:tab w:val="clear" w:pos="357"/>
              </w:tabs>
              <w:rPr>
                <w:szCs w:val="20"/>
              </w:rPr>
            </w:pPr>
            <w:r w:rsidRPr="00802050">
              <w:rPr>
                <w:szCs w:val="20"/>
              </w:rPr>
              <w:t xml:space="preserve">The offered total of the Prices exclusive of VAT is </w:t>
            </w:r>
          </w:p>
        </w:tc>
        <w:tc>
          <w:tcPr>
            <w:tcW w:w="2906" w:type="dxa"/>
          </w:tcPr>
          <w:p w14:paraId="3E3037CD" w14:textId="35F00312" w:rsidR="00FC3D00" w:rsidRPr="00802050" w:rsidRDefault="00FC3D00" w:rsidP="00FC3D00">
            <w:pPr>
              <w:tabs>
                <w:tab w:val="clear" w:pos="357"/>
              </w:tabs>
              <w:rPr>
                <w:b/>
                <w:bCs/>
                <w:szCs w:val="20"/>
              </w:rPr>
            </w:pPr>
          </w:p>
        </w:tc>
      </w:tr>
      <w:tr w:rsidR="00802050" w:rsidRPr="00802050" w14:paraId="0063AB2C" w14:textId="77777777" w:rsidTr="00FC3D00">
        <w:tc>
          <w:tcPr>
            <w:tcW w:w="1188" w:type="dxa"/>
          </w:tcPr>
          <w:p w14:paraId="63F5AB6D" w14:textId="77777777" w:rsidR="00FC3D00" w:rsidRPr="00802050" w:rsidRDefault="00FC3D00" w:rsidP="00FC3D00">
            <w:pPr>
              <w:tabs>
                <w:tab w:val="clear" w:pos="357"/>
              </w:tabs>
              <w:rPr>
                <w:szCs w:val="20"/>
              </w:rPr>
            </w:pPr>
          </w:p>
        </w:tc>
        <w:tc>
          <w:tcPr>
            <w:tcW w:w="5760" w:type="dxa"/>
            <w:tcMar>
              <w:top w:w="57" w:type="dxa"/>
              <w:bottom w:w="57" w:type="dxa"/>
            </w:tcMar>
          </w:tcPr>
          <w:p w14:paraId="62BE66DD" w14:textId="77777777" w:rsidR="00FC3D00" w:rsidRPr="00802050" w:rsidRDefault="00FC3D00" w:rsidP="00FC3D00">
            <w:pPr>
              <w:tabs>
                <w:tab w:val="clear" w:pos="357"/>
              </w:tabs>
              <w:rPr>
                <w:szCs w:val="20"/>
              </w:rPr>
            </w:pPr>
            <w:r w:rsidRPr="00802050">
              <w:rPr>
                <w:szCs w:val="20"/>
              </w:rPr>
              <w:t>Value Added Tax @ 15% is</w:t>
            </w:r>
          </w:p>
        </w:tc>
        <w:tc>
          <w:tcPr>
            <w:tcW w:w="2906" w:type="dxa"/>
          </w:tcPr>
          <w:p w14:paraId="3D7D0633" w14:textId="53B2A6F9" w:rsidR="00FC3D00" w:rsidRPr="00802050" w:rsidRDefault="00FC3D00" w:rsidP="00FC3D00">
            <w:pPr>
              <w:tabs>
                <w:tab w:val="clear" w:pos="357"/>
              </w:tabs>
              <w:rPr>
                <w:b/>
                <w:bCs/>
                <w:szCs w:val="20"/>
              </w:rPr>
            </w:pPr>
          </w:p>
        </w:tc>
      </w:tr>
      <w:tr w:rsidR="00802050" w:rsidRPr="00802050" w14:paraId="2EE7EEB2" w14:textId="77777777" w:rsidTr="00FC3D00">
        <w:tc>
          <w:tcPr>
            <w:tcW w:w="1188" w:type="dxa"/>
          </w:tcPr>
          <w:p w14:paraId="0AAA65E5" w14:textId="77777777" w:rsidR="00FC3D00" w:rsidRPr="00802050" w:rsidRDefault="00FC3D00" w:rsidP="00FC3D00">
            <w:pPr>
              <w:tabs>
                <w:tab w:val="clear" w:pos="357"/>
              </w:tabs>
              <w:rPr>
                <w:szCs w:val="20"/>
              </w:rPr>
            </w:pPr>
          </w:p>
        </w:tc>
        <w:tc>
          <w:tcPr>
            <w:tcW w:w="5760" w:type="dxa"/>
            <w:tcMar>
              <w:top w:w="57" w:type="dxa"/>
              <w:bottom w:w="57" w:type="dxa"/>
            </w:tcMar>
          </w:tcPr>
          <w:p w14:paraId="4613AA6E" w14:textId="77777777" w:rsidR="00FC3D00" w:rsidRPr="00802050" w:rsidRDefault="00FC3D00" w:rsidP="00FC3D00">
            <w:pPr>
              <w:tabs>
                <w:tab w:val="clear" w:pos="357"/>
              </w:tabs>
              <w:rPr>
                <w:szCs w:val="20"/>
              </w:rPr>
            </w:pPr>
            <w:r w:rsidRPr="00802050">
              <w:rPr>
                <w:szCs w:val="20"/>
              </w:rPr>
              <w:t>The offered total of the amount due inclusive of VAT is</w:t>
            </w:r>
            <w:r w:rsidRPr="00802050">
              <w:rPr>
                <w:szCs w:val="20"/>
              </w:rPr>
              <w:footnoteReference w:id="1"/>
            </w:r>
          </w:p>
        </w:tc>
        <w:tc>
          <w:tcPr>
            <w:tcW w:w="2906" w:type="dxa"/>
          </w:tcPr>
          <w:p w14:paraId="7B7E1491" w14:textId="72B34557" w:rsidR="00FC3D00" w:rsidRPr="00802050" w:rsidRDefault="00FC3D00" w:rsidP="00FC3D00">
            <w:pPr>
              <w:tabs>
                <w:tab w:val="clear" w:pos="357"/>
              </w:tabs>
              <w:rPr>
                <w:b/>
                <w:bCs/>
                <w:szCs w:val="20"/>
              </w:rPr>
            </w:pPr>
          </w:p>
        </w:tc>
      </w:tr>
      <w:tr w:rsidR="00802050" w:rsidRPr="00802050" w14:paraId="137E83F8" w14:textId="77777777" w:rsidTr="00FC3D00">
        <w:tc>
          <w:tcPr>
            <w:tcW w:w="1188" w:type="dxa"/>
          </w:tcPr>
          <w:p w14:paraId="12BCEB6C" w14:textId="77777777" w:rsidR="00FC3D00" w:rsidRPr="00802050" w:rsidRDefault="00FC3D00" w:rsidP="00FC3D00">
            <w:pPr>
              <w:tabs>
                <w:tab w:val="clear" w:pos="357"/>
              </w:tabs>
              <w:rPr>
                <w:szCs w:val="20"/>
              </w:rPr>
            </w:pPr>
          </w:p>
        </w:tc>
        <w:tc>
          <w:tcPr>
            <w:tcW w:w="8666" w:type="dxa"/>
            <w:gridSpan w:val="2"/>
            <w:tcMar>
              <w:top w:w="57" w:type="dxa"/>
              <w:bottom w:w="57" w:type="dxa"/>
            </w:tcMar>
          </w:tcPr>
          <w:p w14:paraId="452ABC16" w14:textId="2BE24985" w:rsidR="00FC3D00" w:rsidRPr="00802050" w:rsidRDefault="00FC3D00" w:rsidP="004A75BC">
            <w:pPr>
              <w:tabs>
                <w:tab w:val="clear" w:pos="357"/>
              </w:tabs>
              <w:rPr>
                <w:szCs w:val="20"/>
              </w:rPr>
            </w:pPr>
            <w:r w:rsidRPr="00802050">
              <w:rPr>
                <w:szCs w:val="20"/>
              </w:rPr>
              <w:t xml:space="preserve">(in words) </w:t>
            </w:r>
            <w:r w:rsidR="000B1FF0" w:rsidRPr="00802050">
              <w:rPr>
                <w:szCs w:val="20"/>
              </w:rPr>
              <w:t xml:space="preserve">eighty-four million five hundred </w:t>
            </w:r>
            <w:r w:rsidR="00BC024E" w:rsidRPr="00802050">
              <w:rPr>
                <w:szCs w:val="20"/>
              </w:rPr>
              <w:t xml:space="preserve">and </w:t>
            </w:r>
            <w:r w:rsidR="000B1FF0" w:rsidRPr="00802050">
              <w:rPr>
                <w:szCs w:val="20"/>
              </w:rPr>
              <w:t xml:space="preserve">eight thousand one hundred twenty </w:t>
            </w:r>
            <w:r w:rsidR="004A75BC" w:rsidRPr="00802050">
              <w:rPr>
                <w:szCs w:val="20"/>
              </w:rPr>
              <w:t xml:space="preserve">Rand </w:t>
            </w:r>
            <w:r w:rsidR="000B1FF0" w:rsidRPr="00802050">
              <w:rPr>
                <w:szCs w:val="20"/>
              </w:rPr>
              <w:t>and twenty-one cents</w:t>
            </w:r>
            <w:r w:rsidR="00802050" w:rsidRPr="00802050">
              <w:rPr>
                <w:szCs w:val="20"/>
              </w:rPr>
              <w:t xml:space="preserve"> (exclusive of VAT)</w:t>
            </w:r>
            <w:r w:rsidR="004A75BC" w:rsidRPr="00802050">
              <w:rPr>
                <w:szCs w:val="20"/>
              </w:rPr>
              <w:t>.</w:t>
            </w:r>
          </w:p>
        </w:tc>
      </w:tr>
    </w:tbl>
    <w:p w14:paraId="77996AC0" w14:textId="77777777" w:rsidR="00FC3D00" w:rsidRDefault="00FC3D00" w:rsidP="007A38B0"/>
    <w:p w14:paraId="53A147A7" w14:textId="77777777" w:rsidR="00FC3D00" w:rsidRDefault="00FC3D00" w:rsidP="007A38B0">
      <w:pPr>
        <w:jc w:val="both"/>
      </w:pPr>
      <w:r>
        <w:t xml:space="preserve">This Offer may be accepted by the </w:t>
      </w:r>
      <w:r w:rsidR="00E17CE7" w:rsidRPr="00E17CE7">
        <w:rPr>
          <w:i/>
        </w:rPr>
        <w:t>Employer</w:t>
      </w:r>
      <w:r>
        <w:t xml:space="preserve">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574BF8">
        <w:rPr>
          <w:i/>
        </w:rPr>
        <w:t>Contractor</w:t>
      </w:r>
      <w:r>
        <w:t xml:space="preserve"> in the </w:t>
      </w:r>
      <w:r w:rsidRPr="0035501B">
        <w:rPr>
          <w:i/>
        </w:rPr>
        <w:t>conditions of contract</w:t>
      </w:r>
      <w:r>
        <w:t xml:space="preserve"> identified in the Contract Data.</w:t>
      </w:r>
    </w:p>
    <w:p w14:paraId="6D46ADE7" w14:textId="77777777" w:rsidR="00FC3D00" w:rsidRDefault="00FC3D00" w:rsidP="007A38B0">
      <w:pPr>
        <w:jc w:val="both"/>
      </w:pPr>
    </w:p>
    <w:tbl>
      <w:tblPr>
        <w:tblW w:w="9828" w:type="dxa"/>
        <w:tblLook w:val="0000" w:firstRow="0" w:lastRow="0" w:firstColumn="0" w:lastColumn="0" w:noHBand="0" w:noVBand="0"/>
      </w:tblPr>
      <w:tblGrid>
        <w:gridCol w:w="1420"/>
        <w:gridCol w:w="3650"/>
        <w:gridCol w:w="425"/>
        <w:gridCol w:w="2410"/>
        <w:gridCol w:w="1923"/>
      </w:tblGrid>
      <w:tr w:rsidR="00FC3D00" w14:paraId="65771B9F" w14:textId="77777777">
        <w:trPr>
          <w:cantSplit/>
        </w:trPr>
        <w:tc>
          <w:tcPr>
            <w:tcW w:w="1420" w:type="dxa"/>
          </w:tcPr>
          <w:p w14:paraId="4B8A67C2" w14:textId="77777777" w:rsidR="00FC3D00" w:rsidRDefault="00FC3D00" w:rsidP="007E6760">
            <w:pPr>
              <w:rPr>
                <w:rFonts w:cs="Arial"/>
              </w:rPr>
            </w:pPr>
            <w:r>
              <w:rPr>
                <w:rFonts w:cs="Arial"/>
              </w:rPr>
              <w:t>Signature(s)</w:t>
            </w:r>
          </w:p>
          <w:p w14:paraId="17BB6C99" w14:textId="77777777" w:rsidR="00FC3D00" w:rsidRDefault="00FC3D00" w:rsidP="007E6760">
            <w:pPr>
              <w:rPr>
                <w:rFonts w:cs="Arial"/>
              </w:rPr>
            </w:pPr>
          </w:p>
        </w:tc>
        <w:tc>
          <w:tcPr>
            <w:tcW w:w="3650" w:type="dxa"/>
            <w:tcBorders>
              <w:bottom w:val="dotted" w:sz="4" w:space="0" w:color="auto"/>
            </w:tcBorders>
          </w:tcPr>
          <w:p w14:paraId="0C41EB5F" w14:textId="72B146A4" w:rsidR="00FC3D00" w:rsidRDefault="00FC3D00" w:rsidP="007E6760">
            <w:pPr>
              <w:rPr>
                <w:rFonts w:cs="Arial"/>
              </w:rPr>
            </w:pPr>
          </w:p>
        </w:tc>
        <w:tc>
          <w:tcPr>
            <w:tcW w:w="425" w:type="dxa"/>
          </w:tcPr>
          <w:p w14:paraId="57EF616B" w14:textId="77777777" w:rsidR="00FC3D00" w:rsidRDefault="00FC3D00" w:rsidP="007E6760">
            <w:pPr>
              <w:rPr>
                <w:rFonts w:cs="Arial"/>
              </w:rPr>
            </w:pPr>
          </w:p>
        </w:tc>
        <w:tc>
          <w:tcPr>
            <w:tcW w:w="4333" w:type="dxa"/>
            <w:gridSpan w:val="2"/>
            <w:tcBorders>
              <w:bottom w:val="dotted" w:sz="4" w:space="0" w:color="auto"/>
            </w:tcBorders>
          </w:tcPr>
          <w:p w14:paraId="157931C5" w14:textId="77777777" w:rsidR="00FC3D00" w:rsidRDefault="00FC3D00" w:rsidP="007E6760">
            <w:pPr>
              <w:rPr>
                <w:rFonts w:cs="Arial"/>
              </w:rPr>
            </w:pPr>
          </w:p>
        </w:tc>
      </w:tr>
      <w:tr w:rsidR="00FC3D00" w14:paraId="286AD2CF" w14:textId="77777777">
        <w:trPr>
          <w:cantSplit/>
        </w:trPr>
        <w:tc>
          <w:tcPr>
            <w:tcW w:w="1420" w:type="dxa"/>
          </w:tcPr>
          <w:p w14:paraId="256B806D" w14:textId="77777777" w:rsidR="00FC3D00" w:rsidRDefault="00FC3D00" w:rsidP="007E6760">
            <w:pPr>
              <w:rPr>
                <w:rFonts w:cs="Arial"/>
              </w:rPr>
            </w:pPr>
            <w:r>
              <w:rPr>
                <w:rFonts w:cs="Arial"/>
              </w:rPr>
              <w:t>Name(s)</w:t>
            </w:r>
          </w:p>
          <w:p w14:paraId="282A8B06" w14:textId="77777777" w:rsidR="00FC3D00" w:rsidRDefault="00FC3D00" w:rsidP="007E6760">
            <w:pPr>
              <w:rPr>
                <w:rFonts w:cs="Arial"/>
              </w:rPr>
            </w:pPr>
          </w:p>
        </w:tc>
        <w:tc>
          <w:tcPr>
            <w:tcW w:w="3650" w:type="dxa"/>
            <w:tcBorders>
              <w:top w:val="dotted" w:sz="4" w:space="0" w:color="auto"/>
              <w:bottom w:val="dotted" w:sz="4" w:space="0" w:color="auto"/>
            </w:tcBorders>
          </w:tcPr>
          <w:p w14:paraId="03242C37" w14:textId="62781B7B" w:rsidR="00FC3D00" w:rsidRDefault="00FC3D00" w:rsidP="007E6760">
            <w:pPr>
              <w:rPr>
                <w:rFonts w:cs="Arial"/>
              </w:rPr>
            </w:pPr>
          </w:p>
        </w:tc>
        <w:tc>
          <w:tcPr>
            <w:tcW w:w="425" w:type="dxa"/>
          </w:tcPr>
          <w:p w14:paraId="1DC0F4F4" w14:textId="77777777" w:rsidR="00FC3D00" w:rsidRDefault="00FC3D00" w:rsidP="007E6760">
            <w:pPr>
              <w:rPr>
                <w:rFonts w:cs="Arial"/>
              </w:rPr>
            </w:pPr>
          </w:p>
        </w:tc>
        <w:tc>
          <w:tcPr>
            <w:tcW w:w="4333" w:type="dxa"/>
            <w:gridSpan w:val="2"/>
            <w:tcBorders>
              <w:top w:val="dotted" w:sz="4" w:space="0" w:color="auto"/>
              <w:bottom w:val="dotted" w:sz="4" w:space="0" w:color="auto"/>
            </w:tcBorders>
          </w:tcPr>
          <w:p w14:paraId="0E81E640" w14:textId="77777777" w:rsidR="00FC3D00" w:rsidRDefault="00FC3D00" w:rsidP="007E6760">
            <w:pPr>
              <w:rPr>
                <w:rFonts w:cs="Arial"/>
              </w:rPr>
            </w:pPr>
          </w:p>
        </w:tc>
      </w:tr>
      <w:tr w:rsidR="00FC3D00" w14:paraId="43940648" w14:textId="77777777">
        <w:trPr>
          <w:cantSplit/>
        </w:trPr>
        <w:tc>
          <w:tcPr>
            <w:tcW w:w="1420" w:type="dxa"/>
          </w:tcPr>
          <w:p w14:paraId="25261376" w14:textId="77777777" w:rsidR="00FC3D00" w:rsidRDefault="00FC3D00" w:rsidP="007E6760">
            <w:pPr>
              <w:rPr>
                <w:rFonts w:cs="Arial"/>
              </w:rPr>
            </w:pPr>
            <w:r>
              <w:rPr>
                <w:rFonts w:cs="Arial"/>
              </w:rPr>
              <w:t>Capacity</w:t>
            </w:r>
          </w:p>
          <w:p w14:paraId="40C55B8D" w14:textId="77777777" w:rsidR="00FC3D00" w:rsidRDefault="00FC3D00" w:rsidP="007E6760">
            <w:pPr>
              <w:rPr>
                <w:rFonts w:cs="Arial"/>
              </w:rPr>
            </w:pPr>
          </w:p>
        </w:tc>
        <w:tc>
          <w:tcPr>
            <w:tcW w:w="3650" w:type="dxa"/>
            <w:tcBorders>
              <w:top w:val="dotted" w:sz="4" w:space="0" w:color="auto"/>
              <w:bottom w:val="dotted" w:sz="4" w:space="0" w:color="auto"/>
            </w:tcBorders>
          </w:tcPr>
          <w:p w14:paraId="6E560736" w14:textId="34C327B5" w:rsidR="00FC3D00" w:rsidRDefault="00FC3D00" w:rsidP="007E6760">
            <w:pPr>
              <w:rPr>
                <w:rFonts w:cs="Arial"/>
              </w:rPr>
            </w:pPr>
          </w:p>
        </w:tc>
        <w:tc>
          <w:tcPr>
            <w:tcW w:w="425" w:type="dxa"/>
          </w:tcPr>
          <w:p w14:paraId="755F9E65" w14:textId="77777777" w:rsidR="00FC3D00" w:rsidRDefault="00FC3D00" w:rsidP="007E6760">
            <w:pPr>
              <w:rPr>
                <w:rFonts w:cs="Arial"/>
              </w:rPr>
            </w:pPr>
          </w:p>
        </w:tc>
        <w:tc>
          <w:tcPr>
            <w:tcW w:w="4333" w:type="dxa"/>
            <w:gridSpan w:val="2"/>
            <w:tcBorders>
              <w:top w:val="dotted" w:sz="4" w:space="0" w:color="auto"/>
              <w:bottom w:val="dotted" w:sz="4" w:space="0" w:color="auto"/>
            </w:tcBorders>
          </w:tcPr>
          <w:p w14:paraId="704C8B97" w14:textId="77777777" w:rsidR="00FC3D00" w:rsidRDefault="00FC3D00" w:rsidP="007E6760">
            <w:pPr>
              <w:rPr>
                <w:rFonts w:cs="Arial"/>
              </w:rPr>
            </w:pPr>
          </w:p>
        </w:tc>
      </w:tr>
      <w:tr w:rsidR="00FC3D00" w14:paraId="1FA5731A" w14:textId="77777777">
        <w:trPr>
          <w:cantSplit/>
        </w:trPr>
        <w:tc>
          <w:tcPr>
            <w:tcW w:w="1420" w:type="dxa"/>
          </w:tcPr>
          <w:p w14:paraId="20C1DDB0" w14:textId="77777777" w:rsidR="00FC3D00" w:rsidRDefault="00FC3D00" w:rsidP="007E6760">
            <w:pPr>
              <w:rPr>
                <w:b/>
              </w:rPr>
            </w:pPr>
            <w:r w:rsidRPr="0035501B">
              <w:rPr>
                <w:b/>
              </w:rPr>
              <w:t>For the tenderer:</w:t>
            </w:r>
          </w:p>
          <w:p w14:paraId="48626122" w14:textId="77777777" w:rsidR="00FC3D00" w:rsidRPr="0035501B" w:rsidRDefault="00FC3D00" w:rsidP="007E6760">
            <w:pPr>
              <w:rPr>
                <w:rFonts w:cs="Arial"/>
                <w:b/>
              </w:rPr>
            </w:pPr>
          </w:p>
        </w:tc>
        <w:tc>
          <w:tcPr>
            <w:tcW w:w="8408" w:type="dxa"/>
            <w:gridSpan w:val="4"/>
            <w:tcBorders>
              <w:bottom w:val="dotted" w:sz="4" w:space="0" w:color="auto"/>
            </w:tcBorders>
          </w:tcPr>
          <w:p w14:paraId="0B719673" w14:textId="3DD7256B" w:rsidR="00842B3C" w:rsidRDefault="00842B3C" w:rsidP="007E6760">
            <w:pPr>
              <w:rPr>
                <w:rFonts w:cs="Arial"/>
              </w:rPr>
            </w:pPr>
          </w:p>
        </w:tc>
      </w:tr>
      <w:tr w:rsidR="00FC3D00" w14:paraId="518CFC63" w14:textId="77777777" w:rsidTr="00842B3C">
        <w:tc>
          <w:tcPr>
            <w:tcW w:w="1420" w:type="dxa"/>
          </w:tcPr>
          <w:p w14:paraId="293D5E33" w14:textId="77777777" w:rsidR="00FC3D00" w:rsidRDefault="00FC3D00" w:rsidP="007E6760">
            <w:pPr>
              <w:rPr>
                <w:rFonts w:cs="Arial"/>
              </w:rPr>
            </w:pPr>
          </w:p>
          <w:p w14:paraId="32539562" w14:textId="77777777" w:rsidR="00FC3D00" w:rsidRDefault="00FC3D00" w:rsidP="007E6760">
            <w:pPr>
              <w:rPr>
                <w:rFonts w:cs="Arial"/>
              </w:rPr>
            </w:pPr>
            <w:r>
              <w:rPr>
                <w:rFonts w:cs="Arial"/>
              </w:rPr>
              <w:t>Name &amp; signature of witness</w:t>
            </w:r>
          </w:p>
        </w:tc>
        <w:tc>
          <w:tcPr>
            <w:tcW w:w="3650" w:type="dxa"/>
          </w:tcPr>
          <w:p w14:paraId="4B9695AF" w14:textId="77777777" w:rsidR="00FC3D00" w:rsidRDefault="00FC3D00" w:rsidP="007E6760">
            <w:pPr>
              <w:rPr>
                <w:rFonts w:cs="Arial"/>
              </w:rPr>
            </w:pPr>
            <w:r>
              <w:rPr>
                <w:rFonts w:cs="Arial"/>
                <w:i/>
                <w:iCs/>
                <w:sz w:val="16"/>
              </w:rPr>
              <w:t>(Insert name and address of organisation)</w:t>
            </w:r>
          </w:p>
        </w:tc>
        <w:tc>
          <w:tcPr>
            <w:tcW w:w="425" w:type="dxa"/>
          </w:tcPr>
          <w:p w14:paraId="6AF9468B" w14:textId="77777777" w:rsidR="00FC3D00" w:rsidRDefault="00FC3D00" w:rsidP="007E6760">
            <w:pPr>
              <w:rPr>
                <w:rFonts w:cs="Arial"/>
              </w:rPr>
            </w:pPr>
          </w:p>
        </w:tc>
        <w:tc>
          <w:tcPr>
            <w:tcW w:w="2410" w:type="dxa"/>
          </w:tcPr>
          <w:p w14:paraId="677FE2D0" w14:textId="01C34B79" w:rsidR="00FC3D00" w:rsidRDefault="00FC3D00" w:rsidP="007E6760">
            <w:pPr>
              <w:rPr>
                <w:rFonts w:cs="Arial"/>
              </w:rPr>
            </w:pPr>
          </w:p>
        </w:tc>
        <w:tc>
          <w:tcPr>
            <w:tcW w:w="1923" w:type="dxa"/>
          </w:tcPr>
          <w:p w14:paraId="302D3668" w14:textId="481D1DEB" w:rsidR="00FC3D00" w:rsidRDefault="00FC3D00" w:rsidP="007E6760">
            <w:pPr>
              <w:rPr>
                <w:rFonts w:cs="Arial"/>
              </w:rPr>
            </w:pPr>
          </w:p>
        </w:tc>
      </w:tr>
      <w:tr w:rsidR="00FC3D00" w14:paraId="580FA911" w14:textId="77777777" w:rsidTr="00FC3D00">
        <w:trPr>
          <w:cantSplit/>
        </w:trPr>
        <w:tc>
          <w:tcPr>
            <w:tcW w:w="5070" w:type="dxa"/>
            <w:gridSpan w:val="2"/>
            <w:tcBorders>
              <w:right w:val="dotted" w:sz="4" w:space="0" w:color="auto"/>
            </w:tcBorders>
            <w:tcMar>
              <w:top w:w="57" w:type="dxa"/>
              <w:bottom w:w="57" w:type="dxa"/>
            </w:tcMar>
          </w:tcPr>
          <w:p w14:paraId="28BB3C2E" w14:textId="77777777" w:rsidR="00FC3D00" w:rsidRDefault="00FC3D00" w:rsidP="006F0714">
            <w:pPr>
              <w:rPr>
                <w:rFonts w:cs="Arial"/>
              </w:rPr>
            </w:pPr>
            <w:r>
              <w:rPr>
                <w:rFonts w:cs="Arial"/>
              </w:rPr>
              <w:t xml:space="preserve">Tenderer’s CIDB registration number: </w:t>
            </w:r>
          </w:p>
        </w:tc>
        <w:tc>
          <w:tcPr>
            <w:tcW w:w="4758" w:type="dxa"/>
            <w:gridSpan w:val="3"/>
            <w:tcBorders>
              <w:top w:val="dotted" w:sz="4" w:space="0" w:color="auto"/>
              <w:left w:val="dotted" w:sz="4" w:space="0" w:color="auto"/>
              <w:bottom w:val="dotted" w:sz="4" w:space="0" w:color="auto"/>
              <w:right w:val="dotted" w:sz="4" w:space="0" w:color="auto"/>
            </w:tcBorders>
          </w:tcPr>
          <w:p w14:paraId="32007EDD" w14:textId="77777777" w:rsidR="00FC3D00" w:rsidRDefault="00FC3D00" w:rsidP="006F0714">
            <w:pPr>
              <w:rPr>
                <w:rFonts w:cs="Arial"/>
              </w:rPr>
            </w:pPr>
          </w:p>
        </w:tc>
      </w:tr>
    </w:tbl>
    <w:p w14:paraId="6BD5E7A3" w14:textId="77777777" w:rsidR="00FC3D00" w:rsidRDefault="00FC3D00" w:rsidP="007A38B0"/>
    <w:p w14:paraId="082438BA" w14:textId="425E621B" w:rsidR="00FC3D00" w:rsidRDefault="00FC3D00" w:rsidP="0052790F">
      <w:pPr>
        <w:pStyle w:val="Heading2"/>
        <w:numPr>
          <w:ilvl w:val="0"/>
          <w:numId w:val="0"/>
        </w:numPr>
        <w:ind w:left="576" w:hanging="576"/>
      </w:pPr>
      <w:r>
        <w:br w:type="page"/>
      </w:r>
      <w:bookmarkStart w:id="13" w:name="_Toc84966003"/>
      <w:bookmarkStart w:id="14" w:name="_Toc85194208"/>
      <w:bookmarkStart w:id="15" w:name="_Toc85198342"/>
      <w:bookmarkStart w:id="16" w:name="_Toc93413380"/>
      <w:bookmarkStart w:id="17" w:name="_Toc132639589"/>
      <w:bookmarkStart w:id="18" w:name="_Toc191374366"/>
      <w:bookmarkStart w:id="19" w:name="_Toc195014820"/>
      <w:r>
        <w:lastRenderedPageBreak/>
        <w:t>Acceptance</w:t>
      </w:r>
      <w:bookmarkEnd w:id="13"/>
      <w:bookmarkEnd w:id="14"/>
      <w:bookmarkEnd w:id="15"/>
      <w:bookmarkEnd w:id="16"/>
      <w:bookmarkEnd w:id="17"/>
      <w:bookmarkEnd w:id="18"/>
      <w:bookmarkEnd w:id="19"/>
    </w:p>
    <w:p w14:paraId="70A0E93F" w14:textId="77777777" w:rsidR="00FC3D00" w:rsidRDefault="00FC3D00" w:rsidP="007A38B0">
      <w:pPr>
        <w:jc w:val="both"/>
      </w:pPr>
    </w:p>
    <w:p w14:paraId="68210022" w14:textId="77777777" w:rsidR="00FC3D00" w:rsidRDefault="00FC3D00" w:rsidP="007A38B0">
      <w:pPr>
        <w:jc w:val="both"/>
      </w:pPr>
      <w:r>
        <w:t xml:space="preserve">By signing this part of this Form of Offer and Acceptance, the </w:t>
      </w:r>
      <w:r w:rsidR="00E17CE7" w:rsidRPr="00E17CE7">
        <w:rPr>
          <w:i/>
        </w:rPr>
        <w:t>Employer</w:t>
      </w:r>
      <w:r>
        <w:t xml:space="preserve"> identified below accepts the tenderer’s Offer.  In consideration thereof, the </w:t>
      </w:r>
      <w:r w:rsidR="00E17CE7" w:rsidRPr="00E17CE7">
        <w:rPr>
          <w:i/>
        </w:rPr>
        <w:t>Employer</w:t>
      </w:r>
      <w:r>
        <w:t xml:space="preserve"> shall pay the </w:t>
      </w:r>
      <w:r w:rsidR="00AE1B06" w:rsidRPr="00AE1B06">
        <w:rPr>
          <w:i/>
        </w:rPr>
        <w:t>Contractor</w:t>
      </w:r>
      <w:r>
        <w:t xml:space="preserve"> the amount due in accordance with the </w:t>
      </w:r>
      <w:r w:rsidRPr="009A26EB">
        <w:rPr>
          <w:i/>
        </w:rPr>
        <w:t>conditions of contract</w:t>
      </w:r>
      <w:r>
        <w:t xml:space="preserve"> identified in the Contract Data.  Acceptance of the tenderer’s Offer shall form an agreement between the </w:t>
      </w:r>
      <w:r w:rsidR="00E17CE7" w:rsidRPr="00E17CE7">
        <w:rPr>
          <w:i/>
        </w:rPr>
        <w:t>Employer</w:t>
      </w:r>
      <w:r>
        <w:t xml:space="preserve"> and the tenderer upon the terms and conditions contained in this agreement and in the contract that is the subject of this agreement.</w:t>
      </w:r>
    </w:p>
    <w:p w14:paraId="550F0812" w14:textId="77777777" w:rsidR="00FC3D00" w:rsidRDefault="00FC3D00" w:rsidP="007A38B0">
      <w:pPr>
        <w:jc w:val="both"/>
      </w:pPr>
    </w:p>
    <w:p w14:paraId="3CB56DB6" w14:textId="77777777" w:rsidR="00FC3D00" w:rsidRDefault="00FC3D00" w:rsidP="007A38B0">
      <w:pPr>
        <w:jc w:val="both"/>
      </w:pPr>
      <w:r>
        <w:t xml:space="preserve">The terms of the contract, are contained in: </w:t>
      </w:r>
    </w:p>
    <w:p w14:paraId="173EAA6C" w14:textId="77777777" w:rsidR="00FC3D00" w:rsidRDefault="00FC3D00" w:rsidP="007A38B0">
      <w:pPr>
        <w:jc w:val="both"/>
      </w:pPr>
    </w:p>
    <w:p w14:paraId="5A1CB9C4" w14:textId="77777777" w:rsidR="00FC3D00" w:rsidRDefault="00FC3D00" w:rsidP="007A38B0">
      <w:pPr>
        <w:ind w:left="720"/>
        <w:jc w:val="both"/>
      </w:pPr>
      <w:r>
        <w:t>Part C1</w:t>
      </w:r>
      <w:r>
        <w:tab/>
      </w:r>
      <w:r>
        <w:tab/>
        <w:t>Agreements and Contract Data, (which includes this Form of Offer and Acceptance)</w:t>
      </w:r>
    </w:p>
    <w:p w14:paraId="1B0F6773" w14:textId="77777777" w:rsidR="00FC3D00" w:rsidRDefault="00FC3D00" w:rsidP="007A38B0">
      <w:pPr>
        <w:ind w:left="720"/>
        <w:jc w:val="both"/>
      </w:pPr>
    </w:p>
    <w:p w14:paraId="3900790D" w14:textId="77777777" w:rsidR="00FC3D00" w:rsidRDefault="00FC3D00" w:rsidP="007A38B0">
      <w:pPr>
        <w:ind w:left="720"/>
        <w:jc w:val="both"/>
      </w:pPr>
      <w:r>
        <w:t>Part C2</w:t>
      </w:r>
      <w:r>
        <w:tab/>
      </w:r>
      <w:r>
        <w:tab/>
        <w:t>Pricing Data</w:t>
      </w:r>
    </w:p>
    <w:p w14:paraId="6230AC21" w14:textId="77777777" w:rsidR="00FC3D00" w:rsidRDefault="00FC3D00" w:rsidP="007A38B0">
      <w:pPr>
        <w:ind w:left="720"/>
        <w:jc w:val="both"/>
      </w:pPr>
    </w:p>
    <w:p w14:paraId="004867FA" w14:textId="77777777" w:rsidR="00FC3D00" w:rsidRDefault="00FC3D00" w:rsidP="007A38B0">
      <w:pPr>
        <w:ind w:left="720"/>
        <w:jc w:val="both"/>
      </w:pPr>
      <w:r>
        <w:t>Part C3</w:t>
      </w:r>
      <w:r>
        <w:tab/>
      </w:r>
      <w:r>
        <w:tab/>
        <w:t>Scope of Work: Service Information</w:t>
      </w:r>
    </w:p>
    <w:p w14:paraId="74C98A34" w14:textId="77777777" w:rsidR="00FC3D00" w:rsidRDefault="00FC3D00" w:rsidP="007A38B0">
      <w:pPr>
        <w:ind w:left="720"/>
        <w:jc w:val="both"/>
      </w:pPr>
    </w:p>
    <w:p w14:paraId="72C7E96C" w14:textId="77777777" w:rsidR="00FC3D00" w:rsidRDefault="00FC3D00" w:rsidP="007A38B0">
      <w:pPr>
        <w:jc w:val="both"/>
      </w:pPr>
      <w:r>
        <w:t>and drawings and documents (or parts thereof), which may be incorporated by reference into the above listed Parts.</w:t>
      </w:r>
    </w:p>
    <w:p w14:paraId="7A52B81C" w14:textId="77777777" w:rsidR="00FC3D00" w:rsidRDefault="00FC3D00" w:rsidP="007A38B0">
      <w:pPr>
        <w:jc w:val="both"/>
      </w:pPr>
    </w:p>
    <w:p w14:paraId="526E0F52" w14:textId="77777777" w:rsidR="00FC3D00" w:rsidRDefault="00FC3D00" w:rsidP="007A38B0">
      <w:pPr>
        <w:jc w:val="both"/>
      </w:pPr>
      <w:r>
        <w:t xml:space="preserve">Deviations from and amendments to the documents listed in the Tender Data and any addenda thereto listed in the Returnable Schedules as well as any changes to the terms of the Offer agreed by the tenderer and the </w:t>
      </w:r>
      <w:r w:rsidR="00E17CE7" w:rsidRPr="00E17CE7">
        <w:rPr>
          <w:i/>
        </w:rPr>
        <w:t>Employer</w:t>
      </w:r>
      <w:r>
        <w:t xml:space="preserve"> during this process of offer and acceptance, are contained in the Schedule of Deviations attached to and forming part of this Form of Offer and Acceptance.  No amendments to or deviations from said </w:t>
      </w:r>
      <w:r>
        <w:rPr>
          <w:iCs/>
        </w:rPr>
        <w:t>documents</w:t>
      </w:r>
      <w:r>
        <w:t xml:space="preserve"> are valid unless contained in this Schedule.</w:t>
      </w:r>
    </w:p>
    <w:p w14:paraId="634E8E16" w14:textId="77777777" w:rsidR="00FC3D00" w:rsidRDefault="00FC3D00" w:rsidP="007A38B0">
      <w:pPr>
        <w:jc w:val="both"/>
      </w:pPr>
    </w:p>
    <w:p w14:paraId="57ADBEE7" w14:textId="77777777" w:rsidR="00FC3D00" w:rsidRDefault="00FC3D00" w:rsidP="007A38B0">
      <w:pPr>
        <w:jc w:val="both"/>
      </w:pPr>
      <w:r>
        <w:t xml:space="preserve">The tenderer shall within two weeks of receiving a completed copy of this agreement, including the Schedule of Deviations (if any), contact the </w:t>
      </w:r>
      <w:r w:rsidR="00E17CE7" w:rsidRPr="00E17CE7">
        <w:rPr>
          <w:i/>
        </w:rPr>
        <w:t>Employer</w:t>
      </w:r>
      <w:r>
        <w:t xml:space="preserve">’s agent (whose details are given in the Contract Data) to arrange the delivery of any securities, bonds, guarantees, proof of insurance and any other documentation to be provided in terms of the </w:t>
      </w:r>
      <w:r w:rsidRPr="00EA2736">
        <w:rPr>
          <w:i/>
        </w:rPr>
        <w:t>conditions of contract</w:t>
      </w:r>
      <w:r>
        <w:t xml:space="preserve"> identified in the Contract Data at, or just after, the date this agreement comes into effect.  Failure to fulfil any of these obligations in accordance with those terms shall constitute a repudiation of this agreement.</w:t>
      </w:r>
    </w:p>
    <w:p w14:paraId="3F8186C0" w14:textId="77777777" w:rsidR="00FC3D00" w:rsidRDefault="00FC3D00" w:rsidP="007A38B0">
      <w:pPr>
        <w:jc w:val="both"/>
      </w:pPr>
    </w:p>
    <w:p w14:paraId="671B3DA1" w14:textId="77777777" w:rsidR="00FC3D00" w:rsidRDefault="00FC3D00" w:rsidP="007A38B0">
      <w:pPr>
        <w:jc w:val="both"/>
      </w:pPr>
      <w:r>
        <w:t xml:space="preserve">Notwithstanding anything contained herein, this agreement comes into effect on the date when the tenderer receives one fully completed and signed original copy of this document, including the Schedule of Deviations (if any).  </w:t>
      </w:r>
    </w:p>
    <w:p w14:paraId="1B182714" w14:textId="77777777" w:rsidR="00FC3D00" w:rsidRDefault="00FC3D00" w:rsidP="007A38B0">
      <w:pPr>
        <w:jc w:val="both"/>
      </w:pPr>
    </w:p>
    <w:p w14:paraId="089FD8BA" w14:textId="77777777" w:rsidR="00FC3D00" w:rsidRDefault="00FC3D00" w:rsidP="007A38B0"/>
    <w:tbl>
      <w:tblPr>
        <w:tblW w:w="9828" w:type="dxa"/>
        <w:tblLook w:val="0000" w:firstRow="0" w:lastRow="0" w:firstColumn="0" w:lastColumn="0" w:noHBand="0" w:noVBand="0"/>
      </w:tblPr>
      <w:tblGrid>
        <w:gridCol w:w="1420"/>
        <w:gridCol w:w="3650"/>
        <w:gridCol w:w="425"/>
        <w:gridCol w:w="1417"/>
        <w:gridCol w:w="2916"/>
      </w:tblGrid>
      <w:tr w:rsidR="00FC3D00" w14:paraId="41C0CFBF" w14:textId="77777777">
        <w:trPr>
          <w:cantSplit/>
        </w:trPr>
        <w:tc>
          <w:tcPr>
            <w:tcW w:w="1420" w:type="dxa"/>
          </w:tcPr>
          <w:p w14:paraId="7749FC5B" w14:textId="77777777" w:rsidR="00FC3D00" w:rsidRDefault="00FC3D00" w:rsidP="007E6760">
            <w:pPr>
              <w:rPr>
                <w:rFonts w:cs="Arial"/>
              </w:rPr>
            </w:pPr>
            <w:r>
              <w:rPr>
                <w:rFonts w:cs="Arial"/>
              </w:rPr>
              <w:t>Signature(s)</w:t>
            </w:r>
          </w:p>
          <w:p w14:paraId="6C633660" w14:textId="77777777" w:rsidR="00FC3D00" w:rsidRDefault="00FC3D00" w:rsidP="007E6760">
            <w:pPr>
              <w:rPr>
                <w:rFonts w:cs="Arial"/>
              </w:rPr>
            </w:pPr>
          </w:p>
        </w:tc>
        <w:tc>
          <w:tcPr>
            <w:tcW w:w="3650" w:type="dxa"/>
            <w:tcBorders>
              <w:bottom w:val="dotted" w:sz="4" w:space="0" w:color="auto"/>
            </w:tcBorders>
          </w:tcPr>
          <w:p w14:paraId="352A02E0" w14:textId="77777777" w:rsidR="00FC3D00" w:rsidRDefault="00FC3D00" w:rsidP="007E6760">
            <w:pPr>
              <w:rPr>
                <w:rFonts w:cs="Arial"/>
              </w:rPr>
            </w:pPr>
          </w:p>
        </w:tc>
        <w:tc>
          <w:tcPr>
            <w:tcW w:w="425" w:type="dxa"/>
          </w:tcPr>
          <w:p w14:paraId="27BD2AE9" w14:textId="77777777" w:rsidR="00FC3D00" w:rsidRDefault="00FC3D00" w:rsidP="007E6760">
            <w:pPr>
              <w:rPr>
                <w:rFonts w:cs="Arial"/>
              </w:rPr>
            </w:pPr>
          </w:p>
        </w:tc>
        <w:tc>
          <w:tcPr>
            <w:tcW w:w="4333" w:type="dxa"/>
            <w:gridSpan w:val="2"/>
            <w:tcBorders>
              <w:bottom w:val="dotted" w:sz="4" w:space="0" w:color="auto"/>
            </w:tcBorders>
          </w:tcPr>
          <w:p w14:paraId="1F23F6D3" w14:textId="77777777" w:rsidR="00FC3D00" w:rsidRDefault="00FC3D00" w:rsidP="007E6760">
            <w:pPr>
              <w:rPr>
                <w:rFonts w:cs="Arial"/>
              </w:rPr>
            </w:pPr>
          </w:p>
        </w:tc>
      </w:tr>
      <w:tr w:rsidR="00FC3D00" w14:paraId="5818CCA6" w14:textId="77777777">
        <w:trPr>
          <w:cantSplit/>
        </w:trPr>
        <w:tc>
          <w:tcPr>
            <w:tcW w:w="1420" w:type="dxa"/>
          </w:tcPr>
          <w:p w14:paraId="1CEEBD16" w14:textId="77777777" w:rsidR="00FC3D00" w:rsidRDefault="00FC3D00" w:rsidP="007E6760">
            <w:pPr>
              <w:rPr>
                <w:rFonts w:cs="Arial"/>
              </w:rPr>
            </w:pPr>
            <w:r>
              <w:rPr>
                <w:rFonts w:cs="Arial"/>
              </w:rPr>
              <w:t>Name(s)</w:t>
            </w:r>
          </w:p>
        </w:tc>
        <w:tc>
          <w:tcPr>
            <w:tcW w:w="3650" w:type="dxa"/>
            <w:tcBorders>
              <w:top w:val="dotted" w:sz="4" w:space="0" w:color="auto"/>
              <w:bottom w:val="dotted" w:sz="4" w:space="0" w:color="auto"/>
            </w:tcBorders>
          </w:tcPr>
          <w:p w14:paraId="0DD8C1A6" w14:textId="77777777" w:rsidR="00FC3D00" w:rsidRDefault="00FC3D00" w:rsidP="007E6760">
            <w:pPr>
              <w:rPr>
                <w:rFonts w:cs="Arial"/>
              </w:rPr>
            </w:pPr>
          </w:p>
          <w:p w14:paraId="4F89A9D0" w14:textId="0D8724CE" w:rsidR="00FC3D00" w:rsidRDefault="00FC3D00" w:rsidP="007E6760">
            <w:pPr>
              <w:rPr>
                <w:rFonts w:cs="Arial"/>
              </w:rPr>
            </w:pPr>
          </w:p>
        </w:tc>
        <w:tc>
          <w:tcPr>
            <w:tcW w:w="425" w:type="dxa"/>
          </w:tcPr>
          <w:p w14:paraId="6F44665A" w14:textId="77777777" w:rsidR="00FC3D00" w:rsidRDefault="00FC3D00" w:rsidP="007E6760">
            <w:pPr>
              <w:rPr>
                <w:rFonts w:cs="Arial"/>
              </w:rPr>
            </w:pPr>
          </w:p>
        </w:tc>
        <w:tc>
          <w:tcPr>
            <w:tcW w:w="4333" w:type="dxa"/>
            <w:gridSpan w:val="2"/>
            <w:tcBorders>
              <w:top w:val="dotted" w:sz="4" w:space="0" w:color="auto"/>
              <w:bottom w:val="dotted" w:sz="4" w:space="0" w:color="auto"/>
            </w:tcBorders>
          </w:tcPr>
          <w:p w14:paraId="2E178A13" w14:textId="77777777" w:rsidR="00FC3D00" w:rsidRDefault="00FC3D00" w:rsidP="007E6760">
            <w:pPr>
              <w:rPr>
                <w:rFonts w:cs="Arial"/>
              </w:rPr>
            </w:pPr>
          </w:p>
        </w:tc>
      </w:tr>
      <w:tr w:rsidR="00FC3D00" w14:paraId="750F1E1E" w14:textId="77777777">
        <w:trPr>
          <w:cantSplit/>
        </w:trPr>
        <w:tc>
          <w:tcPr>
            <w:tcW w:w="1420" w:type="dxa"/>
          </w:tcPr>
          <w:p w14:paraId="4A6FDCAA" w14:textId="77777777" w:rsidR="00FC3D00" w:rsidRDefault="00FC3D00" w:rsidP="007E6760">
            <w:pPr>
              <w:rPr>
                <w:rFonts w:cs="Arial"/>
              </w:rPr>
            </w:pPr>
            <w:r>
              <w:rPr>
                <w:rFonts w:cs="Arial"/>
              </w:rPr>
              <w:t>Capacity</w:t>
            </w:r>
          </w:p>
          <w:p w14:paraId="40712FDD" w14:textId="77777777" w:rsidR="00FC3D00" w:rsidRDefault="00FC3D00" w:rsidP="007E6760">
            <w:pPr>
              <w:rPr>
                <w:rFonts w:cs="Arial"/>
              </w:rPr>
            </w:pPr>
          </w:p>
        </w:tc>
        <w:tc>
          <w:tcPr>
            <w:tcW w:w="3650" w:type="dxa"/>
            <w:tcBorders>
              <w:top w:val="dotted" w:sz="4" w:space="0" w:color="auto"/>
              <w:bottom w:val="dotted" w:sz="4" w:space="0" w:color="auto"/>
            </w:tcBorders>
          </w:tcPr>
          <w:p w14:paraId="5145FD69" w14:textId="77777777" w:rsidR="00FC3D00" w:rsidRDefault="000B1FF0" w:rsidP="007E6760">
            <w:pPr>
              <w:rPr>
                <w:rFonts w:cs="Arial"/>
              </w:rPr>
            </w:pPr>
            <w:r>
              <w:rPr>
                <w:rFonts w:cs="Arial"/>
              </w:rPr>
              <w:t>General Manager Medupi Power Station</w:t>
            </w:r>
          </w:p>
        </w:tc>
        <w:tc>
          <w:tcPr>
            <w:tcW w:w="425" w:type="dxa"/>
          </w:tcPr>
          <w:p w14:paraId="051793F8" w14:textId="77777777" w:rsidR="00FC3D00" w:rsidRDefault="00FC3D00" w:rsidP="007E6760">
            <w:pPr>
              <w:rPr>
                <w:rFonts w:cs="Arial"/>
              </w:rPr>
            </w:pPr>
          </w:p>
        </w:tc>
        <w:tc>
          <w:tcPr>
            <w:tcW w:w="4333" w:type="dxa"/>
            <w:gridSpan w:val="2"/>
            <w:tcBorders>
              <w:top w:val="dotted" w:sz="4" w:space="0" w:color="auto"/>
              <w:bottom w:val="dotted" w:sz="4" w:space="0" w:color="auto"/>
            </w:tcBorders>
          </w:tcPr>
          <w:p w14:paraId="74943701" w14:textId="77777777" w:rsidR="00FC3D00" w:rsidRDefault="00FC3D00" w:rsidP="007E6760">
            <w:pPr>
              <w:rPr>
                <w:rFonts w:cs="Arial"/>
              </w:rPr>
            </w:pPr>
          </w:p>
        </w:tc>
      </w:tr>
      <w:tr w:rsidR="00FC3D00" w14:paraId="1B7C1433" w14:textId="77777777">
        <w:trPr>
          <w:cantSplit/>
        </w:trPr>
        <w:tc>
          <w:tcPr>
            <w:tcW w:w="1420" w:type="dxa"/>
          </w:tcPr>
          <w:p w14:paraId="60034F5F" w14:textId="77777777" w:rsidR="00FC3D00" w:rsidRDefault="00FC3D00" w:rsidP="007E6760">
            <w:pPr>
              <w:pStyle w:val="EndnoteText"/>
            </w:pPr>
            <w:r>
              <w:t xml:space="preserve">for the </w:t>
            </w:r>
            <w:r w:rsidR="00E17CE7" w:rsidRPr="00E17CE7">
              <w:rPr>
                <w:i/>
              </w:rPr>
              <w:t>Employer</w:t>
            </w:r>
          </w:p>
          <w:p w14:paraId="7A08CDB2" w14:textId="77777777" w:rsidR="00FC3D00" w:rsidRDefault="00FC3D00" w:rsidP="007E6760">
            <w:pPr>
              <w:rPr>
                <w:rFonts w:cs="Arial"/>
              </w:rPr>
            </w:pPr>
          </w:p>
        </w:tc>
        <w:tc>
          <w:tcPr>
            <w:tcW w:w="8408" w:type="dxa"/>
            <w:gridSpan w:val="4"/>
            <w:tcBorders>
              <w:bottom w:val="dotted" w:sz="4" w:space="0" w:color="auto"/>
            </w:tcBorders>
          </w:tcPr>
          <w:p w14:paraId="3EC80BDE" w14:textId="77777777" w:rsidR="00FC3D00" w:rsidRDefault="00FC3D00" w:rsidP="000B1FF0">
            <w:pPr>
              <w:rPr>
                <w:rFonts w:cs="Arial"/>
              </w:rPr>
            </w:pPr>
          </w:p>
        </w:tc>
      </w:tr>
      <w:tr w:rsidR="00FC3D00" w14:paraId="7C316216" w14:textId="77777777">
        <w:tc>
          <w:tcPr>
            <w:tcW w:w="1420" w:type="dxa"/>
          </w:tcPr>
          <w:p w14:paraId="021FA61F" w14:textId="77777777" w:rsidR="00FC3D00" w:rsidRDefault="00FC3D00" w:rsidP="007E6760">
            <w:pPr>
              <w:rPr>
                <w:rFonts w:cs="Arial"/>
              </w:rPr>
            </w:pPr>
          </w:p>
          <w:p w14:paraId="1334B294" w14:textId="77777777" w:rsidR="00FC3D00" w:rsidRDefault="00FC3D00" w:rsidP="007E6760">
            <w:pPr>
              <w:rPr>
                <w:rFonts w:cs="Arial"/>
              </w:rPr>
            </w:pPr>
            <w:r>
              <w:rPr>
                <w:rFonts w:cs="Arial"/>
              </w:rPr>
              <w:t>Name &amp; signature of witness</w:t>
            </w:r>
          </w:p>
        </w:tc>
        <w:tc>
          <w:tcPr>
            <w:tcW w:w="3650" w:type="dxa"/>
            <w:tcBorders>
              <w:bottom w:val="dotted" w:sz="4" w:space="0" w:color="auto"/>
            </w:tcBorders>
          </w:tcPr>
          <w:p w14:paraId="67992947" w14:textId="3C330D04" w:rsidR="000B1FF0" w:rsidRDefault="000B1FF0" w:rsidP="000B1FF0">
            <w:pPr>
              <w:rPr>
                <w:rFonts w:cs="Arial"/>
              </w:rPr>
            </w:pPr>
          </w:p>
        </w:tc>
        <w:tc>
          <w:tcPr>
            <w:tcW w:w="425" w:type="dxa"/>
          </w:tcPr>
          <w:p w14:paraId="79D1743D" w14:textId="77777777" w:rsidR="00FC3D00" w:rsidRDefault="00FC3D00" w:rsidP="007E6760">
            <w:pPr>
              <w:rPr>
                <w:rFonts w:cs="Arial"/>
              </w:rPr>
            </w:pPr>
          </w:p>
        </w:tc>
        <w:tc>
          <w:tcPr>
            <w:tcW w:w="1417" w:type="dxa"/>
          </w:tcPr>
          <w:p w14:paraId="73653421" w14:textId="77777777" w:rsidR="00FC3D00" w:rsidRDefault="00FC3D00" w:rsidP="007E6760">
            <w:pPr>
              <w:rPr>
                <w:rFonts w:cs="Arial"/>
              </w:rPr>
            </w:pPr>
          </w:p>
          <w:p w14:paraId="0C8DCC74" w14:textId="77777777" w:rsidR="00FC3D00" w:rsidRDefault="00FC3D00" w:rsidP="007E6760">
            <w:pPr>
              <w:rPr>
                <w:rFonts w:cs="Arial"/>
              </w:rPr>
            </w:pPr>
          </w:p>
          <w:p w14:paraId="36E9385C" w14:textId="77777777" w:rsidR="00FC3D00" w:rsidRDefault="00FC3D00" w:rsidP="007E6760">
            <w:pPr>
              <w:rPr>
                <w:rFonts w:cs="Arial"/>
              </w:rPr>
            </w:pPr>
            <w:r>
              <w:rPr>
                <w:rFonts w:cs="Arial"/>
              </w:rPr>
              <w:t>Date</w:t>
            </w:r>
          </w:p>
        </w:tc>
        <w:tc>
          <w:tcPr>
            <w:tcW w:w="2916" w:type="dxa"/>
            <w:tcBorders>
              <w:bottom w:val="dotted" w:sz="4" w:space="0" w:color="auto"/>
            </w:tcBorders>
          </w:tcPr>
          <w:p w14:paraId="2C24006F" w14:textId="77777777" w:rsidR="00FC3D00" w:rsidRDefault="00FC3D00" w:rsidP="007E6760">
            <w:pPr>
              <w:rPr>
                <w:rFonts w:cs="Arial"/>
              </w:rPr>
            </w:pPr>
          </w:p>
        </w:tc>
      </w:tr>
    </w:tbl>
    <w:p w14:paraId="0D8CD5F0" w14:textId="77777777" w:rsidR="00FC3D00" w:rsidRDefault="00FC3D00" w:rsidP="007A38B0"/>
    <w:p w14:paraId="6EF81A0C" w14:textId="77777777" w:rsidR="00FC3D00" w:rsidRDefault="00FC3D00" w:rsidP="007A38B0">
      <w:r>
        <w:t>Note: If a tenderer wishes to submit alternative tenders, use another copy of this Form of Offer and Acceptance.</w:t>
      </w:r>
    </w:p>
    <w:p w14:paraId="3F0C3199" w14:textId="77777777" w:rsidR="00FC3D00" w:rsidRDefault="00FC3D00" w:rsidP="0052790F">
      <w:pPr>
        <w:pStyle w:val="Heading2"/>
        <w:numPr>
          <w:ilvl w:val="0"/>
          <w:numId w:val="0"/>
        </w:numPr>
      </w:pPr>
      <w:r w:rsidRPr="00FF3DB2">
        <w:br w:type="page"/>
      </w:r>
      <w:bookmarkStart w:id="20" w:name="_Toc84966004"/>
      <w:bookmarkStart w:id="21" w:name="_Toc85194209"/>
      <w:bookmarkStart w:id="22" w:name="_Toc85198343"/>
      <w:bookmarkStart w:id="23" w:name="_Toc93413381"/>
      <w:bookmarkStart w:id="24" w:name="_Toc132639590"/>
      <w:bookmarkStart w:id="25" w:name="_Toc191374367"/>
      <w:bookmarkStart w:id="26" w:name="_Toc195014821"/>
      <w:r>
        <w:lastRenderedPageBreak/>
        <w:t xml:space="preserve">Schedule of Deviations to be completed by the </w:t>
      </w:r>
      <w:r w:rsidRPr="006919D3">
        <w:rPr>
          <w:i/>
        </w:rPr>
        <w:t>Employer</w:t>
      </w:r>
      <w:r>
        <w:t xml:space="preserve"> prior to contract award</w:t>
      </w:r>
      <w:bookmarkEnd w:id="20"/>
      <w:bookmarkEnd w:id="21"/>
      <w:bookmarkEnd w:id="22"/>
      <w:bookmarkEnd w:id="23"/>
      <w:bookmarkEnd w:id="24"/>
      <w:bookmarkEnd w:id="25"/>
      <w:bookmarkEnd w:id="26"/>
    </w:p>
    <w:p w14:paraId="51D7A282" w14:textId="77777777" w:rsidR="00FC3D00" w:rsidRDefault="00FC3D00" w:rsidP="007A38B0">
      <w:pPr>
        <w:jc w:val="both"/>
        <w:rPr>
          <w:sz w:val="16"/>
        </w:rPr>
      </w:pPr>
      <w:r>
        <w:rPr>
          <w:sz w:val="16"/>
        </w:rPr>
        <w:t>Note:</w:t>
      </w:r>
    </w:p>
    <w:p w14:paraId="58822C97" w14:textId="77777777" w:rsidR="00FC3D00" w:rsidRPr="000B426B" w:rsidRDefault="00FC3D00" w:rsidP="00CA1E04">
      <w:pPr>
        <w:numPr>
          <w:ilvl w:val="0"/>
          <w:numId w:val="11"/>
        </w:numPr>
        <w:jc w:val="both"/>
        <w:rPr>
          <w:szCs w:val="20"/>
        </w:rPr>
      </w:pPr>
      <w:r w:rsidRPr="006B13B0">
        <w:rPr>
          <w:sz w:val="16"/>
        </w:rPr>
        <w:t xml:space="preserve"> </w:t>
      </w:r>
      <w:r w:rsidRPr="000B426B">
        <w:rPr>
          <w:szCs w:val="20"/>
        </w:rPr>
        <w:t>This part of the Offer &amp; Acceptance would not be required if the contract has been developed by negotiation between the Parties and is not the result of a process of competitive tendering.</w:t>
      </w:r>
    </w:p>
    <w:p w14:paraId="14F5951E" w14:textId="77777777" w:rsidR="00FC3D00" w:rsidRPr="000B426B" w:rsidRDefault="00FC3D00" w:rsidP="00CA1E04">
      <w:pPr>
        <w:numPr>
          <w:ilvl w:val="0"/>
          <w:numId w:val="11"/>
        </w:numPr>
        <w:jc w:val="both"/>
        <w:rPr>
          <w:szCs w:val="20"/>
        </w:rPr>
      </w:pPr>
      <w:r w:rsidRPr="000B426B">
        <w:rPr>
          <w:szCs w:val="20"/>
        </w:rPr>
        <w:t xml:space="preserve">The extent of deviations from the tender documents issued by the </w:t>
      </w:r>
      <w:r w:rsidR="00E17CE7" w:rsidRPr="00E17CE7">
        <w:rPr>
          <w:i/>
          <w:szCs w:val="20"/>
        </w:rPr>
        <w:t>Employer</w:t>
      </w:r>
      <w:r w:rsidRPr="000B426B">
        <w:rPr>
          <w:szCs w:val="20"/>
        </w:rPr>
        <w:t xml:space="preserve"> prior to the tender closing date is limited to those permitted in terms of the Conditions of Tender.</w:t>
      </w:r>
    </w:p>
    <w:p w14:paraId="2C6667D5" w14:textId="77777777" w:rsidR="00FC3D00" w:rsidRPr="000B426B" w:rsidRDefault="00FC3D00" w:rsidP="00CA1E04">
      <w:pPr>
        <w:numPr>
          <w:ilvl w:val="0"/>
          <w:numId w:val="11"/>
        </w:numPr>
        <w:jc w:val="both"/>
        <w:rPr>
          <w:szCs w:val="20"/>
        </w:rPr>
      </w:pPr>
      <w:r w:rsidRPr="000B426B">
        <w:rPr>
          <w:szCs w:val="20"/>
        </w:rPr>
        <w:t xml:space="preserve">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w:t>
      </w:r>
      <w:proofErr w:type="gramStart"/>
      <w:r w:rsidRPr="000B426B">
        <w:rPr>
          <w:szCs w:val="20"/>
        </w:rPr>
        <w:t>here</w:t>
      </w:r>
      <w:proofErr w:type="gramEnd"/>
      <w:r w:rsidRPr="000B426B">
        <w:rPr>
          <w:szCs w:val="20"/>
        </w:rPr>
        <w:t xml:space="preserve"> and the final draft of the contract documents shall be revised to incorporate the effect of it.</w:t>
      </w:r>
    </w:p>
    <w:p w14:paraId="6FAA183D" w14:textId="77777777" w:rsidR="00FC3D00" w:rsidRDefault="00FC3D00" w:rsidP="007A38B0">
      <w:pPr>
        <w:pStyle w:val="Subtitle"/>
        <w:rPr>
          <w:caps/>
        </w:rPr>
      </w:pPr>
    </w:p>
    <w:tbl>
      <w:tblPr>
        <w:tblW w:w="9639" w:type="dxa"/>
        <w:tblInd w:w="107" w:type="dxa"/>
        <w:tblBorders>
          <w:bottom w:val="single" w:sz="4" w:space="0" w:color="auto"/>
          <w:insideH w:val="single" w:sz="12" w:space="0" w:color="auto"/>
          <w:insideV w:val="single" w:sz="2" w:space="0" w:color="auto"/>
        </w:tblBorders>
        <w:tblLayout w:type="fixed"/>
        <w:tblCellMar>
          <w:left w:w="107" w:type="dxa"/>
          <w:right w:w="107" w:type="dxa"/>
        </w:tblCellMar>
        <w:tblLook w:val="0000" w:firstRow="0" w:lastRow="0" w:firstColumn="0" w:lastColumn="0" w:noHBand="0" w:noVBand="0"/>
      </w:tblPr>
      <w:tblGrid>
        <w:gridCol w:w="720"/>
        <w:gridCol w:w="2520"/>
        <w:gridCol w:w="6399"/>
      </w:tblGrid>
      <w:tr w:rsidR="00FC3D00" w14:paraId="3A2EB1FE" w14:textId="77777777" w:rsidTr="00710040">
        <w:trPr>
          <w:cantSplit/>
        </w:trPr>
        <w:tc>
          <w:tcPr>
            <w:tcW w:w="720" w:type="dxa"/>
            <w:tcBorders>
              <w:bottom w:val="single" w:sz="12" w:space="0" w:color="auto"/>
            </w:tcBorders>
          </w:tcPr>
          <w:p w14:paraId="6B70CF66" w14:textId="77777777" w:rsidR="00FC3D00" w:rsidRPr="005B31E8" w:rsidRDefault="00FC3D00" w:rsidP="00C235AD">
            <w:r w:rsidRPr="005B31E8">
              <w:t>No.</w:t>
            </w:r>
          </w:p>
        </w:tc>
        <w:tc>
          <w:tcPr>
            <w:tcW w:w="2520" w:type="dxa"/>
            <w:tcBorders>
              <w:bottom w:val="single" w:sz="12" w:space="0" w:color="auto"/>
            </w:tcBorders>
            <w:tcMar>
              <w:top w:w="85" w:type="dxa"/>
              <w:left w:w="85" w:type="dxa"/>
              <w:bottom w:w="85" w:type="dxa"/>
              <w:right w:w="85" w:type="dxa"/>
            </w:tcMar>
          </w:tcPr>
          <w:p w14:paraId="61D163FA" w14:textId="77777777" w:rsidR="00FC3D00" w:rsidRPr="005B31E8" w:rsidRDefault="00FC3D00" w:rsidP="00C235AD">
            <w:r w:rsidRPr="005B31E8">
              <w:t>Subject</w:t>
            </w:r>
          </w:p>
        </w:tc>
        <w:tc>
          <w:tcPr>
            <w:tcW w:w="6399" w:type="dxa"/>
            <w:tcBorders>
              <w:bottom w:val="single" w:sz="12" w:space="0" w:color="auto"/>
            </w:tcBorders>
            <w:tcMar>
              <w:top w:w="85" w:type="dxa"/>
              <w:left w:w="85" w:type="dxa"/>
              <w:bottom w:w="85" w:type="dxa"/>
              <w:right w:w="85" w:type="dxa"/>
            </w:tcMar>
          </w:tcPr>
          <w:p w14:paraId="38F56BA0" w14:textId="77777777" w:rsidR="00FC3D00" w:rsidRPr="005B31E8" w:rsidRDefault="00FC3D00" w:rsidP="00C235AD">
            <w:r w:rsidRPr="005B31E8">
              <w:t>Details</w:t>
            </w:r>
          </w:p>
        </w:tc>
      </w:tr>
      <w:tr w:rsidR="00FC3D00" w14:paraId="16AADB8E" w14:textId="77777777" w:rsidTr="00710040">
        <w:trPr>
          <w:cantSplit/>
        </w:trPr>
        <w:tc>
          <w:tcPr>
            <w:tcW w:w="720" w:type="dxa"/>
            <w:tcBorders>
              <w:top w:val="single" w:sz="12" w:space="0" w:color="auto"/>
              <w:bottom w:val="single" w:sz="12" w:space="0" w:color="auto"/>
            </w:tcBorders>
          </w:tcPr>
          <w:p w14:paraId="378175DD" w14:textId="416B9EAB" w:rsidR="00FC3D00" w:rsidRDefault="00FC3D00" w:rsidP="00C235AD">
            <w:pPr>
              <w:rPr>
                <w:spacing w:val="-2"/>
              </w:rPr>
            </w:pPr>
            <w:r>
              <w:rPr>
                <w:spacing w:val="-2"/>
              </w:rPr>
              <w:t>1</w:t>
            </w:r>
          </w:p>
          <w:p w14:paraId="58B2D95E" w14:textId="6049BD6B" w:rsidR="00710040" w:rsidRDefault="00710040" w:rsidP="00C235AD">
            <w:pPr>
              <w:rPr>
                <w:spacing w:val="-2"/>
              </w:rPr>
            </w:pPr>
          </w:p>
          <w:p w14:paraId="07F49CA6" w14:textId="4E2A3990" w:rsidR="00710040" w:rsidRDefault="00710040" w:rsidP="00C235AD">
            <w:pPr>
              <w:rPr>
                <w:spacing w:val="-2"/>
              </w:rPr>
            </w:pPr>
            <w:r>
              <w:rPr>
                <w:spacing w:val="-2"/>
              </w:rPr>
              <w:t>2</w:t>
            </w:r>
          </w:p>
          <w:p w14:paraId="3E980972" w14:textId="77777777" w:rsidR="00710040" w:rsidRDefault="00710040" w:rsidP="00C235AD">
            <w:pPr>
              <w:rPr>
                <w:spacing w:val="-2"/>
              </w:rPr>
            </w:pPr>
          </w:p>
          <w:p w14:paraId="02B664CE" w14:textId="44EF1810" w:rsidR="00710040" w:rsidRDefault="00710040" w:rsidP="00C235AD">
            <w:pPr>
              <w:rPr>
                <w:spacing w:val="-2"/>
              </w:rPr>
            </w:pPr>
            <w:r>
              <w:rPr>
                <w:spacing w:val="-2"/>
              </w:rPr>
              <w:t>3</w:t>
            </w:r>
          </w:p>
          <w:p w14:paraId="2C6F2116" w14:textId="69AF3CA5" w:rsidR="00710040" w:rsidRPr="00C528A5" w:rsidRDefault="00710040" w:rsidP="00C235AD">
            <w:pPr>
              <w:rPr>
                <w:spacing w:val="-2"/>
              </w:rPr>
            </w:pPr>
          </w:p>
        </w:tc>
        <w:tc>
          <w:tcPr>
            <w:tcW w:w="2520" w:type="dxa"/>
            <w:tcBorders>
              <w:top w:val="single" w:sz="12" w:space="0" w:color="auto"/>
              <w:bottom w:val="single" w:sz="12" w:space="0" w:color="auto"/>
            </w:tcBorders>
            <w:tcMar>
              <w:top w:w="85" w:type="dxa"/>
              <w:left w:w="85" w:type="dxa"/>
              <w:bottom w:w="85" w:type="dxa"/>
              <w:right w:w="85" w:type="dxa"/>
            </w:tcMar>
          </w:tcPr>
          <w:p w14:paraId="2311B248" w14:textId="77777777" w:rsidR="00FC3D00" w:rsidRDefault="00FC3D00" w:rsidP="00FC3D00"/>
          <w:p w14:paraId="57817866" w14:textId="77777777" w:rsidR="00710040" w:rsidRDefault="00710040" w:rsidP="00FC3D00"/>
          <w:p w14:paraId="78028333" w14:textId="77777777" w:rsidR="00710040" w:rsidRDefault="00710040" w:rsidP="00FC3D00"/>
          <w:p w14:paraId="3E550B3B" w14:textId="1CF4D7AB" w:rsidR="00710040" w:rsidRPr="00710040" w:rsidRDefault="00710040" w:rsidP="00FC3D00">
            <w:pPr>
              <w:rPr>
                <w:u w:val="thick"/>
              </w:rPr>
            </w:pPr>
          </w:p>
        </w:tc>
        <w:tc>
          <w:tcPr>
            <w:tcW w:w="6399" w:type="dxa"/>
            <w:tcBorders>
              <w:top w:val="single" w:sz="12" w:space="0" w:color="auto"/>
              <w:bottom w:val="single" w:sz="12" w:space="0" w:color="auto"/>
            </w:tcBorders>
            <w:tcMar>
              <w:top w:w="85" w:type="dxa"/>
              <w:left w:w="85" w:type="dxa"/>
              <w:bottom w:w="85" w:type="dxa"/>
              <w:right w:w="85" w:type="dxa"/>
            </w:tcMar>
          </w:tcPr>
          <w:p w14:paraId="56621F95" w14:textId="77777777" w:rsidR="00FC3D00" w:rsidRDefault="00FC3D00" w:rsidP="00C235AD">
            <w:pPr>
              <w:rPr>
                <w:spacing w:val="-2"/>
              </w:rPr>
            </w:pPr>
          </w:p>
          <w:p w14:paraId="144CCF00" w14:textId="77777777" w:rsidR="00710040" w:rsidRDefault="00710040" w:rsidP="00C235AD">
            <w:pPr>
              <w:rPr>
                <w:spacing w:val="-2"/>
              </w:rPr>
            </w:pPr>
          </w:p>
          <w:p w14:paraId="6B4F5B5F" w14:textId="77777777" w:rsidR="00710040" w:rsidRDefault="00710040" w:rsidP="00C235AD">
            <w:pPr>
              <w:rPr>
                <w:spacing w:val="-2"/>
              </w:rPr>
            </w:pPr>
          </w:p>
          <w:p w14:paraId="5F9C9FC9" w14:textId="61AE0053" w:rsidR="00710040" w:rsidRPr="005C77DB" w:rsidRDefault="00710040" w:rsidP="00C235AD">
            <w:pPr>
              <w:rPr>
                <w:spacing w:val="-2"/>
              </w:rPr>
            </w:pPr>
          </w:p>
        </w:tc>
      </w:tr>
    </w:tbl>
    <w:p w14:paraId="33B5A1E4" w14:textId="77777777" w:rsidR="00FC3D00" w:rsidRDefault="00FC3D00" w:rsidP="003309CA"/>
    <w:p w14:paraId="5A10705C" w14:textId="77777777" w:rsidR="00FC3D00" w:rsidRDefault="00FC3D00" w:rsidP="007A38B0"/>
    <w:p w14:paraId="43B34CAB" w14:textId="77777777" w:rsidR="00FC3D00" w:rsidRDefault="00FC3D00" w:rsidP="00FC3D00">
      <w:pPr>
        <w:jc w:val="both"/>
      </w:pPr>
      <w:r>
        <w:t xml:space="preserve">By the duly authorised representatives signing this Schedule of Deviations below, the </w:t>
      </w:r>
      <w:r w:rsidR="00E17CE7" w:rsidRPr="00E17CE7">
        <w:rPr>
          <w:i/>
        </w:rPr>
        <w:t>Employer</w:t>
      </w:r>
      <w:r>
        <w:t xml:space="preserve">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w:t>
      </w:r>
      <w:r w:rsidR="00E17CE7" w:rsidRPr="00E17CE7">
        <w:rPr>
          <w:i/>
        </w:rPr>
        <w:t>Employer</w:t>
      </w:r>
      <w:r>
        <w:t xml:space="preserve"> during this process of Offer and Acceptance.  </w:t>
      </w:r>
    </w:p>
    <w:p w14:paraId="50910E64" w14:textId="77777777" w:rsidR="00FC3D00" w:rsidRDefault="00FC3D00" w:rsidP="003309CA"/>
    <w:p w14:paraId="67E1FD19" w14:textId="77777777" w:rsidR="00FC3D00" w:rsidRDefault="00FC3D00" w:rsidP="003309CA">
      <w: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63B7A210" w14:textId="77777777" w:rsidR="00FC3D00" w:rsidRDefault="00FC3D00" w:rsidP="007A38B0"/>
    <w:p w14:paraId="16D134EE" w14:textId="77777777" w:rsidR="00FC3D00" w:rsidRDefault="00FC3D00" w:rsidP="007A38B0"/>
    <w:tbl>
      <w:tblPr>
        <w:tblW w:w="9828" w:type="dxa"/>
        <w:tblLook w:val="0000" w:firstRow="0" w:lastRow="0" w:firstColumn="0" w:lastColumn="0" w:noHBand="0" w:noVBand="0"/>
      </w:tblPr>
      <w:tblGrid>
        <w:gridCol w:w="1188"/>
        <w:gridCol w:w="4140"/>
        <w:gridCol w:w="360"/>
        <w:gridCol w:w="4140"/>
      </w:tblGrid>
      <w:tr w:rsidR="00FC3D00" w14:paraId="136F685B" w14:textId="77777777">
        <w:trPr>
          <w:cantSplit/>
        </w:trPr>
        <w:tc>
          <w:tcPr>
            <w:tcW w:w="1188" w:type="dxa"/>
          </w:tcPr>
          <w:p w14:paraId="72E83E43" w14:textId="77777777" w:rsidR="00FC3D00" w:rsidRDefault="00FC3D00" w:rsidP="007E6760">
            <w:pPr>
              <w:rPr>
                <w:rFonts w:cs="Arial"/>
              </w:rPr>
            </w:pPr>
          </w:p>
        </w:tc>
        <w:tc>
          <w:tcPr>
            <w:tcW w:w="4140" w:type="dxa"/>
            <w:tcBorders>
              <w:bottom w:val="dotted" w:sz="4" w:space="0" w:color="auto"/>
            </w:tcBorders>
          </w:tcPr>
          <w:p w14:paraId="52A98C32" w14:textId="77777777" w:rsidR="00FC3D00" w:rsidRDefault="00FC3D00" w:rsidP="0052790F">
            <w:pPr>
              <w:pStyle w:val="Heading4"/>
              <w:numPr>
                <w:ilvl w:val="0"/>
                <w:numId w:val="0"/>
              </w:numPr>
            </w:pPr>
            <w:r>
              <w:t>For the tenderer:</w:t>
            </w:r>
          </w:p>
          <w:p w14:paraId="4D743DBE" w14:textId="77777777" w:rsidR="00FC3D00" w:rsidRDefault="00FC3D00" w:rsidP="007E6760">
            <w:pPr>
              <w:rPr>
                <w:rFonts w:cs="Arial"/>
              </w:rPr>
            </w:pPr>
          </w:p>
        </w:tc>
        <w:tc>
          <w:tcPr>
            <w:tcW w:w="360" w:type="dxa"/>
          </w:tcPr>
          <w:p w14:paraId="7F718B38" w14:textId="77777777" w:rsidR="00FC3D00" w:rsidRDefault="00FC3D00" w:rsidP="007E6760">
            <w:pPr>
              <w:rPr>
                <w:rFonts w:cs="Arial"/>
              </w:rPr>
            </w:pPr>
          </w:p>
        </w:tc>
        <w:tc>
          <w:tcPr>
            <w:tcW w:w="4140" w:type="dxa"/>
            <w:tcBorders>
              <w:bottom w:val="dotted" w:sz="4" w:space="0" w:color="auto"/>
            </w:tcBorders>
          </w:tcPr>
          <w:p w14:paraId="41F6E472" w14:textId="77777777" w:rsidR="00FC3D00" w:rsidRDefault="00FC3D00" w:rsidP="0052790F">
            <w:pPr>
              <w:pStyle w:val="Heading4"/>
              <w:numPr>
                <w:ilvl w:val="0"/>
                <w:numId w:val="0"/>
              </w:numPr>
              <w:ind w:left="864" w:hanging="864"/>
              <w:rPr>
                <w:bCs/>
              </w:rPr>
            </w:pPr>
            <w:r>
              <w:rPr>
                <w:bCs/>
              </w:rPr>
              <w:t xml:space="preserve">For the </w:t>
            </w:r>
            <w:r w:rsidR="00E17CE7" w:rsidRPr="00E17CE7">
              <w:rPr>
                <w:bCs/>
                <w:i/>
              </w:rPr>
              <w:t>Employer</w:t>
            </w:r>
          </w:p>
          <w:p w14:paraId="37A6C20E" w14:textId="77777777" w:rsidR="00FC3D00" w:rsidRDefault="00FC3D00" w:rsidP="007E6760">
            <w:pPr>
              <w:rPr>
                <w:rFonts w:cs="Arial"/>
              </w:rPr>
            </w:pPr>
          </w:p>
        </w:tc>
      </w:tr>
      <w:tr w:rsidR="00FC3D00" w14:paraId="27AADBDC" w14:textId="77777777">
        <w:trPr>
          <w:cantSplit/>
        </w:trPr>
        <w:tc>
          <w:tcPr>
            <w:tcW w:w="1188" w:type="dxa"/>
          </w:tcPr>
          <w:p w14:paraId="340339A9" w14:textId="77777777" w:rsidR="00FC3D00" w:rsidRDefault="00FC3D00" w:rsidP="007E6760">
            <w:pPr>
              <w:rPr>
                <w:rFonts w:cs="Arial"/>
              </w:rPr>
            </w:pPr>
            <w:r>
              <w:rPr>
                <w:rFonts w:cs="Arial"/>
              </w:rPr>
              <w:t>Signature</w:t>
            </w:r>
          </w:p>
          <w:p w14:paraId="7AC7D09F" w14:textId="77777777" w:rsidR="00FC3D00" w:rsidRDefault="00FC3D00" w:rsidP="007E6760">
            <w:pPr>
              <w:rPr>
                <w:rFonts w:cs="Arial"/>
              </w:rPr>
            </w:pPr>
          </w:p>
        </w:tc>
        <w:tc>
          <w:tcPr>
            <w:tcW w:w="4140" w:type="dxa"/>
            <w:tcBorders>
              <w:bottom w:val="dotted" w:sz="4" w:space="0" w:color="auto"/>
            </w:tcBorders>
          </w:tcPr>
          <w:p w14:paraId="5E9B67DC" w14:textId="77777777" w:rsidR="00FC3D00" w:rsidRDefault="00FC3D00" w:rsidP="007E6760">
            <w:pPr>
              <w:rPr>
                <w:rFonts w:cs="Arial"/>
              </w:rPr>
            </w:pPr>
          </w:p>
        </w:tc>
        <w:tc>
          <w:tcPr>
            <w:tcW w:w="360" w:type="dxa"/>
          </w:tcPr>
          <w:p w14:paraId="0AEC45C1" w14:textId="77777777" w:rsidR="00FC3D00" w:rsidRDefault="00FC3D00" w:rsidP="007E6760">
            <w:pPr>
              <w:rPr>
                <w:rFonts w:cs="Arial"/>
              </w:rPr>
            </w:pPr>
          </w:p>
        </w:tc>
        <w:tc>
          <w:tcPr>
            <w:tcW w:w="4140" w:type="dxa"/>
            <w:tcBorders>
              <w:bottom w:val="dotted" w:sz="4" w:space="0" w:color="auto"/>
            </w:tcBorders>
          </w:tcPr>
          <w:p w14:paraId="253CC6FF" w14:textId="77777777" w:rsidR="00FC3D00" w:rsidRDefault="00FC3D00" w:rsidP="007E6760">
            <w:pPr>
              <w:rPr>
                <w:rFonts w:cs="Arial"/>
              </w:rPr>
            </w:pPr>
          </w:p>
        </w:tc>
      </w:tr>
      <w:tr w:rsidR="000B1FF0" w14:paraId="36CD416C" w14:textId="77777777">
        <w:trPr>
          <w:cantSplit/>
        </w:trPr>
        <w:tc>
          <w:tcPr>
            <w:tcW w:w="1188" w:type="dxa"/>
          </w:tcPr>
          <w:p w14:paraId="60C15BBD" w14:textId="77777777" w:rsidR="000B1FF0" w:rsidRDefault="000B1FF0" w:rsidP="000B1FF0">
            <w:pPr>
              <w:rPr>
                <w:rFonts w:cs="Arial"/>
              </w:rPr>
            </w:pPr>
            <w:r>
              <w:rPr>
                <w:rFonts w:cs="Arial"/>
              </w:rPr>
              <w:t>Name</w:t>
            </w:r>
          </w:p>
        </w:tc>
        <w:tc>
          <w:tcPr>
            <w:tcW w:w="4140" w:type="dxa"/>
            <w:tcBorders>
              <w:top w:val="dotted" w:sz="4" w:space="0" w:color="auto"/>
              <w:bottom w:val="dotted" w:sz="4" w:space="0" w:color="auto"/>
            </w:tcBorders>
          </w:tcPr>
          <w:p w14:paraId="3628C64E" w14:textId="3CF375F5" w:rsidR="000B1FF0" w:rsidRDefault="000B1FF0" w:rsidP="000B1FF0">
            <w:pPr>
              <w:rPr>
                <w:rFonts w:cs="Arial"/>
              </w:rPr>
            </w:pPr>
          </w:p>
        </w:tc>
        <w:tc>
          <w:tcPr>
            <w:tcW w:w="360" w:type="dxa"/>
          </w:tcPr>
          <w:p w14:paraId="554C79F9" w14:textId="77777777" w:rsidR="000B1FF0" w:rsidRDefault="000B1FF0" w:rsidP="000B1FF0">
            <w:pPr>
              <w:rPr>
                <w:rFonts w:cs="Arial"/>
              </w:rPr>
            </w:pPr>
          </w:p>
        </w:tc>
        <w:tc>
          <w:tcPr>
            <w:tcW w:w="4140" w:type="dxa"/>
            <w:tcBorders>
              <w:top w:val="dotted" w:sz="4" w:space="0" w:color="auto"/>
              <w:bottom w:val="dotted" w:sz="4" w:space="0" w:color="auto"/>
            </w:tcBorders>
          </w:tcPr>
          <w:p w14:paraId="71F024EA" w14:textId="77777777" w:rsidR="000B1FF0" w:rsidRPr="000046C7" w:rsidRDefault="000B1FF0" w:rsidP="000B1FF0">
            <w:pPr>
              <w:rPr>
                <w:rFonts w:cs="Arial"/>
                <w:szCs w:val="22"/>
              </w:rPr>
            </w:pPr>
          </w:p>
          <w:p w14:paraId="24C50E95" w14:textId="6A182FED" w:rsidR="000B1FF0" w:rsidRDefault="000B1FF0" w:rsidP="000B1FF0">
            <w:pPr>
              <w:rPr>
                <w:rFonts w:cs="Arial"/>
              </w:rPr>
            </w:pPr>
          </w:p>
        </w:tc>
      </w:tr>
      <w:tr w:rsidR="000B1FF0" w14:paraId="525C2194" w14:textId="77777777">
        <w:trPr>
          <w:cantSplit/>
        </w:trPr>
        <w:tc>
          <w:tcPr>
            <w:tcW w:w="1188" w:type="dxa"/>
          </w:tcPr>
          <w:p w14:paraId="7B539729" w14:textId="77777777" w:rsidR="000B1FF0" w:rsidRDefault="000B1FF0" w:rsidP="000B1FF0">
            <w:pPr>
              <w:rPr>
                <w:rFonts w:cs="Arial"/>
              </w:rPr>
            </w:pPr>
            <w:r>
              <w:rPr>
                <w:rFonts w:cs="Arial"/>
              </w:rPr>
              <w:t>Capacity</w:t>
            </w:r>
          </w:p>
          <w:p w14:paraId="50DAF24F" w14:textId="77777777" w:rsidR="000B1FF0" w:rsidRDefault="000B1FF0" w:rsidP="000B1FF0">
            <w:pPr>
              <w:rPr>
                <w:rFonts w:cs="Arial"/>
              </w:rPr>
            </w:pPr>
          </w:p>
        </w:tc>
        <w:tc>
          <w:tcPr>
            <w:tcW w:w="4140" w:type="dxa"/>
            <w:tcBorders>
              <w:top w:val="dotted" w:sz="4" w:space="0" w:color="auto"/>
              <w:bottom w:val="dotted" w:sz="4" w:space="0" w:color="auto"/>
            </w:tcBorders>
          </w:tcPr>
          <w:p w14:paraId="4DE7D97E" w14:textId="63011031" w:rsidR="000B1FF0" w:rsidRDefault="000B1FF0" w:rsidP="000B1FF0">
            <w:pPr>
              <w:rPr>
                <w:rFonts w:cs="Arial"/>
              </w:rPr>
            </w:pPr>
          </w:p>
        </w:tc>
        <w:tc>
          <w:tcPr>
            <w:tcW w:w="360" w:type="dxa"/>
          </w:tcPr>
          <w:p w14:paraId="528F88D2" w14:textId="77777777" w:rsidR="000B1FF0" w:rsidRDefault="000B1FF0" w:rsidP="000B1FF0">
            <w:pPr>
              <w:rPr>
                <w:rFonts w:cs="Arial"/>
              </w:rPr>
            </w:pPr>
          </w:p>
        </w:tc>
        <w:tc>
          <w:tcPr>
            <w:tcW w:w="4140" w:type="dxa"/>
            <w:tcBorders>
              <w:top w:val="dotted" w:sz="4" w:space="0" w:color="auto"/>
              <w:bottom w:val="dotted" w:sz="4" w:space="0" w:color="auto"/>
            </w:tcBorders>
          </w:tcPr>
          <w:p w14:paraId="6780B628" w14:textId="77777777" w:rsidR="000B1FF0" w:rsidRDefault="000B1FF0" w:rsidP="000B1FF0">
            <w:pPr>
              <w:rPr>
                <w:rFonts w:cs="Arial"/>
                <w:szCs w:val="22"/>
              </w:rPr>
            </w:pPr>
          </w:p>
          <w:p w14:paraId="4FD8FC84" w14:textId="77777777" w:rsidR="000B1FF0" w:rsidRDefault="000B1FF0" w:rsidP="000B1FF0">
            <w:pPr>
              <w:rPr>
                <w:rFonts w:cs="Arial"/>
              </w:rPr>
            </w:pPr>
            <w:r>
              <w:rPr>
                <w:rFonts w:cs="Arial"/>
                <w:szCs w:val="22"/>
              </w:rPr>
              <w:t>General Manager – Medupi Power Station</w:t>
            </w:r>
          </w:p>
        </w:tc>
      </w:tr>
      <w:tr w:rsidR="000B1FF0" w14:paraId="3A5CFEBD" w14:textId="77777777">
        <w:trPr>
          <w:cantSplit/>
        </w:trPr>
        <w:tc>
          <w:tcPr>
            <w:tcW w:w="1188" w:type="dxa"/>
          </w:tcPr>
          <w:p w14:paraId="33810B80" w14:textId="77777777" w:rsidR="000B1FF0" w:rsidRDefault="000B1FF0" w:rsidP="000B1FF0">
            <w:pPr>
              <w:rPr>
                <w:rFonts w:cs="Arial"/>
              </w:rPr>
            </w:pPr>
            <w:r>
              <w:rPr>
                <w:rFonts w:cs="Arial"/>
              </w:rPr>
              <w:t>On behalf of</w:t>
            </w:r>
          </w:p>
        </w:tc>
        <w:tc>
          <w:tcPr>
            <w:tcW w:w="4140" w:type="dxa"/>
            <w:tcBorders>
              <w:top w:val="dotted" w:sz="4" w:space="0" w:color="auto"/>
              <w:bottom w:val="dotted" w:sz="4" w:space="0" w:color="auto"/>
            </w:tcBorders>
          </w:tcPr>
          <w:p w14:paraId="78A2F414" w14:textId="77777777" w:rsidR="000B1FF0" w:rsidRDefault="000B1FF0" w:rsidP="000B1FF0">
            <w:pPr>
              <w:rPr>
                <w:rFonts w:cs="Arial"/>
                <w:i/>
                <w:iCs/>
                <w:sz w:val="16"/>
              </w:rPr>
            </w:pPr>
            <w:r>
              <w:rPr>
                <w:rFonts w:cs="Arial"/>
                <w:i/>
                <w:iCs/>
                <w:sz w:val="16"/>
              </w:rPr>
              <w:t>(Insert name and address of organisation)</w:t>
            </w:r>
          </w:p>
          <w:p w14:paraId="2E72C9CC" w14:textId="77777777" w:rsidR="000B1FF0" w:rsidRDefault="000B1FF0" w:rsidP="00710040">
            <w:pPr>
              <w:rPr>
                <w:rFonts w:cs="Arial"/>
              </w:rPr>
            </w:pPr>
          </w:p>
        </w:tc>
        <w:tc>
          <w:tcPr>
            <w:tcW w:w="360" w:type="dxa"/>
          </w:tcPr>
          <w:p w14:paraId="04B45F6B" w14:textId="77777777" w:rsidR="000B1FF0" w:rsidRDefault="000B1FF0" w:rsidP="000B1FF0">
            <w:pPr>
              <w:rPr>
                <w:rFonts w:cs="Arial"/>
              </w:rPr>
            </w:pPr>
          </w:p>
        </w:tc>
        <w:tc>
          <w:tcPr>
            <w:tcW w:w="4140" w:type="dxa"/>
            <w:tcBorders>
              <w:top w:val="dotted" w:sz="4" w:space="0" w:color="auto"/>
              <w:bottom w:val="dotted" w:sz="4" w:space="0" w:color="auto"/>
            </w:tcBorders>
          </w:tcPr>
          <w:p w14:paraId="16BD4A37" w14:textId="77777777" w:rsidR="000B1FF0" w:rsidRPr="000046C7" w:rsidRDefault="000B1FF0" w:rsidP="000B1FF0">
            <w:pPr>
              <w:rPr>
                <w:rFonts w:cs="Arial"/>
                <w:i/>
                <w:iCs/>
                <w:sz w:val="16"/>
              </w:rPr>
            </w:pPr>
          </w:p>
          <w:p w14:paraId="76D4D840" w14:textId="77777777" w:rsidR="000B1FF0" w:rsidRDefault="000B1FF0" w:rsidP="000B1FF0">
            <w:pPr>
              <w:rPr>
                <w:rFonts w:cs="Arial"/>
              </w:rPr>
            </w:pPr>
            <w:r>
              <w:rPr>
                <w:rFonts w:cs="Arial"/>
              </w:rPr>
              <w:t xml:space="preserve">Eskom Holdings SOC Limited </w:t>
            </w:r>
          </w:p>
          <w:p w14:paraId="5E78F8E6" w14:textId="77777777" w:rsidR="000B1FF0" w:rsidRDefault="000B1FF0" w:rsidP="000B1FF0">
            <w:pPr>
              <w:rPr>
                <w:rFonts w:cs="Arial"/>
              </w:rPr>
            </w:pPr>
            <w:r>
              <w:rPr>
                <w:rFonts w:cs="Arial"/>
              </w:rPr>
              <w:t>Medupi Power Station</w:t>
            </w:r>
          </w:p>
          <w:p w14:paraId="61F16DE3" w14:textId="77777777" w:rsidR="000B1FF0" w:rsidRDefault="000B1FF0" w:rsidP="000B1FF0">
            <w:pPr>
              <w:rPr>
                <w:rFonts w:cs="Arial"/>
              </w:rPr>
            </w:pPr>
            <w:r>
              <w:rPr>
                <w:rFonts w:cs="Arial"/>
              </w:rPr>
              <w:t>Private Bag X9003</w:t>
            </w:r>
          </w:p>
          <w:p w14:paraId="0611919C" w14:textId="77777777" w:rsidR="000B1FF0" w:rsidRDefault="000B1FF0" w:rsidP="000B1FF0">
            <w:pPr>
              <w:rPr>
                <w:rFonts w:cs="Arial"/>
              </w:rPr>
            </w:pPr>
            <w:r>
              <w:rPr>
                <w:rFonts w:cs="Arial"/>
              </w:rPr>
              <w:t>Lephalale</w:t>
            </w:r>
          </w:p>
          <w:p w14:paraId="6B0BAF9D" w14:textId="77777777" w:rsidR="000B1FF0" w:rsidRDefault="000B1FF0" w:rsidP="000B1FF0">
            <w:pPr>
              <w:rPr>
                <w:rFonts w:cs="Arial"/>
              </w:rPr>
            </w:pPr>
            <w:r>
              <w:rPr>
                <w:rFonts w:cs="Arial"/>
              </w:rPr>
              <w:t>0555</w:t>
            </w:r>
          </w:p>
        </w:tc>
      </w:tr>
      <w:tr w:rsidR="000B1FF0" w14:paraId="4F2DAF84" w14:textId="77777777">
        <w:trPr>
          <w:cantSplit/>
        </w:trPr>
        <w:tc>
          <w:tcPr>
            <w:tcW w:w="1188" w:type="dxa"/>
          </w:tcPr>
          <w:p w14:paraId="1CA5774C" w14:textId="77777777" w:rsidR="000B1FF0" w:rsidRDefault="000B1FF0" w:rsidP="000B1FF0">
            <w:pPr>
              <w:rPr>
                <w:rFonts w:cs="Arial"/>
              </w:rPr>
            </w:pPr>
            <w:r>
              <w:rPr>
                <w:rFonts w:cs="Arial"/>
              </w:rPr>
              <w:t>Name &amp; signature of witness</w:t>
            </w:r>
          </w:p>
        </w:tc>
        <w:tc>
          <w:tcPr>
            <w:tcW w:w="4140" w:type="dxa"/>
            <w:tcBorders>
              <w:top w:val="dotted" w:sz="4" w:space="0" w:color="auto"/>
              <w:bottom w:val="dotted" w:sz="4" w:space="0" w:color="auto"/>
            </w:tcBorders>
          </w:tcPr>
          <w:p w14:paraId="12DE61E6" w14:textId="237AF3FB" w:rsidR="000B1FF0" w:rsidRDefault="000B1FF0" w:rsidP="000B1FF0">
            <w:pPr>
              <w:rPr>
                <w:rFonts w:cs="Arial"/>
              </w:rPr>
            </w:pPr>
          </w:p>
        </w:tc>
        <w:tc>
          <w:tcPr>
            <w:tcW w:w="360" w:type="dxa"/>
          </w:tcPr>
          <w:p w14:paraId="785E6C60" w14:textId="77777777" w:rsidR="000B1FF0" w:rsidRDefault="000B1FF0" w:rsidP="000B1FF0">
            <w:pPr>
              <w:rPr>
                <w:rFonts w:cs="Arial"/>
              </w:rPr>
            </w:pPr>
          </w:p>
        </w:tc>
        <w:tc>
          <w:tcPr>
            <w:tcW w:w="4140" w:type="dxa"/>
            <w:tcBorders>
              <w:top w:val="dotted" w:sz="4" w:space="0" w:color="auto"/>
              <w:bottom w:val="dotted" w:sz="4" w:space="0" w:color="auto"/>
            </w:tcBorders>
          </w:tcPr>
          <w:p w14:paraId="59708513" w14:textId="77777777" w:rsidR="000B1FF0" w:rsidRDefault="000B1FF0" w:rsidP="000B1FF0">
            <w:pPr>
              <w:rPr>
                <w:rFonts w:cs="Arial"/>
              </w:rPr>
            </w:pPr>
          </w:p>
          <w:p w14:paraId="4CAE20D0" w14:textId="6756055A" w:rsidR="000B1FF0" w:rsidRDefault="000B1FF0" w:rsidP="000B1FF0">
            <w:pPr>
              <w:rPr>
                <w:rFonts w:cs="Arial"/>
              </w:rPr>
            </w:pPr>
          </w:p>
        </w:tc>
      </w:tr>
      <w:tr w:rsidR="000B1FF0" w14:paraId="6825F3E5" w14:textId="77777777">
        <w:trPr>
          <w:cantSplit/>
        </w:trPr>
        <w:tc>
          <w:tcPr>
            <w:tcW w:w="1188" w:type="dxa"/>
          </w:tcPr>
          <w:p w14:paraId="26B340A2" w14:textId="77777777" w:rsidR="000B1FF0" w:rsidRDefault="000B1FF0" w:rsidP="000B1FF0">
            <w:pPr>
              <w:rPr>
                <w:rFonts w:cs="Arial"/>
              </w:rPr>
            </w:pPr>
          </w:p>
          <w:p w14:paraId="45C34CFC" w14:textId="77777777" w:rsidR="000B1FF0" w:rsidRDefault="000B1FF0" w:rsidP="000B1FF0">
            <w:pPr>
              <w:rPr>
                <w:rFonts w:cs="Arial"/>
              </w:rPr>
            </w:pPr>
            <w:r>
              <w:rPr>
                <w:rFonts w:cs="Arial"/>
              </w:rPr>
              <w:t>Date</w:t>
            </w:r>
          </w:p>
        </w:tc>
        <w:tc>
          <w:tcPr>
            <w:tcW w:w="4140" w:type="dxa"/>
            <w:tcBorders>
              <w:top w:val="dotted" w:sz="4" w:space="0" w:color="auto"/>
              <w:bottom w:val="dotted" w:sz="4" w:space="0" w:color="auto"/>
            </w:tcBorders>
          </w:tcPr>
          <w:p w14:paraId="706D39FC" w14:textId="3EEEB9AD" w:rsidR="000B1FF0" w:rsidRDefault="000B1FF0" w:rsidP="000B1FF0">
            <w:pPr>
              <w:rPr>
                <w:rFonts w:cs="Arial"/>
              </w:rPr>
            </w:pPr>
          </w:p>
        </w:tc>
        <w:tc>
          <w:tcPr>
            <w:tcW w:w="360" w:type="dxa"/>
          </w:tcPr>
          <w:p w14:paraId="29565B9B" w14:textId="77777777" w:rsidR="000B1FF0" w:rsidRDefault="000B1FF0" w:rsidP="000B1FF0">
            <w:pPr>
              <w:rPr>
                <w:rFonts w:cs="Arial"/>
              </w:rPr>
            </w:pPr>
          </w:p>
        </w:tc>
        <w:tc>
          <w:tcPr>
            <w:tcW w:w="4140" w:type="dxa"/>
            <w:tcBorders>
              <w:top w:val="dotted" w:sz="4" w:space="0" w:color="auto"/>
              <w:bottom w:val="dotted" w:sz="4" w:space="0" w:color="auto"/>
            </w:tcBorders>
          </w:tcPr>
          <w:p w14:paraId="710501E0" w14:textId="77777777" w:rsidR="000B1FF0" w:rsidRDefault="000B1FF0" w:rsidP="000B1FF0">
            <w:pPr>
              <w:rPr>
                <w:rFonts w:cs="Arial"/>
              </w:rPr>
            </w:pPr>
          </w:p>
        </w:tc>
      </w:tr>
    </w:tbl>
    <w:p w14:paraId="7C6D7C77" w14:textId="77777777" w:rsidR="00A45043" w:rsidRDefault="00A45043" w:rsidP="00FC3D00"/>
    <w:p w14:paraId="0F4CD0E0" w14:textId="77777777" w:rsidR="00A45043" w:rsidRDefault="00A45043" w:rsidP="00FC3D00"/>
    <w:p w14:paraId="6679D575" w14:textId="77777777" w:rsidR="004A75BC" w:rsidRDefault="004A75BC">
      <w:pPr>
        <w:tabs>
          <w:tab w:val="clear" w:pos="357"/>
        </w:tabs>
        <w:rPr>
          <w:b/>
          <w:sz w:val="28"/>
          <w:szCs w:val="28"/>
        </w:rPr>
      </w:pPr>
      <w:r>
        <w:rPr>
          <w:b/>
          <w:sz w:val="28"/>
          <w:szCs w:val="28"/>
        </w:rPr>
        <w:br w:type="page"/>
      </w:r>
    </w:p>
    <w:p w14:paraId="10F5EDBB" w14:textId="42EF0404" w:rsidR="00FC3D00" w:rsidRPr="00E676E4" w:rsidRDefault="00FC3D00" w:rsidP="007E2784">
      <w:pPr>
        <w:pStyle w:val="Salutation"/>
        <w:rPr>
          <w:b/>
          <w:sz w:val="28"/>
          <w:szCs w:val="28"/>
        </w:rPr>
      </w:pPr>
      <w:r w:rsidRPr="00E676E4">
        <w:rPr>
          <w:b/>
          <w:sz w:val="28"/>
          <w:szCs w:val="28"/>
        </w:rPr>
        <w:lastRenderedPageBreak/>
        <w:t>C1.2 TSC3 Contract Data</w:t>
      </w:r>
    </w:p>
    <w:p w14:paraId="45ADD5EE" w14:textId="77777777" w:rsidR="00FC3D00" w:rsidRDefault="00FC3D00">
      <w:pPr>
        <w:rPr>
          <w:rFonts w:cs="Arial"/>
        </w:rPr>
      </w:pPr>
    </w:p>
    <w:p w14:paraId="38F4F1BD" w14:textId="77777777" w:rsidR="00FC3D00" w:rsidRDefault="00FC3D00" w:rsidP="00C6780E">
      <w:pPr>
        <w:pStyle w:val="Heading1"/>
        <w:numPr>
          <w:ilvl w:val="0"/>
          <w:numId w:val="0"/>
        </w:numPr>
        <w:rPr>
          <w:rFonts w:cs="Arial"/>
        </w:rPr>
      </w:pPr>
      <w:bookmarkStart w:id="27" w:name="_Toc84966005"/>
      <w:bookmarkStart w:id="28" w:name="_Toc85194210"/>
      <w:bookmarkStart w:id="29" w:name="_Toc85198344"/>
      <w:bookmarkStart w:id="30" w:name="_Toc93413382"/>
      <w:bookmarkStart w:id="31" w:name="_Toc132639591"/>
      <w:bookmarkStart w:id="32" w:name="_Toc191374368"/>
      <w:bookmarkStart w:id="33" w:name="_Toc195014822"/>
      <w:r>
        <w:t xml:space="preserve">Part one - Data provided by the </w:t>
      </w:r>
      <w:r w:rsidR="00E17CE7" w:rsidRPr="00E17CE7">
        <w:rPr>
          <w:i/>
        </w:rPr>
        <w:t>Employer</w:t>
      </w:r>
      <w:bookmarkEnd w:id="27"/>
      <w:bookmarkEnd w:id="28"/>
      <w:bookmarkEnd w:id="29"/>
      <w:bookmarkEnd w:id="30"/>
      <w:bookmarkEnd w:id="31"/>
      <w:bookmarkEnd w:id="32"/>
      <w:bookmarkEnd w:id="33"/>
    </w:p>
    <w:p w14:paraId="27EAB72E" w14:textId="77777777" w:rsidR="00FC3D00" w:rsidRDefault="00FC3D00">
      <w:pPr>
        <w:rPr>
          <w:rFonts w:cs="Arial"/>
        </w:rPr>
      </w:pPr>
    </w:p>
    <w:p w14:paraId="7282192E" w14:textId="77777777" w:rsidR="00FC3D00" w:rsidRDefault="00FC3D00" w:rsidP="00FC3D00">
      <w:pPr>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85"/>
        <w:gridCol w:w="94"/>
        <w:gridCol w:w="626"/>
        <w:gridCol w:w="3335"/>
        <w:gridCol w:w="999"/>
        <w:gridCol w:w="2126"/>
        <w:gridCol w:w="1272"/>
        <w:gridCol w:w="287"/>
        <w:gridCol w:w="81"/>
      </w:tblGrid>
      <w:tr w:rsidR="00FC3D00" w14:paraId="5F0E6A56" w14:textId="77777777" w:rsidTr="0046295C">
        <w:tc>
          <w:tcPr>
            <w:tcW w:w="1079" w:type="dxa"/>
            <w:gridSpan w:val="2"/>
          </w:tcPr>
          <w:p w14:paraId="040CDFC4" w14:textId="77777777" w:rsidR="00FC3D00" w:rsidRDefault="00FC3D00">
            <w:pPr>
              <w:rPr>
                <w:b/>
                <w:bCs/>
                <w:sz w:val="24"/>
              </w:rPr>
            </w:pPr>
            <w:r>
              <w:rPr>
                <w:b/>
                <w:bCs/>
                <w:sz w:val="24"/>
              </w:rPr>
              <w:t>Clause</w:t>
            </w:r>
          </w:p>
        </w:tc>
        <w:tc>
          <w:tcPr>
            <w:tcW w:w="3961" w:type="dxa"/>
            <w:gridSpan w:val="2"/>
          </w:tcPr>
          <w:p w14:paraId="7CF124F6" w14:textId="77777777" w:rsidR="00FC3D00" w:rsidRDefault="00FC3D00" w:rsidP="00C6780E">
            <w:pPr>
              <w:pStyle w:val="Heading2"/>
              <w:numPr>
                <w:ilvl w:val="0"/>
                <w:numId w:val="0"/>
              </w:numPr>
              <w:ind w:left="576" w:hanging="576"/>
            </w:pPr>
            <w:bookmarkStart w:id="34" w:name="_Toc84966006"/>
            <w:bookmarkStart w:id="35" w:name="_Toc85194211"/>
            <w:bookmarkStart w:id="36" w:name="_Toc85198345"/>
            <w:bookmarkStart w:id="37" w:name="_Toc93413383"/>
            <w:bookmarkStart w:id="38" w:name="_Toc132639592"/>
            <w:bookmarkStart w:id="39" w:name="_Toc191374369"/>
            <w:bookmarkStart w:id="40" w:name="_Toc195014823"/>
            <w:r>
              <w:t>Statement</w:t>
            </w:r>
            <w:bookmarkEnd w:id="34"/>
            <w:bookmarkEnd w:id="35"/>
            <w:bookmarkEnd w:id="36"/>
            <w:bookmarkEnd w:id="37"/>
            <w:bookmarkEnd w:id="38"/>
            <w:bookmarkEnd w:id="39"/>
            <w:bookmarkEnd w:id="40"/>
          </w:p>
        </w:tc>
        <w:tc>
          <w:tcPr>
            <w:tcW w:w="4765" w:type="dxa"/>
            <w:gridSpan w:val="5"/>
          </w:tcPr>
          <w:p w14:paraId="4A23EB80" w14:textId="77777777" w:rsidR="00FC3D00" w:rsidRDefault="00FC3D00" w:rsidP="00C6780E">
            <w:pPr>
              <w:pStyle w:val="Heading2"/>
              <w:numPr>
                <w:ilvl w:val="0"/>
                <w:numId w:val="0"/>
              </w:numPr>
              <w:ind w:left="576" w:hanging="576"/>
            </w:pPr>
            <w:bookmarkStart w:id="41" w:name="_Toc84966007"/>
            <w:bookmarkStart w:id="42" w:name="_Toc85194212"/>
            <w:bookmarkStart w:id="43" w:name="_Toc85198346"/>
            <w:bookmarkStart w:id="44" w:name="_Toc93413384"/>
            <w:bookmarkStart w:id="45" w:name="_Toc132639593"/>
            <w:bookmarkStart w:id="46" w:name="_Toc191374370"/>
            <w:bookmarkStart w:id="47" w:name="_Toc195014824"/>
            <w:r>
              <w:t>Data</w:t>
            </w:r>
            <w:bookmarkEnd w:id="41"/>
            <w:bookmarkEnd w:id="42"/>
            <w:bookmarkEnd w:id="43"/>
            <w:bookmarkEnd w:id="44"/>
            <w:bookmarkEnd w:id="45"/>
            <w:bookmarkEnd w:id="46"/>
            <w:bookmarkEnd w:id="47"/>
          </w:p>
        </w:tc>
      </w:tr>
      <w:tr w:rsidR="00FC3D00" w14:paraId="4E2C547C" w14:textId="77777777" w:rsidTr="0046295C">
        <w:tc>
          <w:tcPr>
            <w:tcW w:w="1079" w:type="dxa"/>
            <w:gridSpan w:val="2"/>
          </w:tcPr>
          <w:p w14:paraId="4712411B" w14:textId="77777777" w:rsidR="00FC3D00" w:rsidRDefault="00FC3D00">
            <w:pPr>
              <w:rPr>
                <w:bCs/>
                <w:sz w:val="24"/>
              </w:rPr>
            </w:pPr>
            <w:r>
              <w:rPr>
                <w:bCs/>
                <w:sz w:val="24"/>
              </w:rPr>
              <w:t>1</w:t>
            </w:r>
          </w:p>
        </w:tc>
        <w:tc>
          <w:tcPr>
            <w:tcW w:w="3961" w:type="dxa"/>
            <w:gridSpan w:val="2"/>
          </w:tcPr>
          <w:p w14:paraId="225876D0" w14:textId="77777777" w:rsidR="00FC3D00" w:rsidRDefault="00FC3D00" w:rsidP="00C6780E">
            <w:pPr>
              <w:pStyle w:val="Heading2"/>
              <w:numPr>
                <w:ilvl w:val="0"/>
                <w:numId w:val="0"/>
              </w:numPr>
              <w:ind w:left="576" w:hanging="576"/>
            </w:pPr>
            <w:bookmarkStart w:id="48" w:name="_Toc84966008"/>
            <w:bookmarkStart w:id="49" w:name="_Toc85194213"/>
            <w:bookmarkStart w:id="50" w:name="_Toc85198347"/>
            <w:bookmarkStart w:id="51" w:name="_Toc93413385"/>
            <w:bookmarkStart w:id="52" w:name="_Toc132639594"/>
            <w:bookmarkStart w:id="53" w:name="_Toc191374371"/>
            <w:bookmarkStart w:id="54" w:name="_Toc195014825"/>
            <w:r>
              <w:t>General</w:t>
            </w:r>
            <w:bookmarkEnd w:id="48"/>
            <w:bookmarkEnd w:id="49"/>
            <w:bookmarkEnd w:id="50"/>
            <w:bookmarkEnd w:id="51"/>
            <w:bookmarkEnd w:id="52"/>
            <w:bookmarkEnd w:id="53"/>
            <w:bookmarkEnd w:id="54"/>
          </w:p>
        </w:tc>
        <w:tc>
          <w:tcPr>
            <w:tcW w:w="4765" w:type="dxa"/>
            <w:gridSpan w:val="5"/>
          </w:tcPr>
          <w:p w14:paraId="36D2C069" w14:textId="77777777" w:rsidR="00FC3D00" w:rsidRDefault="00FC3D00" w:rsidP="00C6780E">
            <w:pPr>
              <w:pStyle w:val="Heading2"/>
              <w:numPr>
                <w:ilvl w:val="0"/>
                <w:numId w:val="0"/>
              </w:numPr>
            </w:pPr>
            <w:bookmarkStart w:id="55" w:name="_Toc85198348"/>
            <w:bookmarkEnd w:id="55"/>
          </w:p>
        </w:tc>
      </w:tr>
      <w:tr w:rsidR="00FC3D00" w14:paraId="220E120E" w14:textId="77777777" w:rsidTr="0046295C">
        <w:tc>
          <w:tcPr>
            <w:tcW w:w="1079" w:type="dxa"/>
            <w:gridSpan w:val="2"/>
            <w:tcBorders>
              <w:bottom w:val="nil"/>
            </w:tcBorders>
          </w:tcPr>
          <w:p w14:paraId="15B1F8CF" w14:textId="77777777" w:rsidR="00FC3D00" w:rsidRDefault="00FC3D00"/>
        </w:tc>
        <w:tc>
          <w:tcPr>
            <w:tcW w:w="3961" w:type="dxa"/>
            <w:gridSpan w:val="2"/>
            <w:tcBorders>
              <w:bottom w:val="nil"/>
            </w:tcBorders>
          </w:tcPr>
          <w:p w14:paraId="67A2D5EB" w14:textId="77777777" w:rsidR="00FC3D00" w:rsidRDefault="00FC3D00" w:rsidP="00FC3D00">
            <w:r>
              <w:t xml:space="preserve">The </w:t>
            </w:r>
            <w:r>
              <w:rPr>
                <w:i/>
              </w:rPr>
              <w:t xml:space="preserve">conditions of contract </w:t>
            </w:r>
            <w:r>
              <w:t xml:space="preserve">are the core clauses and the clauses for main Option: </w:t>
            </w:r>
          </w:p>
        </w:tc>
        <w:tc>
          <w:tcPr>
            <w:tcW w:w="4765" w:type="dxa"/>
            <w:gridSpan w:val="5"/>
            <w:tcBorders>
              <w:bottom w:val="nil"/>
            </w:tcBorders>
          </w:tcPr>
          <w:p w14:paraId="6CF58577" w14:textId="77777777" w:rsidR="00FC3D00" w:rsidRDefault="00FC3D00">
            <w:pPr>
              <w:rPr>
                <w:b/>
              </w:rPr>
            </w:pPr>
          </w:p>
        </w:tc>
      </w:tr>
      <w:tr w:rsidR="00FC3D00" w14:paraId="051FD429" w14:textId="77777777" w:rsidTr="0046295C">
        <w:trPr>
          <w:hidden/>
        </w:trPr>
        <w:tc>
          <w:tcPr>
            <w:tcW w:w="1079" w:type="dxa"/>
            <w:gridSpan w:val="2"/>
            <w:tcBorders>
              <w:top w:val="nil"/>
              <w:bottom w:val="nil"/>
            </w:tcBorders>
            <w:shd w:val="clear" w:color="auto" w:fill="D9D9D9"/>
          </w:tcPr>
          <w:p w14:paraId="10D76540" w14:textId="77777777" w:rsidR="00FC3D00" w:rsidRDefault="00FC3D00">
            <w:pPr>
              <w:rPr>
                <w:rFonts w:ascii="Times New Roman" w:hAnsi="Times New Roman"/>
                <w:vanish/>
              </w:rPr>
            </w:pPr>
          </w:p>
        </w:tc>
        <w:tc>
          <w:tcPr>
            <w:tcW w:w="3961" w:type="dxa"/>
            <w:gridSpan w:val="2"/>
            <w:tcBorders>
              <w:top w:val="nil"/>
              <w:bottom w:val="nil"/>
            </w:tcBorders>
          </w:tcPr>
          <w:p w14:paraId="32540AA3" w14:textId="77777777" w:rsidR="00FC3D00" w:rsidRDefault="00FC3D00"/>
        </w:tc>
        <w:tc>
          <w:tcPr>
            <w:tcW w:w="4765" w:type="dxa"/>
            <w:gridSpan w:val="5"/>
            <w:tcBorders>
              <w:top w:val="nil"/>
              <w:bottom w:val="nil"/>
            </w:tcBorders>
          </w:tcPr>
          <w:p w14:paraId="5D28E681" w14:textId="77777777" w:rsidR="00FC3D00" w:rsidRDefault="00FC3D00">
            <w:pPr>
              <w:rPr>
                <w:b/>
              </w:rPr>
            </w:pPr>
            <w:r>
              <w:rPr>
                <w:b/>
              </w:rPr>
              <w:t>A:</w:t>
            </w:r>
            <w:r>
              <w:rPr>
                <w:b/>
              </w:rPr>
              <w:tab/>
            </w:r>
            <w:r>
              <w:rPr>
                <w:b/>
              </w:rPr>
              <w:tab/>
              <w:t>Priced contract with price list</w:t>
            </w:r>
          </w:p>
        </w:tc>
      </w:tr>
      <w:tr w:rsidR="00FC3D00" w14:paraId="7F511C38" w14:textId="77777777" w:rsidTr="0046295C">
        <w:tc>
          <w:tcPr>
            <w:tcW w:w="1079" w:type="dxa"/>
            <w:gridSpan w:val="2"/>
            <w:tcBorders>
              <w:top w:val="nil"/>
              <w:bottom w:val="nil"/>
            </w:tcBorders>
            <w:shd w:val="clear" w:color="auto" w:fill="auto"/>
          </w:tcPr>
          <w:p w14:paraId="311ACE96" w14:textId="77777777" w:rsidR="00FC3D00" w:rsidRDefault="00FC3D00" w:rsidP="00FC3D00">
            <w:pPr>
              <w:rPr>
                <w:bCs/>
              </w:rPr>
            </w:pPr>
          </w:p>
        </w:tc>
        <w:tc>
          <w:tcPr>
            <w:tcW w:w="3961" w:type="dxa"/>
            <w:gridSpan w:val="2"/>
            <w:tcBorders>
              <w:top w:val="nil"/>
              <w:bottom w:val="nil"/>
            </w:tcBorders>
          </w:tcPr>
          <w:p w14:paraId="6C7411FA" w14:textId="77777777" w:rsidR="00FC3D00" w:rsidRPr="00E02A19" w:rsidRDefault="00FC3D00" w:rsidP="00FC3D00">
            <w:r>
              <w:t>d</w:t>
            </w:r>
            <w:r w:rsidRPr="00E02A19">
              <w:t xml:space="preserve">ispute resolution </w:t>
            </w:r>
            <w:r>
              <w:t>O</w:t>
            </w:r>
            <w:r w:rsidRPr="00E02A19">
              <w:t>ption</w:t>
            </w:r>
          </w:p>
        </w:tc>
        <w:tc>
          <w:tcPr>
            <w:tcW w:w="4765" w:type="dxa"/>
            <w:gridSpan w:val="5"/>
            <w:tcBorders>
              <w:top w:val="nil"/>
              <w:bottom w:val="nil"/>
            </w:tcBorders>
          </w:tcPr>
          <w:p w14:paraId="3BE29A95" w14:textId="77777777" w:rsidR="00FC3D00" w:rsidRPr="008E63FF" w:rsidRDefault="00FC3D00" w:rsidP="00FC3D00">
            <w:pPr>
              <w:widowControl w:val="0"/>
              <w:tabs>
                <w:tab w:val="left" w:pos="-720"/>
              </w:tabs>
              <w:ind w:left="720" w:hanging="720"/>
              <w:rPr>
                <w:b/>
                <w:bCs/>
              </w:rPr>
            </w:pPr>
            <w:r>
              <w:rPr>
                <w:b/>
                <w:bCs/>
              </w:rPr>
              <w:t>W1:</w:t>
            </w:r>
            <w:r>
              <w:rPr>
                <w:b/>
                <w:bCs/>
              </w:rPr>
              <w:tab/>
              <w:t>Dispute resolution procedure</w:t>
            </w:r>
          </w:p>
        </w:tc>
      </w:tr>
      <w:tr w:rsidR="00FC3D00" w14:paraId="25021FB8" w14:textId="77777777" w:rsidTr="0046295C">
        <w:tc>
          <w:tcPr>
            <w:tcW w:w="1079" w:type="dxa"/>
            <w:gridSpan w:val="2"/>
            <w:tcBorders>
              <w:top w:val="nil"/>
              <w:bottom w:val="nil"/>
            </w:tcBorders>
            <w:shd w:val="clear" w:color="auto" w:fill="D9D9D9"/>
          </w:tcPr>
          <w:p w14:paraId="65B4853B" w14:textId="77777777" w:rsidR="00FC3D00" w:rsidRDefault="00FC3D00" w:rsidP="00FC3D00"/>
        </w:tc>
        <w:tc>
          <w:tcPr>
            <w:tcW w:w="3961" w:type="dxa"/>
            <w:gridSpan w:val="2"/>
            <w:tcBorders>
              <w:top w:val="nil"/>
              <w:bottom w:val="nil"/>
            </w:tcBorders>
          </w:tcPr>
          <w:p w14:paraId="5968100F" w14:textId="77777777" w:rsidR="00FC3D00" w:rsidRDefault="00E54423" w:rsidP="00FC3D00">
            <w:r>
              <w:t>Secondary Options:</w:t>
            </w:r>
          </w:p>
        </w:tc>
        <w:tc>
          <w:tcPr>
            <w:tcW w:w="4765" w:type="dxa"/>
            <w:gridSpan w:val="5"/>
            <w:tcBorders>
              <w:top w:val="nil"/>
              <w:bottom w:val="nil"/>
            </w:tcBorders>
          </w:tcPr>
          <w:p w14:paraId="083CF14F" w14:textId="77777777" w:rsidR="00FC3D00" w:rsidRDefault="00FC3D00" w:rsidP="00FC3D00">
            <w:pPr>
              <w:rPr>
                <w:b/>
              </w:rPr>
            </w:pPr>
            <w:r>
              <w:rPr>
                <w:b/>
              </w:rPr>
              <w:t>X1:</w:t>
            </w:r>
            <w:r>
              <w:rPr>
                <w:b/>
              </w:rPr>
              <w:tab/>
            </w:r>
            <w:r>
              <w:rPr>
                <w:b/>
              </w:rPr>
              <w:tab/>
              <w:t>Price adjustment for inflation</w:t>
            </w:r>
          </w:p>
        </w:tc>
      </w:tr>
      <w:tr w:rsidR="00FC3D00" w14:paraId="561C3D80" w14:textId="77777777" w:rsidTr="0046295C">
        <w:tc>
          <w:tcPr>
            <w:tcW w:w="1079" w:type="dxa"/>
            <w:gridSpan w:val="2"/>
            <w:tcBorders>
              <w:top w:val="nil"/>
              <w:bottom w:val="nil"/>
            </w:tcBorders>
            <w:shd w:val="clear" w:color="auto" w:fill="auto"/>
          </w:tcPr>
          <w:p w14:paraId="5D879C46" w14:textId="77777777" w:rsidR="00FC3D00" w:rsidRDefault="00FC3D00" w:rsidP="00FC3D00">
            <w:pPr>
              <w:rPr>
                <w:bCs/>
              </w:rPr>
            </w:pPr>
          </w:p>
        </w:tc>
        <w:tc>
          <w:tcPr>
            <w:tcW w:w="3961" w:type="dxa"/>
            <w:gridSpan w:val="2"/>
            <w:tcBorders>
              <w:top w:val="nil"/>
              <w:bottom w:val="nil"/>
            </w:tcBorders>
          </w:tcPr>
          <w:p w14:paraId="36831FBE" w14:textId="77777777" w:rsidR="00FC3D00" w:rsidRPr="003715DE" w:rsidRDefault="00FC3D00" w:rsidP="00FC3D00">
            <w:pPr>
              <w:widowControl w:val="0"/>
              <w:tabs>
                <w:tab w:val="left" w:pos="-720"/>
              </w:tabs>
              <w:rPr>
                <w:b/>
                <w:bCs/>
                <w:sz w:val="16"/>
                <w:szCs w:val="16"/>
              </w:rPr>
            </w:pPr>
          </w:p>
        </w:tc>
        <w:tc>
          <w:tcPr>
            <w:tcW w:w="4765" w:type="dxa"/>
            <w:gridSpan w:val="5"/>
            <w:tcBorders>
              <w:top w:val="nil"/>
              <w:bottom w:val="nil"/>
            </w:tcBorders>
          </w:tcPr>
          <w:p w14:paraId="5F658E98" w14:textId="77777777" w:rsidR="00FC3D00" w:rsidRPr="008E63FF" w:rsidRDefault="00FC3D00" w:rsidP="00FC3D00">
            <w:pPr>
              <w:widowControl w:val="0"/>
              <w:tabs>
                <w:tab w:val="left" w:pos="-720"/>
              </w:tabs>
              <w:rPr>
                <w:b/>
                <w:bCs/>
              </w:rPr>
            </w:pPr>
            <w:r>
              <w:rPr>
                <w:b/>
                <w:bCs/>
              </w:rPr>
              <w:t>X2</w:t>
            </w:r>
            <w:r w:rsidR="00122660">
              <w:rPr>
                <w:b/>
                <w:bCs/>
              </w:rPr>
              <w:t>:</w:t>
            </w:r>
            <w:r w:rsidRPr="008E63FF">
              <w:rPr>
                <w:b/>
                <w:bCs/>
              </w:rPr>
              <w:tab/>
            </w:r>
            <w:r w:rsidRPr="008E63FF">
              <w:rPr>
                <w:b/>
                <w:bCs/>
              </w:rPr>
              <w:tab/>
              <w:t>Changes in the law</w:t>
            </w:r>
          </w:p>
        </w:tc>
      </w:tr>
      <w:tr w:rsidR="00FC3D00" w14:paraId="08AA3F7A" w14:textId="77777777" w:rsidTr="0046295C">
        <w:tc>
          <w:tcPr>
            <w:tcW w:w="1079" w:type="dxa"/>
            <w:gridSpan w:val="2"/>
            <w:tcBorders>
              <w:top w:val="nil"/>
              <w:bottom w:val="nil"/>
            </w:tcBorders>
            <w:shd w:val="clear" w:color="auto" w:fill="auto"/>
          </w:tcPr>
          <w:p w14:paraId="5B766BD8" w14:textId="77777777" w:rsidR="00FC3D00" w:rsidRDefault="00FC3D00" w:rsidP="00FC3D00"/>
        </w:tc>
        <w:tc>
          <w:tcPr>
            <w:tcW w:w="3961" w:type="dxa"/>
            <w:gridSpan w:val="2"/>
            <w:tcBorders>
              <w:top w:val="nil"/>
              <w:bottom w:val="nil"/>
            </w:tcBorders>
          </w:tcPr>
          <w:p w14:paraId="691425FE" w14:textId="77777777" w:rsidR="00FC3D00" w:rsidRDefault="00FC3D00" w:rsidP="00FC3D00"/>
        </w:tc>
        <w:tc>
          <w:tcPr>
            <w:tcW w:w="4765" w:type="dxa"/>
            <w:gridSpan w:val="5"/>
            <w:tcBorders>
              <w:top w:val="nil"/>
              <w:bottom w:val="nil"/>
            </w:tcBorders>
          </w:tcPr>
          <w:p w14:paraId="45026A06" w14:textId="77777777" w:rsidR="00FC3D00" w:rsidRDefault="00FC3D00" w:rsidP="00FC3D00">
            <w:pPr>
              <w:rPr>
                <w:b/>
              </w:rPr>
            </w:pPr>
            <w:r>
              <w:rPr>
                <w:b/>
              </w:rPr>
              <w:t>X18:</w:t>
            </w:r>
            <w:r>
              <w:rPr>
                <w:b/>
              </w:rPr>
              <w:tab/>
              <w:t>Limitation of liability</w:t>
            </w:r>
          </w:p>
        </w:tc>
      </w:tr>
      <w:tr w:rsidR="00FC3D00" w14:paraId="0DA79D3D" w14:textId="77777777" w:rsidTr="0046295C">
        <w:tc>
          <w:tcPr>
            <w:tcW w:w="1079" w:type="dxa"/>
            <w:gridSpan w:val="2"/>
            <w:tcBorders>
              <w:top w:val="nil"/>
              <w:bottom w:val="nil"/>
            </w:tcBorders>
            <w:shd w:val="clear" w:color="auto" w:fill="D9D9D9"/>
          </w:tcPr>
          <w:p w14:paraId="0651CFE4" w14:textId="77777777" w:rsidR="00FC3D00" w:rsidRDefault="00FC3D00" w:rsidP="00FC3D00"/>
        </w:tc>
        <w:tc>
          <w:tcPr>
            <w:tcW w:w="3961" w:type="dxa"/>
            <w:gridSpan w:val="2"/>
            <w:tcBorders>
              <w:top w:val="nil"/>
              <w:bottom w:val="nil"/>
            </w:tcBorders>
          </w:tcPr>
          <w:p w14:paraId="0BA10385" w14:textId="77777777" w:rsidR="00FC3D00" w:rsidRDefault="00FC3D00" w:rsidP="00FC3D00"/>
        </w:tc>
        <w:tc>
          <w:tcPr>
            <w:tcW w:w="4765" w:type="dxa"/>
            <w:gridSpan w:val="5"/>
            <w:tcBorders>
              <w:top w:val="nil"/>
              <w:bottom w:val="nil"/>
            </w:tcBorders>
          </w:tcPr>
          <w:p w14:paraId="3B10C6CE" w14:textId="77777777" w:rsidR="00FC3D00" w:rsidRDefault="00FC3D00" w:rsidP="00FC3D00">
            <w:pPr>
              <w:rPr>
                <w:b/>
              </w:rPr>
            </w:pPr>
            <w:r>
              <w:rPr>
                <w:b/>
              </w:rPr>
              <w:t>X19:</w:t>
            </w:r>
            <w:r>
              <w:rPr>
                <w:b/>
              </w:rPr>
              <w:tab/>
              <w:t>Task Order</w:t>
            </w:r>
          </w:p>
        </w:tc>
      </w:tr>
      <w:tr w:rsidR="00FC3D00" w14:paraId="5B3BDC50" w14:textId="77777777" w:rsidTr="0046295C">
        <w:tc>
          <w:tcPr>
            <w:tcW w:w="1079" w:type="dxa"/>
            <w:gridSpan w:val="2"/>
            <w:tcBorders>
              <w:top w:val="nil"/>
              <w:bottom w:val="nil"/>
            </w:tcBorders>
            <w:shd w:val="clear" w:color="auto" w:fill="auto"/>
          </w:tcPr>
          <w:p w14:paraId="7247DCD0" w14:textId="77777777" w:rsidR="00FC3D00" w:rsidRDefault="00FC3D00" w:rsidP="00FC3D00">
            <w:pPr>
              <w:rPr>
                <w:bCs/>
              </w:rPr>
            </w:pPr>
          </w:p>
        </w:tc>
        <w:tc>
          <w:tcPr>
            <w:tcW w:w="3961" w:type="dxa"/>
            <w:gridSpan w:val="2"/>
            <w:tcBorders>
              <w:top w:val="nil"/>
              <w:bottom w:val="nil"/>
            </w:tcBorders>
          </w:tcPr>
          <w:p w14:paraId="49EF057B" w14:textId="77777777" w:rsidR="00FC3D00" w:rsidRPr="003715DE" w:rsidRDefault="00FC3D00" w:rsidP="00FC3D00">
            <w:pPr>
              <w:widowControl w:val="0"/>
              <w:tabs>
                <w:tab w:val="left" w:pos="-720"/>
              </w:tabs>
              <w:rPr>
                <w:b/>
                <w:bCs/>
                <w:sz w:val="16"/>
                <w:szCs w:val="16"/>
              </w:rPr>
            </w:pPr>
          </w:p>
        </w:tc>
        <w:tc>
          <w:tcPr>
            <w:tcW w:w="4765" w:type="dxa"/>
            <w:gridSpan w:val="5"/>
            <w:tcBorders>
              <w:top w:val="nil"/>
              <w:bottom w:val="nil"/>
            </w:tcBorders>
          </w:tcPr>
          <w:p w14:paraId="71B22B81" w14:textId="77777777" w:rsidR="00FC3D00" w:rsidRPr="002C5BCD" w:rsidRDefault="00EE6EB1" w:rsidP="00FC3D00">
            <w:pPr>
              <w:rPr>
                <w:vanish/>
              </w:rPr>
            </w:pPr>
            <w:r w:rsidRPr="00EE6EB1">
              <w:rPr>
                <w:b/>
              </w:rPr>
              <w:t xml:space="preserve">Z: </w:t>
            </w:r>
            <w:r>
              <w:rPr>
                <w:b/>
              </w:rPr>
              <w:t xml:space="preserve">         </w:t>
            </w:r>
            <w:r w:rsidRPr="00EE6EB1">
              <w:rPr>
                <w:b/>
              </w:rPr>
              <w:t>Additional conditions of the contract</w:t>
            </w:r>
          </w:p>
        </w:tc>
      </w:tr>
      <w:tr w:rsidR="00FC3D00" w14:paraId="2F875803" w14:textId="77777777" w:rsidTr="0046295C">
        <w:tc>
          <w:tcPr>
            <w:tcW w:w="1079" w:type="dxa"/>
            <w:gridSpan w:val="2"/>
            <w:tcBorders>
              <w:top w:val="nil"/>
            </w:tcBorders>
          </w:tcPr>
          <w:p w14:paraId="227FCAFF" w14:textId="77777777" w:rsidR="00FC3D00" w:rsidRDefault="00FC3D00"/>
        </w:tc>
        <w:tc>
          <w:tcPr>
            <w:tcW w:w="3961" w:type="dxa"/>
            <w:gridSpan w:val="2"/>
            <w:tcBorders>
              <w:top w:val="nil"/>
            </w:tcBorders>
          </w:tcPr>
          <w:p w14:paraId="1B9B5BA0" w14:textId="77777777" w:rsidR="00FC3D00" w:rsidRDefault="00FC3D00" w:rsidP="00FC3D00">
            <w:r>
              <w:t>of the NEC3 Term Service Contract April 2013</w:t>
            </w:r>
            <w:r w:rsidRPr="00777AC3">
              <w:rPr>
                <w:vertAlign w:val="superscript"/>
              </w:rPr>
              <w:footnoteReference w:id="2"/>
            </w:r>
            <w:r>
              <w:t xml:space="preserve"> (TSC3)</w:t>
            </w:r>
          </w:p>
        </w:tc>
        <w:tc>
          <w:tcPr>
            <w:tcW w:w="4765" w:type="dxa"/>
            <w:gridSpan w:val="5"/>
            <w:tcBorders>
              <w:top w:val="nil"/>
            </w:tcBorders>
          </w:tcPr>
          <w:p w14:paraId="3216CB70" w14:textId="77777777" w:rsidR="00FC3D00" w:rsidRDefault="00FC3D00">
            <w:pPr>
              <w:rPr>
                <w:b/>
              </w:rPr>
            </w:pPr>
          </w:p>
        </w:tc>
      </w:tr>
      <w:tr w:rsidR="00FC3D00" w14:paraId="38B326CB" w14:textId="77777777" w:rsidTr="0046295C">
        <w:tc>
          <w:tcPr>
            <w:tcW w:w="1079" w:type="dxa"/>
            <w:gridSpan w:val="2"/>
            <w:tcBorders>
              <w:top w:val="single" w:sz="4" w:space="0" w:color="auto"/>
              <w:bottom w:val="nil"/>
            </w:tcBorders>
            <w:shd w:val="clear" w:color="auto" w:fill="auto"/>
          </w:tcPr>
          <w:p w14:paraId="76483A23" w14:textId="77777777" w:rsidR="00FC3D00" w:rsidRDefault="00FC3D00">
            <w:pPr>
              <w:rPr>
                <w:bCs/>
              </w:rPr>
            </w:pPr>
            <w:r>
              <w:rPr>
                <w:bCs/>
              </w:rPr>
              <w:t>10.1</w:t>
            </w:r>
          </w:p>
        </w:tc>
        <w:tc>
          <w:tcPr>
            <w:tcW w:w="3961" w:type="dxa"/>
            <w:gridSpan w:val="2"/>
            <w:tcBorders>
              <w:top w:val="single" w:sz="4" w:space="0" w:color="auto"/>
              <w:bottom w:val="nil"/>
            </w:tcBorders>
          </w:tcPr>
          <w:p w14:paraId="4BEB42C1" w14:textId="77777777" w:rsidR="00FC3D00" w:rsidRDefault="00FC3D00">
            <w:r>
              <w:t xml:space="preserve">The </w:t>
            </w:r>
            <w:r w:rsidR="00E17CE7" w:rsidRPr="00E17CE7">
              <w:rPr>
                <w:i/>
              </w:rPr>
              <w:t>Employer</w:t>
            </w:r>
            <w:r>
              <w:t xml:space="preserve"> is (name):</w:t>
            </w:r>
          </w:p>
        </w:tc>
        <w:tc>
          <w:tcPr>
            <w:tcW w:w="4765" w:type="dxa"/>
            <w:gridSpan w:val="5"/>
            <w:tcBorders>
              <w:top w:val="single" w:sz="4" w:space="0" w:color="auto"/>
              <w:bottom w:val="nil"/>
            </w:tcBorders>
          </w:tcPr>
          <w:p w14:paraId="1B6CD1A3" w14:textId="77777777" w:rsidR="00FC3D00" w:rsidRDefault="00FC3D00">
            <w:pPr>
              <w:rPr>
                <w:b/>
              </w:rPr>
            </w:pPr>
            <w:r w:rsidRPr="004E5470">
              <w:rPr>
                <w:b/>
                <w:bCs/>
              </w:rPr>
              <w:t xml:space="preserve">Eskom Holdings </w:t>
            </w:r>
            <w:r>
              <w:rPr>
                <w:b/>
                <w:bCs/>
              </w:rPr>
              <w:t xml:space="preserve">SOC </w:t>
            </w:r>
            <w:r w:rsidRPr="004E5470">
              <w:rPr>
                <w:b/>
                <w:bCs/>
              </w:rPr>
              <w:t>L</w:t>
            </w:r>
            <w:r>
              <w:rPr>
                <w:b/>
                <w:bCs/>
              </w:rPr>
              <w:t>td</w:t>
            </w:r>
            <w:r w:rsidRPr="004E5470">
              <w:rPr>
                <w:b/>
                <w:bCs/>
              </w:rPr>
              <w:t xml:space="preserve"> (reg no: 2002/015527/</w:t>
            </w:r>
            <w:r>
              <w:rPr>
                <w:b/>
                <w:bCs/>
              </w:rPr>
              <w:t>3</w:t>
            </w:r>
            <w:r w:rsidRPr="004E5470">
              <w:rPr>
                <w:b/>
                <w:bCs/>
              </w:rPr>
              <w:t xml:space="preserve">0), a </w:t>
            </w:r>
            <w:proofErr w:type="gramStart"/>
            <w:r>
              <w:rPr>
                <w:b/>
                <w:bCs/>
              </w:rPr>
              <w:t>state owned</w:t>
            </w:r>
            <w:proofErr w:type="gramEnd"/>
            <w:r>
              <w:rPr>
                <w:b/>
                <w:bCs/>
              </w:rPr>
              <w:t xml:space="preserve"> company</w:t>
            </w:r>
            <w:r w:rsidRPr="004E5470">
              <w:rPr>
                <w:b/>
                <w:bCs/>
              </w:rPr>
              <w:t xml:space="preserve"> incorporated in terms of the company laws of the Republic of South Africa</w:t>
            </w:r>
          </w:p>
        </w:tc>
      </w:tr>
      <w:tr w:rsidR="00FC3D00" w14:paraId="481E87D1" w14:textId="77777777" w:rsidTr="0046295C">
        <w:tc>
          <w:tcPr>
            <w:tcW w:w="1079" w:type="dxa"/>
            <w:gridSpan w:val="2"/>
            <w:tcBorders>
              <w:top w:val="nil"/>
              <w:bottom w:val="nil"/>
            </w:tcBorders>
            <w:shd w:val="clear" w:color="auto" w:fill="auto"/>
          </w:tcPr>
          <w:p w14:paraId="4BE405A6" w14:textId="77777777" w:rsidR="00FC3D00" w:rsidRDefault="00FC3D00">
            <w:pPr>
              <w:rPr>
                <w:bCs/>
              </w:rPr>
            </w:pPr>
          </w:p>
        </w:tc>
        <w:tc>
          <w:tcPr>
            <w:tcW w:w="3961" w:type="dxa"/>
            <w:gridSpan w:val="2"/>
            <w:tcBorders>
              <w:top w:val="nil"/>
              <w:bottom w:val="nil"/>
            </w:tcBorders>
          </w:tcPr>
          <w:p w14:paraId="05B98B39" w14:textId="77777777" w:rsidR="00FC3D00" w:rsidRDefault="00FC3D00">
            <w:pPr>
              <w:rPr>
                <w:bCs/>
              </w:rPr>
            </w:pPr>
            <w:r>
              <w:t>Address</w:t>
            </w:r>
          </w:p>
        </w:tc>
        <w:tc>
          <w:tcPr>
            <w:tcW w:w="4765" w:type="dxa"/>
            <w:gridSpan w:val="5"/>
            <w:tcBorders>
              <w:top w:val="nil"/>
              <w:bottom w:val="nil"/>
            </w:tcBorders>
          </w:tcPr>
          <w:p w14:paraId="3A1EBBFC" w14:textId="77777777" w:rsidR="00FC3D00" w:rsidRDefault="00FC3D00">
            <w:pPr>
              <w:rPr>
                <w:b/>
                <w:bCs/>
              </w:rPr>
            </w:pPr>
            <w:r>
              <w:rPr>
                <w:b/>
                <w:bCs/>
              </w:rPr>
              <w:t>R</w:t>
            </w:r>
            <w:r w:rsidRPr="004E5470">
              <w:rPr>
                <w:b/>
                <w:bCs/>
              </w:rPr>
              <w:t>egistered office at Megawatt Park, Maxwell Drive, Sandton</w:t>
            </w:r>
            <w:r>
              <w:rPr>
                <w:b/>
                <w:bCs/>
              </w:rPr>
              <w:t>, Johannesburg</w:t>
            </w:r>
          </w:p>
        </w:tc>
      </w:tr>
      <w:tr w:rsidR="00FC3D00" w14:paraId="22BCE417" w14:textId="77777777" w:rsidTr="0046295C">
        <w:trPr>
          <w:trHeight w:val="324"/>
        </w:trPr>
        <w:tc>
          <w:tcPr>
            <w:tcW w:w="1079" w:type="dxa"/>
            <w:gridSpan w:val="2"/>
            <w:tcBorders>
              <w:top w:val="single" w:sz="4" w:space="0" w:color="auto"/>
              <w:bottom w:val="nil"/>
            </w:tcBorders>
          </w:tcPr>
          <w:p w14:paraId="5A84F004" w14:textId="77777777" w:rsidR="00FC3D00" w:rsidRDefault="00FC3D00">
            <w:pPr>
              <w:rPr>
                <w:bCs/>
              </w:rPr>
            </w:pPr>
            <w:r>
              <w:rPr>
                <w:bCs/>
              </w:rPr>
              <w:t>10.1</w:t>
            </w:r>
          </w:p>
        </w:tc>
        <w:tc>
          <w:tcPr>
            <w:tcW w:w="3961" w:type="dxa"/>
            <w:gridSpan w:val="2"/>
            <w:tcBorders>
              <w:top w:val="single" w:sz="4" w:space="0" w:color="auto"/>
              <w:bottom w:val="nil"/>
            </w:tcBorders>
          </w:tcPr>
          <w:p w14:paraId="38F8A311" w14:textId="77777777" w:rsidR="00FC3D00" w:rsidRDefault="00FC3D00">
            <w:r>
              <w:t xml:space="preserve">The </w:t>
            </w:r>
            <w:r w:rsidRPr="003406CC">
              <w:rPr>
                <w:i/>
              </w:rPr>
              <w:t>Service Manager</w:t>
            </w:r>
            <w:r>
              <w:t xml:space="preserve"> is (name): </w:t>
            </w:r>
          </w:p>
        </w:tc>
        <w:tc>
          <w:tcPr>
            <w:tcW w:w="4765" w:type="dxa"/>
            <w:gridSpan w:val="5"/>
            <w:tcBorders>
              <w:top w:val="single" w:sz="4" w:space="0" w:color="auto"/>
              <w:bottom w:val="nil"/>
            </w:tcBorders>
          </w:tcPr>
          <w:p w14:paraId="3594A64F" w14:textId="6AE0A327" w:rsidR="00FC3D00" w:rsidRDefault="00FC3D00" w:rsidP="00191C4E">
            <w:pPr>
              <w:rPr>
                <w:b/>
              </w:rPr>
            </w:pPr>
          </w:p>
        </w:tc>
      </w:tr>
      <w:tr w:rsidR="00FC3D00" w14:paraId="6980AA1B" w14:textId="77777777" w:rsidTr="0046295C">
        <w:trPr>
          <w:trHeight w:val="321"/>
        </w:trPr>
        <w:tc>
          <w:tcPr>
            <w:tcW w:w="1079" w:type="dxa"/>
            <w:gridSpan w:val="2"/>
            <w:tcBorders>
              <w:top w:val="nil"/>
              <w:bottom w:val="nil"/>
            </w:tcBorders>
          </w:tcPr>
          <w:p w14:paraId="43871375" w14:textId="77777777" w:rsidR="00FC3D00" w:rsidRDefault="00FC3D00">
            <w:pPr>
              <w:rPr>
                <w:bCs/>
              </w:rPr>
            </w:pPr>
          </w:p>
        </w:tc>
        <w:tc>
          <w:tcPr>
            <w:tcW w:w="3961" w:type="dxa"/>
            <w:gridSpan w:val="2"/>
            <w:tcBorders>
              <w:top w:val="nil"/>
              <w:bottom w:val="nil"/>
            </w:tcBorders>
          </w:tcPr>
          <w:p w14:paraId="300245D3" w14:textId="77777777" w:rsidR="00FC3D00" w:rsidRDefault="00FC3D00">
            <w:r>
              <w:t>Address</w:t>
            </w:r>
          </w:p>
        </w:tc>
        <w:tc>
          <w:tcPr>
            <w:tcW w:w="4765" w:type="dxa"/>
            <w:gridSpan w:val="5"/>
            <w:tcBorders>
              <w:top w:val="nil"/>
              <w:bottom w:val="nil"/>
            </w:tcBorders>
          </w:tcPr>
          <w:p w14:paraId="623D6CB8" w14:textId="77777777" w:rsidR="00FC3D00" w:rsidRDefault="00FC3D00">
            <w:pPr>
              <w:rPr>
                <w:b/>
              </w:rPr>
            </w:pPr>
            <w:r>
              <w:rPr>
                <w:b/>
                <w:bCs/>
              </w:rPr>
              <w:t xml:space="preserve">Medupi Power Station, </w:t>
            </w:r>
            <w:proofErr w:type="spellStart"/>
            <w:r>
              <w:rPr>
                <w:b/>
                <w:bCs/>
              </w:rPr>
              <w:t>Steenbokpan</w:t>
            </w:r>
            <w:proofErr w:type="spellEnd"/>
            <w:r>
              <w:rPr>
                <w:b/>
                <w:bCs/>
              </w:rPr>
              <w:t xml:space="preserve"> Road, Lephalale</w:t>
            </w:r>
          </w:p>
        </w:tc>
      </w:tr>
      <w:tr w:rsidR="00FC3D00" w14:paraId="7AE19A3C" w14:textId="77777777" w:rsidTr="0046295C">
        <w:trPr>
          <w:trHeight w:val="321"/>
        </w:trPr>
        <w:tc>
          <w:tcPr>
            <w:tcW w:w="1079" w:type="dxa"/>
            <w:gridSpan w:val="2"/>
            <w:tcBorders>
              <w:top w:val="nil"/>
              <w:bottom w:val="nil"/>
            </w:tcBorders>
          </w:tcPr>
          <w:p w14:paraId="080AB0CB" w14:textId="77777777" w:rsidR="00FC3D00" w:rsidRDefault="00FC3D00">
            <w:pPr>
              <w:rPr>
                <w:bCs/>
              </w:rPr>
            </w:pPr>
          </w:p>
        </w:tc>
        <w:tc>
          <w:tcPr>
            <w:tcW w:w="3961" w:type="dxa"/>
            <w:gridSpan w:val="2"/>
            <w:tcBorders>
              <w:top w:val="nil"/>
              <w:bottom w:val="nil"/>
            </w:tcBorders>
          </w:tcPr>
          <w:p w14:paraId="1D2D0D34" w14:textId="77777777" w:rsidR="00FC3D00" w:rsidRDefault="00FC3D00">
            <w:r>
              <w:t>Tel</w:t>
            </w:r>
          </w:p>
        </w:tc>
        <w:tc>
          <w:tcPr>
            <w:tcW w:w="4765" w:type="dxa"/>
            <w:gridSpan w:val="5"/>
            <w:tcBorders>
              <w:top w:val="nil"/>
              <w:bottom w:val="nil"/>
            </w:tcBorders>
          </w:tcPr>
          <w:p w14:paraId="598C6A94" w14:textId="46DFF718" w:rsidR="009D1121" w:rsidRPr="009D1121" w:rsidRDefault="009D1121">
            <w:pPr>
              <w:rPr>
                <w:b/>
              </w:rPr>
            </w:pPr>
          </w:p>
        </w:tc>
      </w:tr>
      <w:tr w:rsidR="00FC3D00" w14:paraId="3004F7FD" w14:textId="77777777" w:rsidTr="0046295C">
        <w:trPr>
          <w:trHeight w:val="321"/>
        </w:trPr>
        <w:tc>
          <w:tcPr>
            <w:tcW w:w="1079" w:type="dxa"/>
            <w:gridSpan w:val="2"/>
            <w:tcBorders>
              <w:top w:val="nil"/>
              <w:bottom w:val="single" w:sz="4" w:space="0" w:color="auto"/>
            </w:tcBorders>
          </w:tcPr>
          <w:p w14:paraId="6C3E32CE" w14:textId="77777777" w:rsidR="00FC3D00" w:rsidRDefault="00FC3D00">
            <w:pPr>
              <w:rPr>
                <w:bCs/>
              </w:rPr>
            </w:pPr>
          </w:p>
        </w:tc>
        <w:tc>
          <w:tcPr>
            <w:tcW w:w="3961" w:type="dxa"/>
            <w:gridSpan w:val="2"/>
            <w:tcBorders>
              <w:top w:val="nil"/>
              <w:bottom w:val="single" w:sz="4" w:space="0" w:color="auto"/>
            </w:tcBorders>
          </w:tcPr>
          <w:p w14:paraId="292FEA9E" w14:textId="77777777" w:rsidR="00FC3D00" w:rsidRDefault="00FC3D00">
            <w:r>
              <w:t>e-mail</w:t>
            </w:r>
          </w:p>
        </w:tc>
        <w:tc>
          <w:tcPr>
            <w:tcW w:w="4765" w:type="dxa"/>
            <w:gridSpan w:val="5"/>
            <w:tcBorders>
              <w:top w:val="nil"/>
              <w:bottom w:val="single" w:sz="4" w:space="0" w:color="auto"/>
            </w:tcBorders>
          </w:tcPr>
          <w:p w14:paraId="2E488AE3" w14:textId="19172B2A" w:rsidR="00FC3D00" w:rsidRDefault="00FC3D00">
            <w:pPr>
              <w:rPr>
                <w:b/>
              </w:rPr>
            </w:pPr>
          </w:p>
        </w:tc>
      </w:tr>
      <w:tr w:rsidR="00FC3D00" w14:paraId="788B8E6A" w14:textId="77777777" w:rsidTr="0046295C">
        <w:tc>
          <w:tcPr>
            <w:tcW w:w="1079" w:type="dxa"/>
            <w:gridSpan w:val="2"/>
          </w:tcPr>
          <w:p w14:paraId="49AA705D" w14:textId="77777777" w:rsidR="00FC3D00" w:rsidRDefault="00FC3D00">
            <w:r>
              <w:t>11.2(2)</w:t>
            </w:r>
          </w:p>
        </w:tc>
        <w:tc>
          <w:tcPr>
            <w:tcW w:w="3961" w:type="dxa"/>
            <w:gridSpan w:val="2"/>
          </w:tcPr>
          <w:p w14:paraId="2AA57641" w14:textId="77777777" w:rsidR="00FC3D00" w:rsidRDefault="00FC3D00" w:rsidP="00FC3D00">
            <w:r>
              <w:t>The Affected Property is</w:t>
            </w:r>
          </w:p>
        </w:tc>
        <w:tc>
          <w:tcPr>
            <w:tcW w:w="4765" w:type="dxa"/>
            <w:gridSpan w:val="5"/>
          </w:tcPr>
          <w:p w14:paraId="28B6669E" w14:textId="77777777" w:rsidR="00FC3D00" w:rsidRDefault="00FC3D00">
            <w:pPr>
              <w:rPr>
                <w:b/>
              </w:rPr>
            </w:pPr>
            <w:r>
              <w:rPr>
                <w:b/>
                <w:bCs/>
              </w:rPr>
              <w:t>Medupi Power Station</w:t>
            </w:r>
          </w:p>
        </w:tc>
      </w:tr>
      <w:tr w:rsidR="00FC3D00" w14:paraId="448E8BD0" w14:textId="77777777" w:rsidTr="0046295C">
        <w:tc>
          <w:tcPr>
            <w:tcW w:w="1079" w:type="dxa"/>
            <w:gridSpan w:val="2"/>
            <w:tcBorders>
              <w:bottom w:val="single" w:sz="4" w:space="0" w:color="auto"/>
            </w:tcBorders>
          </w:tcPr>
          <w:p w14:paraId="1CE3829A" w14:textId="77777777" w:rsidR="00FC3D00" w:rsidRDefault="00FC3D00" w:rsidP="00FC3D00">
            <w:r>
              <w:t>11.2(13)</w:t>
            </w:r>
          </w:p>
        </w:tc>
        <w:tc>
          <w:tcPr>
            <w:tcW w:w="3961" w:type="dxa"/>
            <w:gridSpan w:val="2"/>
          </w:tcPr>
          <w:p w14:paraId="5F161ECB" w14:textId="77777777" w:rsidR="00FC3D00" w:rsidRDefault="00FC3D00" w:rsidP="00FC3D00">
            <w:r>
              <w:t xml:space="preserve">The </w:t>
            </w:r>
            <w:r w:rsidRPr="003406CC">
              <w:rPr>
                <w:i/>
              </w:rPr>
              <w:t>service</w:t>
            </w:r>
            <w:r>
              <w:t xml:space="preserve"> </w:t>
            </w:r>
            <w:r>
              <w:rPr>
                <w:iCs/>
              </w:rPr>
              <w:t>is</w:t>
            </w:r>
            <w:r>
              <w:t xml:space="preserve"> </w:t>
            </w:r>
          </w:p>
        </w:tc>
        <w:tc>
          <w:tcPr>
            <w:tcW w:w="4765" w:type="dxa"/>
            <w:gridSpan w:val="5"/>
          </w:tcPr>
          <w:p w14:paraId="6EA82B35" w14:textId="3CB62D9C" w:rsidR="00FC3D00" w:rsidRPr="00AA58DF" w:rsidRDefault="008D70F8" w:rsidP="0052790F">
            <w:pPr>
              <w:rPr>
                <w:b/>
                <w:bCs/>
              </w:rPr>
            </w:pPr>
            <w:r w:rsidRPr="008D70F8">
              <w:rPr>
                <w:b/>
                <w:bCs/>
              </w:rPr>
              <w:t xml:space="preserve">Supply and refurbishment of </w:t>
            </w:r>
            <w:r w:rsidR="00710040">
              <w:rPr>
                <w:b/>
                <w:bCs/>
              </w:rPr>
              <w:t>Pulleys</w:t>
            </w:r>
          </w:p>
        </w:tc>
      </w:tr>
      <w:tr w:rsidR="00FC3D00" w14:paraId="1E4F788B" w14:textId="77777777" w:rsidTr="0046295C">
        <w:tc>
          <w:tcPr>
            <w:tcW w:w="1079" w:type="dxa"/>
            <w:gridSpan w:val="2"/>
          </w:tcPr>
          <w:p w14:paraId="2B967245" w14:textId="77777777" w:rsidR="00FC3D00" w:rsidRDefault="00FC3D00" w:rsidP="00FC3D00">
            <w:pPr>
              <w:rPr>
                <w:bCs/>
              </w:rPr>
            </w:pPr>
            <w:r>
              <w:rPr>
                <w:bCs/>
              </w:rPr>
              <w:t>11.2(14)</w:t>
            </w:r>
          </w:p>
        </w:tc>
        <w:tc>
          <w:tcPr>
            <w:tcW w:w="3961" w:type="dxa"/>
            <w:gridSpan w:val="2"/>
          </w:tcPr>
          <w:p w14:paraId="45AA9463" w14:textId="77777777" w:rsidR="00FC3D00" w:rsidRDefault="00FC3D00" w:rsidP="00FC3D00">
            <w:r>
              <w:t>The following matters will be included in the Risk Register</w:t>
            </w:r>
          </w:p>
        </w:tc>
        <w:tc>
          <w:tcPr>
            <w:tcW w:w="4765" w:type="dxa"/>
            <w:gridSpan w:val="5"/>
          </w:tcPr>
          <w:p w14:paraId="3C0B7334" w14:textId="77777777" w:rsidR="00FC3D00" w:rsidRPr="008E63FF" w:rsidRDefault="00FC3D00" w:rsidP="00FC3D00">
            <w:pPr>
              <w:rPr>
                <w:b/>
              </w:rPr>
            </w:pPr>
            <w:r>
              <w:rPr>
                <w:b/>
                <w:bCs/>
              </w:rPr>
              <w:t>As identified by the parties from time to time and recorded on the risk register. The risk will then be discussed in the contract risk meeting</w:t>
            </w:r>
          </w:p>
        </w:tc>
      </w:tr>
      <w:tr w:rsidR="00FC3D00" w14:paraId="1DD35B8B" w14:textId="77777777" w:rsidTr="0046295C">
        <w:tc>
          <w:tcPr>
            <w:tcW w:w="1079" w:type="dxa"/>
            <w:gridSpan w:val="2"/>
            <w:tcBorders>
              <w:bottom w:val="single" w:sz="4" w:space="0" w:color="auto"/>
            </w:tcBorders>
          </w:tcPr>
          <w:p w14:paraId="69D0407D" w14:textId="77777777" w:rsidR="00FC3D00" w:rsidRDefault="00FC3D00">
            <w:r>
              <w:t>11.2(15)</w:t>
            </w:r>
          </w:p>
        </w:tc>
        <w:tc>
          <w:tcPr>
            <w:tcW w:w="3961" w:type="dxa"/>
            <w:gridSpan w:val="2"/>
          </w:tcPr>
          <w:p w14:paraId="7546ED00" w14:textId="77777777" w:rsidR="00FC3D00" w:rsidRDefault="00FC3D00">
            <w:r>
              <w:t xml:space="preserve">The Service Information is in </w:t>
            </w:r>
          </w:p>
        </w:tc>
        <w:tc>
          <w:tcPr>
            <w:tcW w:w="4765" w:type="dxa"/>
            <w:gridSpan w:val="5"/>
          </w:tcPr>
          <w:p w14:paraId="3CFF00ED" w14:textId="77777777" w:rsidR="00FC3D00" w:rsidRDefault="00FC3D00">
            <w:pPr>
              <w:rPr>
                <w:b/>
              </w:rPr>
            </w:pPr>
            <w:r>
              <w:rPr>
                <w:b/>
              </w:rPr>
              <w:t xml:space="preserve">Part 3: Scope of Work and all documents and drawings to which it </w:t>
            </w:r>
            <w:proofErr w:type="gramStart"/>
            <w:r>
              <w:rPr>
                <w:b/>
              </w:rPr>
              <w:t>makes reference</w:t>
            </w:r>
            <w:proofErr w:type="gramEnd"/>
            <w:r>
              <w:rPr>
                <w:b/>
              </w:rPr>
              <w:t>.</w:t>
            </w:r>
          </w:p>
        </w:tc>
      </w:tr>
      <w:tr w:rsidR="00FC3D00" w14:paraId="6694A3D3" w14:textId="77777777" w:rsidTr="0046295C">
        <w:tc>
          <w:tcPr>
            <w:tcW w:w="1079" w:type="dxa"/>
            <w:gridSpan w:val="2"/>
            <w:tcBorders>
              <w:bottom w:val="nil"/>
            </w:tcBorders>
          </w:tcPr>
          <w:p w14:paraId="506B95FF" w14:textId="77777777" w:rsidR="00FC3D00" w:rsidRDefault="00FC3D00">
            <w:r>
              <w:t>12.2</w:t>
            </w:r>
          </w:p>
        </w:tc>
        <w:tc>
          <w:tcPr>
            <w:tcW w:w="3961" w:type="dxa"/>
            <w:gridSpan w:val="2"/>
            <w:tcBorders>
              <w:bottom w:val="nil"/>
            </w:tcBorders>
          </w:tcPr>
          <w:p w14:paraId="4A6641CF" w14:textId="77777777" w:rsidR="00FC3D00" w:rsidRDefault="00FC3D00" w:rsidP="00FC3D00">
            <w:r>
              <w:t xml:space="preserve">The </w:t>
            </w:r>
            <w:r>
              <w:rPr>
                <w:i/>
              </w:rPr>
              <w:t>law of the contract</w:t>
            </w:r>
            <w:r>
              <w:t xml:space="preserve"> is the law of </w:t>
            </w:r>
          </w:p>
        </w:tc>
        <w:tc>
          <w:tcPr>
            <w:tcW w:w="4765" w:type="dxa"/>
            <w:gridSpan w:val="5"/>
            <w:tcBorders>
              <w:bottom w:val="nil"/>
            </w:tcBorders>
          </w:tcPr>
          <w:p w14:paraId="4FF78ACC" w14:textId="77777777" w:rsidR="00FC3D00" w:rsidRDefault="00FC3D00" w:rsidP="00FC3D00">
            <w:pPr>
              <w:rPr>
                <w:b/>
              </w:rPr>
            </w:pPr>
            <w:r>
              <w:rPr>
                <w:b/>
              </w:rPr>
              <w:t>the Republic of South Africa</w:t>
            </w:r>
          </w:p>
        </w:tc>
      </w:tr>
      <w:tr w:rsidR="00FC3D00" w14:paraId="34117EC7" w14:textId="77777777" w:rsidTr="0046295C">
        <w:tc>
          <w:tcPr>
            <w:tcW w:w="1079" w:type="dxa"/>
            <w:gridSpan w:val="2"/>
            <w:tcBorders>
              <w:top w:val="single" w:sz="4" w:space="0" w:color="auto"/>
            </w:tcBorders>
          </w:tcPr>
          <w:p w14:paraId="6F5DCF2F" w14:textId="77777777" w:rsidR="00FC3D00" w:rsidRDefault="00FC3D00">
            <w:r>
              <w:t>13.1</w:t>
            </w:r>
          </w:p>
        </w:tc>
        <w:tc>
          <w:tcPr>
            <w:tcW w:w="3961" w:type="dxa"/>
            <w:gridSpan w:val="2"/>
            <w:tcBorders>
              <w:top w:val="single" w:sz="4" w:space="0" w:color="auto"/>
            </w:tcBorders>
          </w:tcPr>
          <w:p w14:paraId="7CE22FBD" w14:textId="77777777" w:rsidR="00FC3D00" w:rsidRDefault="00FC3D00" w:rsidP="00FC3D00">
            <w:r>
              <w:t xml:space="preserve">The </w:t>
            </w:r>
            <w:r w:rsidRPr="00E72805">
              <w:rPr>
                <w:i/>
              </w:rPr>
              <w:t>language of this contract</w:t>
            </w:r>
            <w:r>
              <w:t xml:space="preserve"> is </w:t>
            </w:r>
          </w:p>
        </w:tc>
        <w:tc>
          <w:tcPr>
            <w:tcW w:w="4765" w:type="dxa"/>
            <w:gridSpan w:val="5"/>
            <w:tcBorders>
              <w:top w:val="single" w:sz="4" w:space="0" w:color="auto"/>
            </w:tcBorders>
          </w:tcPr>
          <w:p w14:paraId="0C4E54A2" w14:textId="77777777" w:rsidR="00FC3D00" w:rsidRDefault="00FC3D00">
            <w:pPr>
              <w:rPr>
                <w:b/>
              </w:rPr>
            </w:pPr>
            <w:r>
              <w:rPr>
                <w:b/>
              </w:rPr>
              <w:t>English</w:t>
            </w:r>
          </w:p>
        </w:tc>
      </w:tr>
      <w:tr w:rsidR="00FC3D00" w14:paraId="28B5497E" w14:textId="77777777" w:rsidTr="0046295C">
        <w:tc>
          <w:tcPr>
            <w:tcW w:w="1079" w:type="dxa"/>
            <w:gridSpan w:val="2"/>
          </w:tcPr>
          <w:p w14:paraId="1E396D6A" w14:textId="77777777" w:rsidR="00FC3D00" w:rsidRDefault="00FC3D00">
            <w:pPr>
              <w:rPr>
                <w:bCs/>
              </w:rPr>
            </w:pPr>
            <w:r>
              <w:rPr>
                <w:bCs/>
              </w:rPr>
              <w:lastRenderedPageBreak/>
              <w:t>13.3</w:t>
            </w:r>
          </w:p>
        </w:tc>
        <w:tc>
          <w:tcPr>
            <w:tcW w:w="3961" w:type="dxa"/>
            <w:gridSpan w:val="2"/>
          </w:tcPr>
          <w:p w14:paraId="1C273C2C" w14:textId="77777777" w:rsidR="00FC3D00" w:rsidRDefault="00FC3D00" w:rsidP="00FC3D00">
            <w:r>
              <w:t xml:space="preserve">The </w:t>
            </w:r>
            <w:r>
              <w:rPr>
                <w:i/>
              </w:rPr>
              <w:t>period for reply</w:t>
            </w:r>
            <w:r>
              <w:t xml:space="preserve"> is</w:t>
            </w:r>
          </w:p>
        </w:tc>
        <w:tc>
          <w:tcPr>
            <w:tcW w:w="4765" w:type="dxa"/>
            <w:gridSpan w:val="5"/>
          </w:tcPr>
          <w:p w14:paraId="283C3476" w14:textId="77777777" w:rsidR="00FC3D00" w:rsidRDefault="008D70F8">
            <w:pPr>
              <w:rPr>
                <w:b/>
              </w:rPr>
            </w:pPr>
            <w:r>
              <w:rPr>
                <w:b/>
                <w:bCs/>
              </w:rPr>
              <w:t>3</w:t>
            </w:r>
            <w:r w:rsidR="00FC3D00">
              <w:rPr>
                <w:b/>
                <w:bCs/>
              </w:rPr>
              <w:t xml:space="preserve"> working days</w:t>
            </w:r>
          </w:p>
        </w:tc>
      </w:tr>
      <w:tr w:rsidR="00FC3D00" w14:paraId="19037A31" w14:textId="77777777" w:rsidTr="0046295C">
        <w:tc>
          <w:tcPr>
            <w:tcW w:w="1079" w:type="dxa"/>
            <w:gridSpan w:val="2"/>
            <w:tcBorders>
              <w:bottom w:val="single" w:sz="4" w:space="0" w:color="auto"/>
            </w:tcBorders>
          </w:tcPr>
          <w:p w14:paraId="4DD12A35" w14:textId="77777777" w:rsidR="00FC3D00" w:rsidRDefault="00FC3D00" w:rsidP="0052790F">
            <w:pPr>
              <w:pStyle w:val="Heading2"/>
              <w:numPr>
                <w:ilvl w:val="0"/>
                <w:numId w:val="0"/>
              </w:numPr>
              <w:ind w:left="576" w:hanging="576"/>
              <w:rPr>
                <w:b w:val="0"/>
              </w:rPr>
            </w:pPr>
            <w:bookmarkStart w:id="56" w:name="_Toc84966009"/>
            <w:bookmarkStart w:id="57" w:name="_Toc85194214"/>
            <w:bookmarkStart w:id="58" w:name="_Toc85198349"/>
            <w:bookmarkStart w:id="59" w:name="_Toc93413386"/>
            <w:bookmarkStart w:id="60" w:name="_Toc132639595"/>
            <w:bookmarkStart w:id="61" w:name="_Toc191374372"/>
            <w:bookmarkStart w:id="62" w:name="_Toc195014826"/>
            <w:r>
              <w:rPr>
                <w:b w:val="0"/>
              </w:rPr>
              <w:t>2</w:t>
            </w:r>
            <w:bookmarkEnd w:id="56"/>
            <w:bookmarkEnd w:id="57"/>
            <w:bookmarkEnd w:id="58"/>
            <w:bookmarkEnd w:id="59"/>
            <w:bookmarkEnd w:id="60"/>
            <w:bookmarkEnd w:id="61"/>
            <w:bookmarkEnd w:id="62"/>
          </w:p>
        </w:tc>
        <w:tc>
          <w:tcPr>
            <w:tcW w:w="3961" w:type="dxa"/>
            <w:gridSpan w:val="2"/>
          </w:tcPr>
          <w:p w14:paraId="6C4D1F60" w14:textId="77777777" w:rsidR="00FC3D00" w:rsidRDefault="00FC3D00" w:rsidP="0052790F">
            <w:pPr>
              <w:pStyle w:val="Heading2"/>
              <w:numPr>
                <w:ilvl w:val="0"/>
                <w:numId w:val="0"/>
              </w:numPr>
            </w:pPr>
            <w:bookmarkStart w:id="63" w:name="_Toc84966010"/>
            <w:bookmarkStart w:id="64" w:name="_Toc85194215"/>
            <w:bookmarkStart w:id="65" w:name="_Toc85198350"/>
            <w:bookmarkStart w:id="66" w:name="_Toc93413387"/>
            <w:bookmarkStart w:id="67" w:name="_Toc132639596"/>
            <w:bookmarkStart w:id="68" w:name="_Toc191374373"/>
            <w:bookmarkStart w:id="69" w:name="_Toc195014827"/>
            <w:r>
              <w:t xml:space="preserve">The </w:t>
            </w:r>
            <w:r w:rsidRPr="006339B3">
              <w:rPr>
                <w:i/>
              </w:rPr>
              <w:t>Contractor</w:t>
            </w:r>
            <w:r>
              <w:t>’s main responsibilities</w:t>
            </w:r>
            <w:bookmarkEnd w:id="63"/>
            <w:bookmarkEnd w:id="64"/>
            <w:bookmarkEnd w:id="65"/>
            <w:bookmarkEnd w:id="66"/>
            <w:bookmarkEnd w:id="67"/>
            <w:bookmarkEnd w:id="68"/>
            <w:bookmarkEnd w:id="69"/>
          </w:p>
        </w:tc>
        <w:tc>
          <w:tcPr>
            <w:tcW w:w="4765" w:type="dxa"/>
            <w:gridSpan w:val="5"/>
          </w:tcPr>
          <w:p w14:paraId="65B983D5" w14:textId="71140D1D" w:rsidR="00FC3D00" w:rsidRDefault="00FC3D00" w:rsidP="00FC3D00"/>
        </w:tc>
      </w:tr>
      <w:tr w:rsidR="00FC3D00" w14:paraId="247DA404" w14:textId="77777777" w:rsidTr="0046295C">
        <w:tc>
          <w:tcPr>
            <w:tcW w:w="1079" w:type="dxa"/>
            <w:gridSpan w:val="2"/>
            <w:tcBorders>
              <w:top w:val="single" w:sz="4" w:space="0" w:color="auto"/>
              <w:bottom w:val="single" w:sz="4" w:space="0" w:color="auto"/>
            </w:tcBorders>
            <w:shd w:val="clear" w:color="auto" w:fill="D9D9D9"/>
          </w:tcPr>
          <w:p w14:paraId="35736E49" w14:textId="77777777" w:rsidR="00FC3D00" w:rsidRDefault="00FC3D00" w:rsidP="00FC3D00">
            <w:pPr>
              <w:rPr>
                <w:bCs/>
              </w:rPr>
            </w:pPr>
            <w:r>
              <w:rPr>
                <w:bCs/>
              </w:rPr>
              <w:t>21.1</w:t>
            </w:r>
          </w:p>
        </w:tc>
        <w:tc>
          <w:tcPr>
            <w:tcW w:w="3961" w:type="dxa"/>
            <w:gridSpan w:val="2"/>
          </w:tcPr>
          <w:p w14:paraId="285AC11C" w14:textId="77777777" w:rsidR="00FC3D00" w:rsidRDefault="00FC3D00" w:rsidP="00FC3D00">
            <w:r>
              <w:t xml:space="preserve">The </w:t>
            </w:r>
            <w:r>
              <w:rPr>
                <w:i/>
                <w:iCs/>
              </w:rPr>
              <w:t xml:space="preserve">Contractor </w:t>
            </w:r>
            <w:r>
              <w:t>submits a first plan for acceptance within</w:t>
            </w:r>
          </w:p>
        </w:tc>
        <w:tc>
          <w:tcPr>
            <w:tcW w:w="4765" w:type="dxa"/>
            <w:gridSpan w:val="5"/>
          </w:tcPr>
          <w:p w14:paraId="3CAF19CD" w14:textId="77777777" w:rsidR="00FC3D00" w:rsidRDefault="00596651" w:rsidP="00FC3D00">
            <w:pPr>
              <w:rPr>
                <w:bCs/>
              </w:rPr>
            </w:pPr>
            <w:r>
              <w:rPr>
                <w:b/>
                <w:bCs/>
              </w:rPr>
              <w:t>5</w:t>
            </w:r>
            <w:r>
              <w:rPr>
                <w:b/>
              </w:rPr>
              <w:t xml:space="preserve"> days of receiving t</w:t>
            </w:r>
            <w:r w:rsidR="00191C4E">
              <w:rPr>
                <w:b/>
              </w:rPr>
              <w:t>he</w:t>
            </w:r>
            <w:r>
              <w:rPr>
                <w:b/>
              </w:rPr>
              <w:t xml:space="preserve"> Order</w:t>
            </w:r>
            <w:r>
              <w:rPr>
                <w:bCs/>
              </w:rPr>
              <w:t xml:space="preserve"> </w:t>
            </w:r>
          </w:p>
        </w:tc>
      </w:tr>
      <w:tr w:rsidR="00FC3D00" w14:paraId="679629C7" w14:textId="77777777" w:rsidTr="0046295C">
        <w:tc>
          <w:tcPr>
            <w:tcW w:w="1079" w:type="dxa"/>
            <w:gridSpan w:val="2"/>
            <w:tcBorders>
              <w:top w:val="single" w:sz="4" w:space="0" w:color="auto"/>
            </w:tcBorders>
          </w:tcPr>
          <w:p w14:paraId="0309FF6E" w14:textId="77777777" w:rsidR="00FC3D00" w:rsidRDefault="00FC3D00" w:rsidP="0052790F">
            <w:pPr>
              <w:pStyle w:val="Heading2"/>
              <w:numPr>
                <w:ilvl w:val="0"/>
                <w:numId w:val="0"/>
              </w:numPr>
              <w:ind w:left="576" w:hanging="576"/>
              <w:rPr>
                <w:b w:val="0"/>
              </w:rPr>
            </w:pPr>
            <w:bookmarkStart w:id="70" w:name="_Toc84966011"/>
            <w:bookmarkStart w:id="71" w:name="_Toc85194216"/>
            <w:bookmarkStart w:id="72" w:name="_Toc85198351"/>
            <w:bookmarkStart w:id="73" w:name="_Toc93413388"/>
            <w:bookmarkStart w:id="74" w:name="_Toc132639597"/>
            <w:bookmarkStart w:id="75" w:name="_Toc191374374"/>
            <w:bookmarkStart w:id="76" w:name="_Toc195014828"/>
            <w:r>
              <w:rPr>
                <w:b w:val="0"/>
              </w:rPr>
              <w:t>3</w:t>
            </w:r>
            <w:bookmarkEnd w:id="70"/>
            <w:bookmarkEnd w:id="71"/>
            <w:bookmarkEnd w:id="72"/>
            <w:bookmarkEnd w:id="73"/>
            <w:bookmarkEnd w:id="74"/>
            <w:bookmarkEnd w:id="75"/>
            <w:bookmarkEnd w:id="76"/>
          </w:p>
        </w:tc>
        <w:tc>
          <w:tcPr>
            <w:tcW w:w="3961" w:type="dxa"/>
            <w:gridSpan w:val="2"/>
          </w:tcPr>
          <w:p w14:paraId="3198C780" w14:textId="77777777" w:rsidR="00FC3D00" w:rsidRDefault="00FC3D00" w:rsidP="0052790F">
            <w:pPr>
              <w:pStyle w:val="Heading2"/>
              <w:numPr>
                <w:ilvl w:val="0"/>
                <w:numId w:val="0"/>
              </w:numPr>
              <w:ind w:left="576" w:hanging="576"/>
            </w:pPr>
            <w:bookmarkStart w:id="77" w:name="_Toc84966012"/>
            <w:bookmarkStart w:id="78" w:name="_Toc85194217"/>
            <w:bookmarkStart w:id="79" w:name="_Toc85198352"/>
            <w:bookmarkStart w:id="80" w:name="_Toc93413389"/>
            <w:bookmarkStart w:id="81" w:name="_Toc132639598"/>
            <w:bookmarkStart w:id="82" w:name="_Toc191374375"/>
            <w:bookmarkStart w:id="83" w:name="_Toc195014829"/>
            <w:r>
              <w:t>Time</w:t>
            </w:r>
            <w:bookmarkEnd w:id="77"/>
            <w:bookmarkEnd w:id="78"/>
            <w:bookmarkEnd w:id="79"/>
            <w:bookmarkEnd w:id="80"/>
            <w:bookmarkEnd w:id="81"/>
            <w:bookmarkEnd w:id="82"/>
            <w:bookmarkEnd w:id="83"/>
          </w:p>
        </w:tc>
        <w:tc>
          <w:tcPr>
            <w:tcW w:w="4765" w:type="dxa"/>
            <w:gridSpan w:val="5"/>
          </w:tcPr>
          <w:p w14:paraId="4D2A373E" w14:textId="77777777" w:rsidR="00FC3D00" w:rsidRDefault="00FC3D00" w:rsidP="0052790F">
            <w:pPr>
              <w:pStyle w:val="Heading2"/>
              <w:numPr>
                <w:ilvl w:val="0"/>
                <w:numId w:val="0"/>
              </w:numPr>
              <w:ind w:left="576" w:hanging="576"/>
            </w:pPr>
            <w:bookmarkStart w:id="84" w:name="_Toc85198353"/>
            <w:bookmarkEnd w:id="84"/>
          </w:p>
        </w:tc>
      </w:tr>
      <w:tr w:rsidR="00FC3D00" w14:paraId="03F744EB" w14:textId="77777777" w:rsidTr="0046295C">
        <w:tc>
          <w:tcPr>
            <w:tcW w:w="1079" w:type="dxa"/>
            <w:gridSpan w:val="2"/>
            <w:tcBorders>
              <w:bottom w:val="single" w:sz="4" w:space="0" w:color="auto"/>
            </w:tcBorders>
          </w:tcPr>
          <w:p w14:paraId="06CD927C" w14:textId="77777777" w:rsidR="00FC3D00" w:rsidRDefault="00FC3D00">
            <w:pPr>
              <w:rPr>
                <w:bCs/>
              </w:rPr>
            </w:pPr>
            <w:r>
              <w:rPr>
                <w:bCs/>
              </w:rPr>
              <w:t>30.1</w:t>
            </w:r>
          </w:p>
        </w:tc>
        <w:tc>
          <w:tcPr>
            <w:tcW w:w="3961" w:type="dxa"/>
            <w:gridSpan w:val="2"/>
          </w:tcPr>
          <w:p w14:paraId="177954B3" w14:textId="77777777" w:rsidR="00FC3D00" w:rsidRDefault="00FC3D00" w:rsidP="00FC3D00">
            <w:r>
              <w:t xml:space="preserve">The </w:t>
            </w:r>
            <w:r w:rsidRPr="00E72805">
              <w:rPr>
                <w:i/>
              </w:rPr>
              <w:t>starting date</w:t>
            </w:r>
            <w:r>
              <w:t xml:space="preserve"> is.</w:t>
            </w:r>
          </w:p>
        </w:tc>
        <w:tc>
          <w:tcPr>
            <w:tcW w:w="4765" w:type="dxa"/>
            <w:gridSpan w:val="5"/>
          </w:tcPr>
          <w:p w14:paraId="24B30C9A" w14:textId="5A46F2B5" w:rsidR="00FC3D00" w:rsidRDefault="00710040">
            <w:pPr>
              <w:rPr>
                <w:b/>
              </w:rPr>
            </w:pPr>
            <w:r>
              <w:rPr>
                <w:b/>
                <w:bCs/>
              </w:rPr>
              <w:t>TBC</w:t>
            </w:r>
          </w:p>
        </w:tc>
      </w:tr>
      <w:tr w:rsidR="00FC3D00" w14:paraId="22B0BBE3" w14:textId="77777777" w:rsidTr="00BE7AC0">
        <w:tc>
          <w:tcPr>
            <w:tcW w:w="1079" w:type="dxa"/>
            <w:gridSpan w:val="2"/>
            <w:tcBorders>
              <w:top w:val="single" w:sz="4" w:space="0" w:color="auto"/>
              <w:bottom w:val="nil"/>
            </w:tcBorders>
          </w:tcPr>
          <w:p w14:paraId="401B9E19" w14:textId="77777777" w:rsidR="00FC3D00" w:rsidRDefault="00FC3D00">
            <w:r>
              <w:t>30.1</w:t>
            </w:r>
          </w:p>
        </w:tc>
        <w:tc>
          <w:tcPr>
            <w:tcW w:w="3961" w:type="dxa"/>
            <w:gridSpan w:val="2"/>
            <w:tcBorders>
              <w:bottom w:val="nil"/>
            </w:tcBorders>
          </w:tcPr>
          <w:p w14:paraId="7E8CFDCB" w14:textId="77777777" w:rsidR="00FC3D00" w:rsidRDefault="00FC3D00" w:rsidP="00FC3D00">
            <w:r>
              <w:t xml:space="preserve">The </w:t>
            </w:r>
            <w:r w:rsidRPr="00E72805">
              <w:rPr>
                <w:i/>
              </w:rPr>
              <w:t>service period</w:t>
            </w:r>
            <w:r>
              <w:t xml:space="preserve"> </w:t>
            </w:r>
            <w:r>
              <w:rPr>
                <w:iCs/>
              </w:rPr>
              <w:t>is</w:t>
            </w:r>
          </w:p>
        </w:tc>
        <w:tc>
          <w:tcPr>
            <w:tcW w:w="4765" w:type="dxa"/>
            <w:gridSpan w:val="5"/>
            <w:tcBorders>
              <w:bottom w:val="nil"/>
            </w:tcBorders>
            <w:shd w:val="clear" w:color="auto" w:fill="auto"/>
          </w:tcPr>
          <w:p w14:paraId="01F1575A" w14:textId="77777777" w:rsidR="00FC3D00" w:rsidRDefault="00FC3D00">
            <w:pPr>
              <w:rPr>
                <w:b/>
              </w:rPr>
            </w:pPr>
            <w:r w:rsidRPr="00BE7AC0">
              <w:rPr>
                <w:b/>
                <w:bCs/>
              </w:rPr>
              <w:t>60 months</w:t>
            </w:r>
          </w:p>
        </w:tc>
      </w:tr>
      <w:tr w:rsidR="00FC3D00" w14:paraId="262E3EC8" w14:textId="77777777" w:rsidTr="0046295C">
        <w:tc>
          <w:tcPr>
            <w:tcW w:w="1079" w:type="dxa"/>
            <w:gridSpan w:val="2"/>
          </w:tcPr>
          <w:p w14:paraId="7124C30A" w14:textId="77777777" w:rsidR="00FC3D00" w:rsidRDefault="00FC3D00" w:rsidP="0052790F">
            <w:pPr>
              <w:pStyle w:val="Heading2"/>
              <w:numPr>
                <w:ilvl w:val="0"/>
                <w:numId w:val="0"/>
              </w:numPr>
              <w:ind w:left="576" w:hanging="576"/>
              <w:rPr>
                <w:b w:val="0"/>
              </w:rPr>
            </w:pPr>
            <w:bookmarkStart w:id="85" w:name="_Toc84966013"/>
            <w:bookmarkStart w:id="86" w:name="_Toc85194218"/>
            <w:bookmarkStart w:id="87" w:name="_Toc85198354"/>
            <w:bookmarkStart w:id="88" w:name="_Toc93413390"/>
            <w:bookmarkStart w:id="89" w:name="_Toc132639599"/>
            <w:bookmarkStart w:id="90" w:name="_Toc191374376"/>
            <w:bookmarkStart w:id="91" w:name="_Toc195014830"/>
            <w:r>
              <w:rPr>
                <w:b w:val="0"/>
              </w:rPr>
              <w:t>4</w:t>
            </w:r>
            <w:bookmarkEnd w:id="85"/>
            <w:bookmarkEnd w:id="86"/>
            <w:bookmarkEnd w:id="87"/>
            <w:bookmarkEnd w:id="88"/>
            <w:bookmarkEnd w:id="89"/>
            <w:bookmarkEnd w:id="90"/>
            <w:bookmarkEnd w:id="91"/>
          </w:p>
        </w:tc>
        <w:tc>
          <w:tcPr>
            <w:tcW w:w="3961" w:type="dxa"/>
            <w:gridSpan w:val="2"/>
          </w:tcPr>
          <w:p w14:paraId="2A5B43BB" w14:textId="77777777" w:rsidR="00FC3D00" w:rsidRDefault="00FC3D00" w:rsidP="0052790F">
            <w:pPr>
              <w:pStyle w:val="Heading2"/>
              <w:numPr>
                <w:ilvl w:val="0"/>
                <w:numId w:val="0"/>
              </w:numPr>
              <w:ind w:left="576" w:hanging="576"/>
            </w:pPr>
            <w:bookmarkStart w:id="92" w:name="_Toc84966014"/>
            <w:bookmarkStart w:id="93" w:name="_Toc85194219"/>
            <w:bookmarkStart w:id="94" w:name="_Toc85198355"/>
            <w:bookmarkStart w:id="95" w:name="_Toc93413391"/>
            <w:bookmarkStart w:id="96" w:name="_Toc132639600"/>
            <w:bookmarkStart w:id="97" w:name="_Toc191374377"/>
            <w:bookmarkStart w:id="98" w:name="_Toc195014831"/>
            <w:r>
              <w:t>Testing and defects</w:t>
            </w:r>
            <w:bookmarkEnd w:id="92"/>
            <w:bookmarkEnd w:id="93"/>
            <w:bookmarkEnd w:id="94"/>
            <w:bookmarkEnd w:id="95"/>
            <w:bookmarkEnd w:id="96"/>
            <w:bookmarkEnd w:id="97"/>
            <w:bookmarkEnd w:id="98"/>
          </w:p>
        </w:tc>
        <w:tc>
          <w:tcPr>
            <w:tcW w:w="4765" w:type="dxa"/>
            <w:gridSpan w:val="5"/>
          </w:tcPr>
          <w:p w14:paraId="0A422265" w14:textId="6C27A1DC" w:rsidR="00FC3D00" w:rsidRPr="00C113F3" w:rsidRDefault="00FC3D00" w:rsidP="00E676E4"/>
        </w:tc>
      </w:tr>
      <w:tr w:rsidR="00E50F81" w14:paraId="7800FF08" w14:textId="77777777" w:rsidTr="0046295C">
        <w:tc>
          <w:tcPr>
            <w:tcW w:w="1079" w:type="dxa"/>
            <w:gridSpan w:val="2"/>
          </w:tcPr>
          <w:p w14:paraId="6C741463" w14:textId="7FD20CD0" w:rsidR="00E50F81" w:rsidRPr="00E50F81" w:rsidRDefault="00E50F81" w:rsidP="00E50F81">
            <w:pPr>
              <w:pStyle w:val="Heading2"/>
              <w:numPr>
                <w:ilvl w:val="0"/>
                <w:numId w:val="0"/>
              </w:numPr>
              <w:ind w:left="576" w:hanging="576"/>
              <w:rPr>
                <w:b w:val="0"/>
                <w:bCs w:val="0"/>
                <w:sz w:val="20"/>
                <w:szCs w:val="20"/>
              </w:rPr>
            </w:pPr>
            <w:bookmarkStart w:id="99" w:name="_Toc191374378"/>
            <w:bookmarkStart w:id="100" w:name="_Toc195014832"/>
            <w:r w:rsidRPr="00E50F81">
              <w:rPr>
                <w:b w:val="0"/>
                <w:bCs w:val="0"/>
                <w:sz w:val="20"/>
                <w:szCs w:val="20"/>
              </w:rPr>
              <w:t>42.2</w:t>
            </w:r>
            <w:bookmarkEnd w:id="99"/>
            <w:bookmarkEnd w:id="100"/>
          </w:p>
        </w:tc>
        <w:tc>
          <w:tcPr>
            <w:tcW w:w="3961" w:type="dxa"/>
            <w:gridSpan w:val="2"/>
          </w:tcPr>
          <w:p w14:paraId="3C3EFD9F" w14:textId="38429195" w:rsidR="00E50F81" w:rsidRDefault="00E50F81" w:rsidP="00E50F81">
            <w:pPr>
              <w:pStyle w:val="Heading2"/>
              <w:numPr>
                <w:ilvl w:val="0"/>
                <w:numId w:val="0"/>
              </w:numPr>
              <w:ind w:left="576" w:hanging="576"/>
            </w:pPr>
            <w:bookmarkStart w:id="101" w:name="_Toc191374379"/>
            <w:bookmarkStart w:id="102" w:name="_Toc195014833"/>
            <w:r w:rsidRPr="006A098C">
              <w:rPr>
                <w:b w:val="0"/>
                <w:bCs w:val="0"/>
                <w:sz w:val="20"/>
              </w:rPr>
              <w:t xml:space="preserve">The </w:t>
            </w:r>
            <w:r>
              <w:rPr>
                <w:b w:val="0"/>
                <w:bCs w:val="0"/>
                <w:sz w:val="20"/>
              </w:rPr>
              <w:t>D</w:t>
            </w:r>
            <w:r w:rsidRPr="006A098C">
              <w:rPr>
                <w:b w:val="0"/>
                <w:bCs w:val="0"/>
                <w:sz w:val="20"/>
              </w:rPr>
              <w:t>efect correction period is</w:t>
            </w:r>
            <w:bookmarkEnd w:id="101"/>
            <w:bookmarkEnd w:id="102"/>
          </w:p>
        </w:tc>
        <w:tc>
          <w:tcPr>
            <w:tcW w:w="4765" w:type="dxa"/>
            <w:gridSpan w:val="5"/>
          </w:tcPr>
          <w:p w14:paraId="579486B7" w14:textId="6CD7D678" w:rsidR="00E50F81" w:rsidRPr="00C113F3" w:rsidRDefault="00E50F81" w:rsidP="00E50F81">
            <w:r>
              <w:rPr>
                <w:b/>
              </w:rPr>
              <w:t xml:space="preserve">5 days after receipt of notification </w:t>
            </w:r>
          </w:p>
        </w:tc>
      </w:tr>
      <w:tr w:rsidR="00E50F81" w14:paraId="10CEFBC3" w14:textId="77777777" w:rsidTr="0046295C">
        <w:tc>
          <w:tcPr>
            <w:tcW w:w="1079" w:type="dxa"/>
            <w:gridSpan w:val="2"/>
          </w:tcPr>
          <w:p w14:paraId="572B3A13" w14:textId="77777777" w:rsidR="00E50F81" w:rsidRDefault="00E50F81" w:rsidP="00E50F81">
            <w:pPr>
              <w:pStyle w:val="Heading2"/>
              <w:numPr>
                <w:ilvl w:val="0"/>
                <w:numId w:val="0"/>
              </w:numPr>
              <w:ind w:left="576" w:hanging="576"/>
              <w:rPr>
                <w:b w:val="0"/>
              </w:rPr>
            </w:pPr>
            <w:bookmarkStart w:id="103" w:name="_Toc84966016"/>
            <w:bookmarkStart w:id="104" w:name="_Toc85194221"/>
            <w:bookmarkStart w:id="105" w:name="_Toc85198357"/>
            <w:bookmarkStart w:id="106" w:name="_Toc93413392"/>
            <w:bookmarkStart w:id="107" w:name="_Toc132639601"/>
            <w:bookmarkStart w:id="108" w:name="_Toc191374380"/>
            <w:bookmarkStart w:id="109" w:name="_Toc195014834"/>
            <w:r>
              <w:rPr>
                <w:b w:val="0"/>
              </w:rPr>
              <w:t>5</w:t>
            </w:r>
            <w:bookmarkEnd w:id="103"/>
            <w:bookmarkEnd w:id="104"/>
            <w:bookmarkEnd w:id="105"/>
            <w:bookmarkEnd w:id="106"/>
            <w:bookmarkEnd w:id="107"/>
            <w:bookmarkEnd w:id="108"/>
            <w:bookmarkEnd w:id="109"/>
          </w:p>
        </w:tc>
        <w:tc>
          <w:tcPr>
            <w:tcW w:w="3961" w:type="dxa"/>
            <w:gridSpan w:val="2"/>
          </w:tcPr>
          <w:p w14:paraId="305FC651" w14:textId="77777777" w:rsidR="00E50F81" w:rsidRDefault="00E50F81" w:rsidP="00E50F81">
            <w:pPr>
              <w:pStyle w:val="Heading2"/>
              <w:numPr>
                <w:ilvl w:val="0"/>
                <w:numId w:val="0"/>
              </w:numPr>
              <w:ind w:left="576" w:hanging="576"/>
            </w:pPr>
            <w:bookmarkStart w:id="110" w:name="_Toc84966017"/>
            <w:bookmarkStart w:id="111" w:name="_Toc85194222"/>
            <w:bookmarkStart w:id="112" w:name="_Toc85198358"/>
            <w:bookmarkStart w:id="113" w:name="_Toc93413393"/>
            <w:bookmarkStart w:id="114" w:name="_Toc132639602"/>
            <w:bookmarkStart w:id="115" w:name="_Toc191374381"/>
            <w:bookmarkStart w:id="116" w:name="_Toc195014835"/>
            <w:r>
              <w:t>Payment</w:t>
            </w:r>
            <w:bookmarkEnd w:id="110"/>
            <w:bookmarkEnd w:id="111"/>
            <w:bookmarkEnd w:id="112"/>
            <w:bookmarkEnd w:id="113"/>
            <w:bookmarkEnd w:id="114"/>
            <w:bookmarkEnd w:id="115"/>
            <w:bookmarkEnd w:id="116"/>
          </w:p>
        </w:tc>
        <w:tc>
          <w:tcPr>
            <w:tcW w:w="4765" w:type="dxa"/>
            <w:gridSpan w:val="5"/>
          </w:tcPr>
          <w:p w14:paraId="6547DBFA" w14:textId="77777777" w:rsidR="00E50F81" w:rsidRDefault="00E50F81" w:rsidP="00E50F81">
            <w:pPr>
              <w:pStyle w:val="Heading2"/>
              <w:numPr>
                <w:ilvl w:val="0"/>
                <w:numId w:val="0"/>
              </w:numPr>
              <w:ind w:left="576" w:hanging="576"/>
            </w:pPr>
            <w:r>
              <w:br/>
            </w:r>
            <w:bookmarkStart w:id="117" w:name="_Toc85198359"/>
            <w:bookmarkEnd w:id="117"/>
          </w:p>
        </w:tc>
      </w:tr>
      <w:tr w:rsidR="00E50F81" w14:paraId="6C71621E" w14:textId="77777777" w:rsidTr="0046295C">
        <w:tc>
          <w:tcPr>
            <w:tcW w:w="1079" w:type="dxa"/>
            <w:gridSpan w:val="2"/>
          </w:tcPr>
          <w:p w14:paraId="6F9D1791" w14:textId="77777777" w:rsidR="00E50F81" w:rsidRDefault="00E50F81" w:rsidP="00E50F81">
            <w:pPr>
              <w:rPr>
                <w:bCs/>
              </w:rPr>
            </w:pPr>
            <w:r>
              <w:rPr>
                <w:bCs/>
              </w:rPr>
              <w:t>50.1</w:t>
            </w:r>
          </w:p>
        </w:tc>
        <w:tc>
          <w:tcPr>
            <w:tcW w:w="3961" w:type="dxa"/>
            <w:gridSpan w:val="2"/>
          </w:tcPr>
          <w:p w14:paraId="789E0A90" w14:textId="77777777" w:rsidR="00E50F81" w:rsidRDefault="00E50F81" w:rsidP="00E50F81">
            <w:r>
              <w:t xml:space="preserve">The </w:t>
            </w:r>
            <w:r w:rsidRPr="00A015E3">
              <w:rPr>
                <w:i/>
              </w:rPr>
              <w:t>assessment interval</w:t>
            </w:r>
            <w:r>
              <w:t xml:space="preserve"> is </w:t>
            </w:r>
          </w:p>
        </w:tc>
        <w:tc>
          <w:tcPr>
            <w:tcW w:w="4765" w:type="dxa"/>
            <w:gridSpan w:val="5"/>
          </w:tcPr>
          <w:p w14:paraId="62081DF0" w14:textId="77777777" w:rsidR="00E50F81" w:rsidRDefault="00E50F81" w:rsidP="00E50F81">
            <w:pPr>
              <w:rPr>
                <w:b/>
              </w:rPr>
            </w:pPr>
            <w:r>
              <w:rPr>
                <w:b/>
              </w:rPr>
              <w:t>between the 22nd</w:t>
            </w:r>
            <w:r w:rsidRPr="008E63FF">
              <w:rPr>
                <w:b/>
              </w:rPr>
              <w:t xml:space="preserve"> day of each successive month</w:t>
            </w:r>
            <w:r>
              <w:rPr>
                <w:b/>
              </w:rPr>
              <w:t xml:space="preserve"> </w:t>
            </w:r>
            <w:r w:rsidRPr="00023D24">
              <w:rPr>
                <w:b/>
              </w:rPr>
              <w:t>or Continuous assessment upon safe delivery and having met all the required standard and signed off</w:t>
            </w:r>
          </w:p>
        </w:tc>
      </w:tr>
      <w:tr w:rsidR="00E50F81" w14:paraId="58DF4F32" w14:textId="77777777" w:rsidTr="0046295C">
        <w:tc>
          <w:tcPr>
            <w:tcW w:w="1079" w:type="dxa"/>
            <w:gridSpan w:val="2"/>
          </w:tcPr>
          <w:p w14:paraId="54CE023F" w14:textId="77777777" w:rsidR="00E50F81" w:rsidRDefault="00E50F81" w:rsidP="00E50F81">
            <w:pPr>
              <w:rPr>
                <w:bCs/>
              </w:rPr>
            </w:pPr>
            <w:r>
              <w:rPr>
                <w:bCs/>
              </w:rPr>
              <w:t>51.1</w:t>
            </w:r>
          </w:p>
        </w:tc>
        <w:tc>
          <w:tcPr>
            <w:tcW w:w="3961" w:type="dxa"/>
            <w:gridSpan w:val="2"/>
          </w:tcPr>
          <w:p w14:paraId="7E3913B5" w14:textId="77777777" w:rsidR="00E50F81" w:rsidRDefault="00E50F81" w:rsidP="00E50F81">
            <w:r>
              <w:t xml:space="preserve">The </w:t>
            </w:r>
            <w:r w:rsidRPr="00C937A9">
              <w:rPr>
                <w:i/>
              </w:rPr>
              <w:t>currency of this contract</w:t>
            </w:r>
            <w:r>
              <w:t xml:space="preserve"> is the </w:t>
            </w:r>
          </w:p>
        </w:tc>
        <w:tc>
          <w:tcPr>
            <w:tcW w:w="4765" w:type="dxa"/>
            <w:gridSpan w:val="5"/>
          </w:tcPr>
          <w:p w14:paraId="6EB60B60" w14:textId="77777777" w:rsidR="00E50F81" w:rsidRDefault="00E50F81" w:rsidP="00E50F81">
            <w:pPr>
              <w:rPr>
                <w:b/>
              </w:rPr>
            </w:pPr>
            <w:r>
              <w:rPr>
                <w:b/>
                <w:bCs/>
              </w:rPr>
              <w:t>South African Rand</w:t>
            </w:r>
          </w:p>
        </w:tc>
      </w:tr>
      <w:tr w:rsidR="00E50F81" w14:paraId="38A1BC3E" w14:textId="77777777" w:rsidTr="00E50F81">
        <w:tc>
          <w:tcPr>
            <w:tcW w:w="1079" w:type="dxa"/>
            <w:gridSpan w:val="2"/>
            <w:tcBorders>
              <w:top w:val="single" w:sz="4" w:space="0" w:color="auto"/>
              <w:bottom w:val="single" w:sz="4" w:space="0" w:color="auto"/>
            </w:tcBorders>
            <w:shd w:val="clear" w:color="auto" w:fill="D9D9D9"/>
          </w:tcPr>
          <w:p w14:paraId="09EE0B9B" w14:textId="77777777" w:rsidR="00E50F81" w:rsidRDefault="00E50F81" w:rsidP="00E50F81">
            <w:pPr>
              <w:rPr>
                <w:bCs/>
              </w:rPr>
            </w:pPr>
            <w:r>
              <w:rPr>
                <w:bCs/>
              </w:rPr>
              <w:t>51.2</w:t>
            </w:r>
          </w:p>
        </w:tc>
        <w:tc>
          <w:tcPr>
            <w:tcW w:w="3961" w:type="dxa"/>
            <w:gridSpan w:val="2"/>
          </w:tcPr>
          <w:p w14:paraId="0C3FF601" w14:textId="77777777" w:rsidR="00E50F81" w:rsidRDefault="00E50F81" w:rsidP="00E50F81">
            <w:r>
              <w:t>The period within which payments are made is</w:t>
            </w:r>
          </w:p>
        </w:tc>
        <w:tc>
          <w:tcPr>
            <w:tcW w:w="4765" w:type="dxa"/>
            <w:gridSpan w:val="5"/>
            <w:shd w:val="clear" w:color="auto" w:fill="auto"/>
          </w:tcPr>
          <w:p w14:paraId="0CCD3CCA" w14:textId="630388A3" w:rsidR="00E50F81" w:rsidRDefault="00E50F81" w:rsidP="00E50F81">
            <w:pPr>
              <w:rPr>
                <w:b/>
              </w:rPr>
            </w:pPr>
            <w:r w:rsidRPr="00E50F81">
              <w:rPr>
                <w:b/>
                <w:bCs/>
              </w:rPr>
              <w:t>30</w:t>
            </w:r>
            <w:r w:rsidRPr="00E50F81">
              <w:rPr>
                <w:b/>
              </w:rPr>
              <w:t xml:space="preserve"> calendar days after reception of a valid tax invoice for contracts valued below R50 000 0000.00 (Fifty Million Rands) excluding VAT.</w:t>
            </w:r>
            <w:r w:rsidRPr="00E50F81">
              <w:t xml:space="preserve"> </w:t>
            </w:r>
            <w:r w:rsidRPr="00E50F81">
              <w:rPr>
                <w:b/>
                <w:bCs/>
              </w:rPr>
              <w:t>60</w:t>
            </w:r>
            <w:r w:rsidRPr="00E50F81">
              <w:rPr>
                <w:b/>
              </w:rPr>
              <w:t xml:space="preserve"> calendar days after reception of a valid tax invoice for contracts valued R50 000 0000.00 (Fifty Million Rands) excluding VAT and above</w:t>
            </w:r>
          </w:p>
        </w:tc>
      </w:tr>
      <w:tr w:rsidR="00E50F81" w14:paraId="3B48B670" w14:textId="77777777" w:rsidTr="0046295C">
        <w:tc>
          <w:tcPr>
            <w:tcW w:w="1079" w:type="dxa"/>
            <w:gridSpan w:val="2"/>
            <w:tcBorders>
              <w:bottom w:val="single" w:sz="4" w:space="0" w:color="auto"/>
            </w:tcBorders>
          </w:tcPr>
          <w:p w14:paraId="2FBF6C78" w14:textId="77777777" w:rsidR="00E50F81" w:rsidRDefault="00E50F81" w:rsidP="00E50F81">
            <w:pPr>
              <w:rPr>
                <w:bCs/>
              </w:rPr>
            </w:pPr>
            <w:r>
              <w:rPr>
                <w:bCs/>
              </w:rPr>
              <w:t>51.4</w:t>
            </w:r>
          </w:p>
        </w:tc>
        <w:tc>
          <w:tcPr>
            <w:tcW w:w="3961" w:type="dxa"/>
            <w:gridSpan w:val="2"/>
          </w:tcPr>
          <w:p w14:paraId="5DB0F82E" w14:textId="77777777" w:rsidR="00E50F81" w:rsidRDefault="00E50F81" w:rsidP="00E50F81">
            <w:r>
              <w:t xml:space="preserve">The </w:t>
            </w:r>
            <w:r w:rsidRPr="00C937A9">
              <w:rPr>
                <w:i/>
              </w:rPr>
              <w:t>interest rate</w:t>
            </w:r>
            <w:r>
              <w:t xml:space="preserve"> is </w:t>
            </w:r>
          </w:p>
          <w:p w14:paraId="692DEC94" w14:textId="77777777" w:rsidR="00E50F81" w:rsidRDefault="00E50F81" w:rsidP="00E50F81"/>
        </w:tc>
        <w:tc>
          <w:tcPr>
            <w:tcW w:w="4765" w:type="dxa"/>
            <w:gridSpan w:val="5"/>
          </w:tcPr>
          <w:p w14:paraId="21D9CAE0" w14:textId="77777777" w:rsidR="00E50F81" w:rsidRDefault="00E50F81" w:rsidP="00E50F81">
            <w:pPr>
              <w:rPr>
                <w:b/>
              </w:rPr>
            </w:pPr>
            <w:r w:rsidRPr="004A73A6">
              <w:rPr>
                <w:b/>
              </w:rPr>
              <w:t xml:space="preserve">the publicly quoted prime rate of interest (calculated on a </w:t>
            </w:r>
            <w:proofErr w:type="gramStart"/>
            <w:r w:rsidRPr="004A73A6">
              <w:rPr>
                <w:b/>
              </w:rPr>
              <w:t>365 day</w:t>
            </w:r>
            <w:proofErr w:type="gramEnd"/>
            <w:r w:rsidRPr="004A73A6">
              <w:rPr>
                <w:b/>
              </w:rPr>
              <w:t xml:space="preserve"> year) charged by from time to time by the Standard Bank of South Africa</w:t>
            </w:r>
            <w:r>
              <w:rPr>
                <w:b/>
              </w:rPr>
              <w:t xml:space="preserve"> Limited</w:t>
            </w:r>
            <w:r w:rsidRPr="004A73A6">
              <w:rPr>
                <w:b/>
              </w:rPr>
              <w:t xml:space="preserve"> (as certified, in the event of any dispute, by any manager of such bank, whose appointment it shall not be necessary to prove) for amounts due in Rands </w:t>
            </w:r>
          </w:p>
        </w:tc>
      </w:tr>
      <w:tr w:rsidR="00E50F81" w14:paraId="5CB8194B" w14:textId="77777777" w:rsidTr="0046295C">
        <w:tc>
          <w:tcPr>
            <w:tcW w:w="1079" w:type="dxa"/>
            <w:gridSpan w:val="2"/>
            <w:tcBorders>
              <w:bottom w:val="single" w:sz="4" w:space="0" w:color="auto"/>
            </w:tcBorders>
          </w:tcPr>
          <w:p w14:paraId="6F8BAFF7" w14:textId="77777777" w:rsidR="00E50F81" w:rsidRDefault="00E50F81" w:rsidP="00E50F81">
            <w:pPr>
              <w:pStyle w:val="Heading2"/>
              <w:numPr>
                <w:ilvl w:val="0"/>
                <w:numId w:val="0"/>
              </w:numPr>
              <w:ind w:left="576" w:hanging="576"/>
              <w:rPr>
                <w:b w:val="0"/>
              </w:rPr>
            </w:pPr>
            <w:bookmarkStart w:id="118" w:name="_Toc84966018"/>
            <w:bookmarkStart w:id="119" w:name="_Toc85194223"/>
            <w:bookmarkStart w:id="120" w:name="_Toc85198360"/>
            <w:bookmarkStart w:id="121" w:name="_Toc93413394"/>
            <w:bookmarkStart w:id="122" w:name="_Toc132639603"/>
            <w:bookmarkStart w:id="123" w:name="_Toc191374382"/>
            <w:bookmarkStart w:id="124" w:name="_Toc195014836"/>
            <w:r>
              <w:rPr>
                <w:b w:val="0"/>
              </w:rPr>
              <w:t>6</w:t>
            </w:r>
            <w:bookmarkEnd w:id="118"/>
            <w:bookmarkEnd w:id="119"/>
            <w:bookmarkEnd w:id="120"/>
            <w:bookmarkEnd w:id="121"/>
            <w:bookmarkEnd w:id="122"/>
            <w:bookmarkEnd w:id="123"/>
            <w:bookmarkEnd w:id="124"/>
          </w:p>
        </w:tc>
        <w:tc>
          <w:tcPr>
            <w:tcW w:w="3961" w:type="dxa"/>
            <w:gridSpan w:val="2"/>
            <w:tcBorders>
              <w:bottom w:val="single" w:sz="4" w:space="0" w:color="auto"/>
            </w:tcBorders>
          </w:tcPr>
          <w:p w14:paraId="5CEA894B" w14:textId="77777777" w:rsidR="00E50F81" w:rsidRDefault="00E50F81" w:rsidP="00E50F81">
            <w:pPr>
              <w:pStyle w:val="Heading2"/>
              <w:numPr>
                <w:ilvl w:val="0"/>
                <w:numId w:val="0"/>
              </w:numPr>
              <w:ind w:left="576" w:hanging="576"/>
            </w:pPr>
            <w:bookmarkStart w:id="125" w:name="_Toc84966019"/>
            <w:bookmarkStart w:id="126" w:name="_Toc85194224"/>
            <w:bookmarkStart w:id="127" w:name="_Toc85198361"/>
            <w:bookmarkStart w:id="128" w:name="_Toc93413395"/>
            <w:bookmarkStart w:id="129" w:name="_Toc132639604"/>
            <w:bookmarkStart w:id="130" w:name="_Toc191374383"/>
            <w:bookmarkStart w:id="131" w:name="_Toc195014837"/>
            <w:r>
              <w:t>Compensation events</w:t>
            </w:r>
            <w:bookmarkEnd w:id="125"/>
            <w:bookmarkEnd w:id="126"/>
            <w:bookmarkEnd w:id="127"/>
            <w:bookmarkEnd w:id="128"/>
            <w:bookmarkEnd w:id="129"/>
            <w:bookmarkEnd w:id="130"/>
            <w:bookmarkEnd w:id="131"/>
          </w:p>
        </w:tc>
        <w:tc>
          <w:tcPr>
            <w:tcW w:w="4765" w:type="dxa"/>
            <w:gridSpan w:val="5"/>
            <w:tcBorders>
              <w:bottom w:val="single" w:sz="4" w:space="0" w:color="auto"/>
            </w:tcBorders>
          </w:tcPr>
          <w:p w14:paraId="2CA1F81C" w14:textId="28331260" w:rsidR="00E50F81" w:rsidRDefault="00E50F81" w:rsidP="00E50F81">
            <w:r w:rsidRPr="002F6FCF">
              <w:rPr>
                <w:b/>
              </w:rPr>
              <w:t xml:space="preserve">As per NEC3 TSC Core clause </w:t>
            </w:r>
            <w:r>
              <w:rPr>
                <w:b/>
              </w:rPr>
              <w:t>6</w:t>
            </w:r>
          </w:p>
        </w:tc>
      </w:tr>
      <w:tr w:rsidR="00E50F81" w14:paraId="7F2E9C61" w14:textId="77777777" w:rsidTr="0046295C">
        <w:tc>
          <w:tcPr>
            <w:tcW w:w="1079" w:type="dxa"/>
            <w:gridSpan w:val="2"/>
            <w:tcBorders>
              <w:top w:val="single" w:sz="4" w:space="0" w:color="auto"/>
              <w:bottom w:val="single" w:sz="4" w:space="0" w:color="auto"/>
            </w:tcBorders>
          </w:tcPr>
          <w:p w14:paraId="1DAF4B42" w14:textId="77777777" w:rsidR="00E50F81" w:rsidRDefault="00E50F81" w:rsidP="00E50F81">
            <w:pPr>
              <w:pStyle w:val="Heading2"/>
              <w:numPr>
                <w:ilvl w:val="0"/>
                <w:numId w:val="0"/>
              </w:numPr>
              <w:ind w:left="576" w:hanging="576"/>
              <w:rPr>
                <w:b w:val="0"/>
              </w:rPr>
            </w:pPr>
            <w:bookmarkStart w:id="132" w:name="_Toc84966020"/>
            <w:bookmarkStart w:id="133" w:name="_Toc85194225"/>
            <w:bookmarkStart w:id="134" w:name="_Toc85198362"/>
            <w:bookmarkStart w:id="135" w:name="_Toc93413396"/>
            <w:bookmarkStart w:id="136" w:name="_Toc132639605"/>
            <w:bookmarkStart w:id="137" w:name="_Toc191374384"/>
            <w:bookmarkStart w:id="138" w:name="_Toc195014838"/>
            <w:r>
              <w:rPr>
                <w:b w:val="0"/>
              </w:rPr>
              <w:t>7</w:t>
            </w:r>
            <w:bookmarkEnd w:id="132"/>
            <w:bookmarkEnd w:id="133"/>
            <w:bookmarkEnd w:id="134"/>
            <w:bookmarkEnd w:id="135"/>
            <w:bookmarkEnd w:id="136"/>
            <w:bookmarkEnd w:id="137"/>
            <w:bookmarkEnd w:id="138"/>
          </w:p>
        </w:tc>
        <w:tc>
          <w:tcPr>
            <w:tcW w:w="3961" w:type="dxa"/>
            <w:gridSpan w:val="2"/>
            <w:tcBorders>
              <w:top w:val="single" w:sz="4" w:space="0" w:color="auto"/>
              <w:bottom w:val="single" w:sz="4" w:space="0" w:color="auto"/>
            </w:tcBorders>
          </w:tcPr>
          <w:p w14:paraId="68E6E3DD" w14:textId="77777777" w:rsidR="00E50F81" w:rsidRPr="00A3028E" w:rsidRDefault="00E50F81" w:rsidP="00E50F81">
            <w:pPr>
              <w:rPr>
                <w:b/>
                <w:bCs/>
                <w:sz w:val="24"/>
              </w:rPr>
            </w:pPr>
            <w:bookmarkStart w:id="139" w:name="_Toc84966021"/>
            <w:bookmarkStart w:id="140" w:name="_Toc85194226"/>
            <w:bookmarkStart w:id="141" w:name="_Toc85198363"/>
            <w:r w:rsidRPr="00A3028E">
              <w:rPr>
                <w:b/>
                <w:bCs/>
                <w:sz w:val="24"/>
              </w:rPr>
              <w:t>Use of Equipment Plant and Materials</w:t>
            </w:r>
            <w:bookmarkEnd w:id="139"/>
            <w:bookmarkEnd w:id="140"/>
            <w:bookmarkEnd w:id="141"/>
          </w:p>
        </w:tc>
        <w:tc>
          <w:tcPr>
            <w:tcW w:w="4765" w:type="dxa"/>
            <w:gridSpan w:val="5"/>
            <w:tcBorders>
              <w:top w:val="single" w:sz="4" w:space="0" w:color="auto"/>
              <w:bottom w:val="single" w:sz="4" w:space="0" w:color="auto"/>
            </w:tcBorders>
          </w:tcPr>
          <w:p w14:paraId="7CC07AA9" w14:textId="11D8C8F0" w:rsidR="00E50F81" w:rsidRPr="00A3028E" w:rsidRDefault="00E50F81" w:rsidP="00E50F81">
            <w:pPr>
              <w:rPr>
                <w:b/>
                <w:bCs/>
              </w:rPr>
            </w:pPr>
            <w:r w:rsidRPr="002F6FCF">
              <w:rPr>
                <w:b/>
                <w:bCs/>
              </w:rPr>
              <w:t xml:space="preserve">As per NEC3 TSC Core clause </w:t>
            </w:r>
            <w:r>
              <w:rPr>
                <w:b/>
                <w:bCs/>
              </w:rPr>
              <w:t>7</w:t>
            </w:r>
          </w:p>
        </w:tc>
      </w:tr>
      <w:tr w:rsidR="00E50F81" w14:paraId="50A8FF1D" w14:textId="77777777" w:rsidTr="0046295C">
        <w:tc>
          <w:tcPr>
            <w:tcW w:w="1079" w:type="dxa"/>
            <w:gridSpan w:val="2"/>
            <w:tcBorders>
              <w:bottom w:val="single" w:sz="4" w:space="0" w:color="auto"/>
            </w:tcBorders>
          </w:tcPr>
          <w:p w14:paraId="3A322029" w14:textId="77777777" w:rsidR="00E50F81" w:rsidRDefault="00E50F81" w:rsidP="00E50F81">
            <w:pPr>
              <w:pStyle w:val="Heading2"/>
              <w:numPr>
                <w:ilvl w:val="0"/>
                <w:numId w:val="0"/>
              </w:numPr>
              <w:ind w:left="576" w:hanging="576"/>
              <w:rPr>
                <w:b w:val="0"/>
              </w:rPr>
            </w:pPr>
            <w:bookmarkStart w:id="142" w:name="_Toc84966023"/>
            <w:bookmarkStart w:id="143" w:name="_Toc85194228"/>
            <w:bookmarkStart w:id="144" w:name="_Toc85198365"/>
            <w:bookmarkStart w:id="145" w:name="_Toc93413397"/>
            <w:bookmarkStart w:id="146" w:name="_Toc132639606"/>
            <w:bookmarkStart w:id="147" w:name="_Toc191374385"/>
            <w:bookmarkStart w:id="148" w:name="_Toc195014839"/>
            <w:r>
              <w:rPr>
                <w:b w:val="0"/>
              </w:rPr>
              <w:t>8</w:t>
            </w:r>
            <w:bookmarkEnd w:id="142"/>
            <w:bookmarkEnd w:id="143"/>
            <w:bookmarkEnd w:id="144"/>
            <w:bookmarkEnd w:id="145"/>
            <w:bookmarkEnd w:id="146"/>
            <w:bookmarkEnd w:id="147"/>
            <w:bookmarkEnd w:id="148"/>
          </w:p>
        </w:tc>
        <w:tc>
          <w:tcPr>
            <w:tcW w:w="3961" w:type="dxa"/>
            <w:gridSpan w:val="2"/>
            <w:tcBorders>
              <w:bottom w:val="single" w:sz="4" w:space="0" w:color="auto"/>
            </w:tcBorders>
          </w:tcPr>
          <w:p w14:paraId="3008A687" w14:textId="77777777" w:rsidR="00E50F81" w:rsidRDefault="00E50F81" w:rsidP="00E50F81">
            <w:pPr>
              <w:pStyle w:val="Heading2"/>
              <w:numPr>
                <w:ilvl w:val="0"/>
                <w:numId w:val="0"/>
              </w:numPr>
              <w:ind w:left="576" w:hanging="576"/>
            </w:pPr>
            <w:bookmarkStart w:id="149" w:name="_Toc84966024"/>
            <w:bookmarkStart w:id="150" w:name="_Toc85194229"/>
            <w:bookmarkStart w:id="151" w:name="_Toc85198366"/>
            <w:bookmarkStart w:id="152" w:name="_Toc93413398"/>
            <w:bookmarkStart w:id="153" w:name="_Toc132639607"/>
            <w:bookmarkStart w:id="154" w:name="_Toc191374386"/>
            <w:bookmarkStart w:id="155" w:name="_Toc195014840"/>
            <w:r>
              <w:t>Risks and insurance</w:t>
            </w:r>
            <w:bookmarkEnd w:id="149"/>
            <w:bookmarkEnd w:id="150"/>
            <w:bookmarkEnd w:id="151"/>
            <w:bookmarkEnd w:id="152"/>
            <w:bookmarkEnd w:id="153"/>
            <w:bookmarkEnd w:id="154"/>
            <w:bookmarkEnd w:id="155"/>
          </w:p>
        </w:tc>
        <w:tc>
          <w:tcPr>
            <w:tcW w:w="4765" w:type="dxa"/>
            <w:gridSpan w:val="5"/>
            <w:tcBorders>
              <w:bottom w:val="single" w:sz="4" w:space="0" w:color="auto"/>
            </w:tcBorders>
          </w:tcPr>
          <w:p w14:paraId="56E95685" w14:textId="77777777" w:rsidR="00E50F81" w:rsidRDefault="00E50F81" w:rsidP="00E50F81">
            <w:pPr>
              <w:pStyle w:val="Heading2"/>
              <w:numPr>
                <w:ilvl w:val="0"/>
                <w:numId w:val="0"/>
              </w:numPr>
              <w:ind w:left="576" w:hanging="576"/>
            </w:pPr>
            <w:bookmarkStart w:id="156" w:name="_Toc85198367"/>
            <w:bookmarkEnd w:id="156"/>
          </w:p>
        </w:tc>
      </w:tr>
      <w:tr w:rsidR="00E50F81" w14:paraId="5A45E0B8" w14:textId="77777777" w:rsidTr="0046295C">
        <w:tc>
          <w:tcPr>
            <w:tcW w:w="1079" w:type="dxa"/>
            <w:gridSpan w:val="2"/>
            <w:tcBorders>
              <w:top w:val="single" w:sz="4" w:space="0" w:color="auto"/>
              <w:bottom w:val="nil"/>
            </w:tcBorders>
            <w:shd w:val="clear" w:color="auto" w:fill="D9D9D9"/>
          </w:tcPr>
          <w:p w14:paraId="7E4FCA5B" w14:textId="77777777" w:rsidR="00E50F81" w:rsidRDefault="00E50F81" w:rsidP="00E50F81">
            <w:r>
              <w:t>80.1</w:t>
            </w:r>
          </w:p>
        </w:tc>
        <w:tc>
          <w:tcPr>
            <w:tcW w:w="3961" w:type="dxa"/>
            <w:gridSpan w:val="2"/>
            <w:tcBorders>
              <w:top w:val="single" w:sz="4" w:space="0" w:color="auto"/>
              <w:bottom w:val="nil"/>
            </w:tcBorders>
          </w:tcPr>
          <w:p w14:paraId="5613088F" w14:textId="77777777" w:rsidR="00E50F81" w:rsidRDefault="00E50F81" w:rsidP="00E50F81">
            <w:r>
              <w:t xml:space="preserve">These are additional </w:t>
            </w:r>
            <w:r>
              <w:rPr>
                <w:i/>
              </w:rPr>
              <w:t>Employer</w:t>
            </w:r>
            <w:r>
              <w:t xml:space="preserve">'s risks  </w:t>
            </w:r>
          </w:p>
        </w:tc>
        <w:tc>
          <w:tcPr>
            <w:tcW w:w="4765" w:type="dxa"/>
            <w:gridSpan w:val="5"/>
            <w:tcBorders>
              <w:top w:val="single" w:sz="4" w:space="0" w:color="auto"/>
              <w:bottom w:val="nil"/>
            </w:tcBorders>
          </w:tcPr>
          <w:p w14:paraId="25C0388B" w14:textId="5CED71AD" w:rsidR="00E50F81" w:rsidRPr="008E63FF" w:rsidRDefault="00E50F81" w:rsidP="00E50F81">
            <w:pPr>
              <w:rPr>
                <w:b/>
              </w:rPr>
            </w:pPr>
            <w:r>
              <w:rPr>
                <w:b/>
              </w:rPr>
              <w:t>All risks will be identified prior and addressed and registered during the Risk Register meeting that will take place as agreed between the Parties</w:t>
            </w:r>
          </w:p>
        </w:tc>
      </w:tr>
      <w:tr w:rsidR="00E50F81" w14:paraId="0665C1AD" w14:textId="77777777" w:rsidTr="0046295C">
        <w:tc>
          <w:tcPr>
            <w:tcW w:w="1079" w:type="dxa"/>
            <w:gridSpan w:val="2"/>
            <w:tcBorders>
              <w:top w:val="single" w:sz="4" w:space="0" w:color="auto"/>
            </w:tcBorders>
          </w:tcPr>
          <w:p w14:paraId="45CAE3D6" w14:textId="77777777" w:rsidR="00E50F81" w:rsidRPr="002D0312" w:rsidRDefault="00E50F81" w:rsidP="00E50F81">
            <w:pPr>
              <w:pStyle w:val="Heading2"/>
              <w:numPr>
                <w:ilvl w:val="0"/>
                <w:numId w:val="0"/>
              </w:numPr>
              <w:ind w:left="576" w:hanging="576"/>
            </w:pPr>
            <w:bookmarkStart w:id="157" w:name="_Toc84966025"/>
            <w:bookmarkStart w:id="158" w:name="_Toc85194230"/>
            <w:bookmarkStart w:id="159" w:name="_Toc85198368"/>
            <w:bookmarkStart w:id="160" w:name="_Toc93413399"/>
            <w:bookmarkStart w:id="161" w:name="_Toc132639608"/>
            <w:bookmarkStart w:id="162" w:name="_Toc191374387"/>
            <w:bookmarkStart w:id="163" w:name="_Toc195014841"/>
            <w:r w:rsidRPr="002D0312">
              <w:t>9</w:t>
            </w:r>
            <w:bookmarkEnd w:id="157"/>
            <w:bookmarkEnd w:id="158"/>
            <w:bookmarkEnd w:id="159"/>
            <w:bookmarkEnd w:id="160"/>
            <w:bookmarkEnd w:id="161"/>
            <w:bookmarkEnd w:id="162"/>
            <w:bookmarkEnd w:id="163"/>
          </w:p>
        </w:tc>
        <w:tc>
          <w:tcPr>
            <w:tcW w:w="3961" w:type="dxa"/>
            <w:gridSpan w:val="2"/>
          </w:tcPr>
          <w:p w14:paraId="13935F4A" w14:textId="77777777" w:rsidR="00E50F81" w:rsidRPr="002D0312" w:rsidRDefault="00E50F81" w:rsidP="00E50F81">
            <w:pPr>
              <w:pStyle w:val="Heading2"/>
              <w:numPr>
                <w:ilvl w:val="0"/>
                <w:numId w:val="0"/>
              </w:numPr>
              <w:ind w:left="576" w:hanging="576"/>
            </w:pPr>
            <w:bookmarkStart w:id="164" w:name="_Toc84966026"/>
            <w:bookmarkStart w:id="165" w:name="_Toc85194231"/>
            <w:bookmarkStart w:id="166" w:name="_Toc85198369"/>
            <w:bookmarkStart w:id="167" w:name="_Toc93413400"/>
            <w:bookmarkStart w:id="168" w:name="_Toc132639609"/>
            <w:bookmarkStart w:id="169" w:name="_Toc191374388"/>
            <w:bookmarkStart w:id="170" w:name="_Toc195014842"/>
            <w:r w:rsidRPr="002D0312">
              <w:t>Termination</w:t>
            </w:r>
            <w:bookmarkEnd w:id="164"/>
            <w:bookmarkEnd w:id="165"/>
            <w:bookmarkEnd w:id="166"/>
            <w:bookmarkEnd w:id="167"/>
            <w:bookmarkEnd w:id="168"/>
            <w:bookmarkEnd w:id="169"/>
            <w:bookmarkEnd w:id="170"/>
          </w:p>
        </w:tc>
        <w:tc>
          <w:tcPr>
            <w:tcW w:w="4765" w:type="dxa"/>
            <w:gridSpan w:val="5"/>
          </w:tcPr>
          <w:p w14:paraId="17BB457E" w14:textId="4B1D6EC4" w:rsidR="00E50F81" w:rsidRPr="00CE750A" w:rsidRDefault="00E50F81" w:rsidP="00E50F81">
            <w:pPr>
              <w:rPr>
                <w:b/>
              </w:rPr>
            </w:pPr>
            <w:r w:rsidRPr="002F6FCF">
              <w:rPr>
                <w:b/>
              </w:rPr>
              <w:t xml:space="preserve">As per NEC3 TSC Core clause </w:t>
            </w:r>
            <w:r>
              <w:rPr>
                <w:b/>
              </w:rPr>
              <w:t>9</w:t>
            </w:r>
          </w:p>
        </w:tc>
      </w:tr>
      <w:tr w:rsidR="00E50F81" w14:paraId="2128B201" w14:textId="77777777" w:rsidTr="0046295C">
        <w:tc>
          <w:tcPr>
            <w:tcW w:w="1079" w:type="dxa"/>
            <w:gridSpan w:val="2"/>
            <w:tcBorders>
              <w:top w:val="single" w:sz="4" w:space="0" w:color="auto"/>
              <w:bottom w:val="single" w:sz="4" w:space="0" w:color="auto"/>
            </w:tcBorders>
          </w:tcPr>
          <w:p w14:paraId="08C3C798" w14:textId="77777777" w:rsidR="00E50F81" w:rsidRDefault="00E50F81" w:rsidP="00E50F81">
            <w:pPr>
              <w:pStyle w:val="Heading2"/>
              <w:numPr>
                <w:ilvl w:val="0"/>
                <w:numId w:val="0"/>
              </w:numPr>
              <w:ind w:left="576" w:hanging="576"/>
            </w:pPr>
            <w:bookmarkStart w:id="171" w:name="_Toc84966027"/>
            <w:bookmarkStart w:id="172" w:name="_Toc85194232"/>
            <w:bookmarkStart w:id="173" w:name="_Toc85198370"/>
            <w:bookmarkStart w:id="174" w:name="_Toc93413401"/>
            <w:bookmarkStart w:id="175" w:name="_Toc132639610"/>
            <w:bookmarkStart w:id="176" w:name="_Toc191374389"/>
            <w:bookmarkStart w:id="177" w:name="_Toc195014843"/>
            <w:r>
              <w:t>10</w:t>
            </w:r>
            <w:bookmarkEnd w:id="171"/>
            <w:bookmarkEnd w:id="172"/>
            <w:bookmarkEnd w:id="173"/>
            <w:bookmarkEnd w:id="174"/>
            <w:bookmarkEnd w:id="175"/>
            <w:bookmarkEnd w:id="176"/>
            <w:bookmarkEnd w:id="177"/>
          </w:p>
        </w:tc>
        <w:tc>
          <w:tcPr>
            <w:tcW w:w="3961" w:type="dxa"/>
            <w:gridSpan w:val="2"/>
            <w:tcBorders>
              <w:top w:val="single" w:sz="4" w:space="0" w:color="auto"/>
            </w:tcBorders>
          </w:tcPr>
          <w:p w14:paraId="59CCB91B" w14:textId="77777777" w:rsidR="00E50F81" w:rsidRDefault="00E50F81" w:rsidP="00E50F81">
            <w:pPr>
              <w:pStyle w:val="Heading2"/>
              <w:numPr>
                <w:ilvl w:val="0"/>
                <w:numId w:val="0"/>
              </w:numPr>
              <w:ind w:left="576" w:hanging="576"/>
            </w:pPr>
            <w:bookmarkStart w:id="178" w:name="_Toc84966028"/>
            <w:bookmarkStart w:id="179" w:name="_Toc85194233"/>
            <w:bookmarkStart w:id="180" w:name="_Toc85198371"/>
            <w:bookmarkStart w:id="181" w:name="_Toc93413402"/>
            <w:bookmarkStart w:id="182" w:name="_Toc132639611"/>
            <w:bookmarkStart w:id="183" w:name="_Toc191374390"/>
            <w:bookmarkStart w:id="184" w:name="_Toc195014844"/>
            <w:r>
              <w:t>Data for main Option clause</w:t>
            </w:r>
            <w:bookmarkEnd w:id="178"/>
            <w:bookmarkEnd w:id="179"/>
            <w:bookmarkEnd w:id="180"/>
            <w:bookmarkEnd w:id="181"/>
            <w:bookmarkEnd w:id="182"/>
            <w:bookmarkEnd w:id="183"/>
            <w:bookmarkEnd w:id="184"/>
          </w:p>
        </w:tc>
        <w:tc>
          <w:tcPr>
            <w:tcW w:w="4765" w:type="dxa"/>
            <w:gridSpan w:val="5"/>
            <w:tcBorders>
              <w:top w:val="single" w:sz="4" w:space="0" w:color="auto"/>
            </w:tcBorders>
          </w:tcPr>
          <w:p w14:paraId="1DE62511" w14:textId="77777777" w:rsidR="00E50F81" w:rsidRDefault="00E50F81" w:rsidP="00E50F81">
            <w:pPr>
              <w:pStyle w:val="Heading2"/>
              <w:numPr>
                <w:ilvl w:val="0"/>
                <w:numId w:val="0"/>
              </w:numPr>
              <w:ind w:left="576" w:hanging="576"/>
            </w:pPr>
            <w:bookmarkStart w:id="185" w:name="_Toc85198372"/>
            <w:bookmarkEnd w:id="185"/>
          </w:p>
        </w:tc>
      </w:tr>
      <w:tr w:rsidR="00E50F81" w14:paraId="194EDCAF" w14:textId="77777777" w:rsidTr="0046295C">
        <w:tc>
          <w:tcPr>
            <w:tcW w:w="1079" w:type="dxa"/>
            <w:gridSpan w:val="2"/>
            <w:tcBorders>
              <w:top w:val="single" w:sz="4" w:space="0" w:color="auto"/>
              <w:bottom w:val="single" w:sz="4" w:space="0" w:color="auto"/>
            </w:tcBorders>
            <w:shd w:val="clear" w:color="auto" w:fill="D9D9D9"/>
          </w:tcPr>
          <w:p w14:paraId="31418603" w14:textId="77777777" w:rsidR="00E50F81" w:rsidRPr="002D0312" w:rsidRDefault="00E50F81" w:rsidP="00E50F81">
            <w:pPr>
              <w:rPr>
                <w:b/>
                <w:bCs/>
              </w:rPr>
            </w:pPr>
            <w:r>
              <w:rPr>
                <w:b/>
                <w:bCs/>
              </w:rPr>
              <w:t>A</w:t>
            </w:r>
          </w:p>
        </w:tc>
        <w:tc>
          <w:tcPr>
            <w:tcW w:w="3961" w:type="dxa"/>
            <w:gridSpan w:val="2"/>
            <w:tcBorders>
              <w:bottom w:val="single" w:sz="4" w:space="0" w:color="auto"/>
            </w:tcBorders>
          </w:tcPr>
          <w:p w14:paraId="39BEFD07" w14:textId="77777777" w:rsidR="00E50F81" w:rsidRPr="002D0312" w:rsidRDefault="00E50F81" w:rsidP="00E50F81">
            <w:pPr>
              <w:rPr>
                <w:b/>
                <w:bCs/>
              </w:rPr>
            </w:pPr>
            <w:r>
              <w:rPr>
                <w:b/>
                <w:bCs/>
              </w:rPr>
              <w:t>Priced contract with price list</w:t>
            </w:r>
          </w:p>
        </w:tc>
        <w:tc>
          <w:tcPr>
            <w:tcW w:w="4765" w:type="dxa"/>
            <w:gridSpan w:val="5"/>
            <w:tcBorders>
              <w:bottom w:val="single" w:sz="4" w:space="0" w:color="auto"/>
            </w:tcBorders>
          </w:tcPr>
          <w:p w14:paraId="6EFDCA82" w14:textId="77777777" w:rsidR="00E50F81" w:rsidRPr="008E63FF" w:rsidRDefault="00E50F81" w:rsidP="00E50F81">
            <w:pPr>
              <w:rPr>
                <w:b/>
              </w:rPr>
            </w:pPr>
          </w:p>
        </w:tc>
      </w:tr>
      <w:tr w:rsidR="00E50F81" w14:paraId="591F8219" w14:textId="77777777" w:rsidTr="0046295C">
        <w:tc>
          <w:tcPr>
            <w:tcW w:w="1079" w:type="dxa"/>
            <w:gridSpan w:val="2"/>
            <w:tcBorders>
              <w:top w:val="single" w:sz="4" w:space="0" w:color="auto"/>
              <w:bottom w:val="single" w:sz="4" w:space="0" w:color="auto"/>
            </w:tcBorders>
            <w:shd w:val="clear" w:color="auto" w:fill="D9D9D9"/>
          </w:tcPr>
          <w:p w14:paraId="0174D801" w14:textId="77777777" w:rsidR="00E50F81" w:rsidRDefault="00E50F81" w:rsidP="00E50F81">
            <w:pPr>
              <w:rPr>
                <w:bCs/>
              </w:rPr>
            </w:pPr>
            <w:r>
              <w:rPr>
                <w:bCs/>
              </w:rPr>
              <w:lastRenderedPageBreak/>
              <w:t>20.5</w:t>
            </w:r>
          </w:p>
        </w:tc>
        <w:tc>
          <w:tcPr>
            <w:tcW w:w="3961" w:type="dxa"/>
            <w:gridSpan w:val="2"/>
          </w:tcPr>
          <w:p w14:paraId="7A8F5B34" w14:textId="77777777" w:rsidR="00E50F81" w:rsidRDefault="00E50F81" w:rsidP="00E50F81">
            <w:r w:rsidRPr="00036B63">
              <w:t xml:space="preserve">The </w:t>
            </w:r>
            <w:r w:rsidRPr="00036B63">
              <w:rPr>
                <w:i/>
              </w:rPr>
              <w:t>Contractor</w:t>
            </w:r>
            <w:r w:rsidRPr="00036B63">
              <w:t xml:space="preserve"> prepares forecasts</w:t>
            </w:r>
            <w:r>
              <w:t xml:space="preserve"> of the final total of the Prices for the whole of the </w:t>
            </w:r>
            <w:r w:rsidRPr="008909A0">
              <w:rPr>
                <w:i/>
              </w:rPr>
              <w:t>service</w:t>
            </w:r>
            <w:r>
              <w:t xml:space="preserve"> at intervals no longer than </w:t>
            </w:r>
          </w:p>
        </w:tc>
        <w:tc>
          <w:tcPr>
            <w:tcW w:w="4765" w:type="dxa"/>
            <w:gridSpan w:val="5"/>
          </w:tcPr>
          <w:p w14:paraId="68AAC69C" w14:textId="77777777" w:rsidR="00E50F81" w:rsidRDefault="00E50F81" w:rsidP="00E50F81">
            <w:pPr>
              <w:rPr>
                <w:b/>
              </w:rPr>
            </w:pPr>
          </w:p>
          <w:p w14:paraId="7A9249A0" w14:textId="77777777" w:rsidR="00E50F81" w:rsidRDefault="00E50F81" w:rsidP="00E50F81">
            <w:pPr>
              <w:rPr>
                <w:b/>
              </w:rPr>
            </w:pPr>
            <w:r>
              <w:rPr>
                <w:b/>
                <w:bCs/>
              </w:rPr>
              <w:t>30 calendar days</w:t>
            </w:r>
          </w:p>
        </w:tc>
      </w:tr>
      <w:tr w:rsidR="00E50F81" w:rsidRPr="005D0069" w14:paraId="79052EED" w14:textId="77777777" w:rsidTr="0046295C">
        <w:tc>
          <w:tcPr>
            <w:tcW w:w="1079" w:type="dxa"/>
            <w:gridSpan w:val="2"/>
            <w:tcBorders>
              <w:top w:val="single" w:sz="4" w:space="0" w:color="auto"/>
              <w:bottom w:val="single" w:sz="4" w:space="0" w:color="auto"/>
            </w:tcBorders>
            <w:shd w:val="clear" w:color="auto" w:fill="auto"/>
          </w:tcPr>
          <w:p w14:paraId="28CEE667" w14:textId="77777777" w:rsidR="00E50F81" w:rsidRPr="005D0069" w:rsidRDefault="00E50F81" w:rsidP="00E50F81">
            <w:pPr>
              <w:pStyle w:val="Heading2"/>
              <w:numPr>
                <w:ilvl w:val="0"/>
                <w:numId w:val="0"/>
              </w:numPr>
              <w:ind w:left="576" w:hanging="576"/>
            </w:pPr>
            <w:bookmarkStart w:id="186" w:name="_Toc84966029"/>
            <w:bookmarkStart w:id="187" w:name="_Toc85194234"/>
            <w:bookmarkStart w:id="188" w:name="_Toc85198373"/>
            <w:bookmarkStart w:id="189" w:name="_Toc93413403"/>
            <w:bookmarkStart w:id="190" w:name="_Toc132639612"/>
            <w:bookmarkStart w:id="191" w:name="_Toc191374391"/>
            <w:bookmarkStart w:id="192" w:name="_Toc195014845"/>
            <w:r>
              <w:t>11</w:t>
            </w:r>
            <w:bookmarkEnd w:id="186"/>
            <w:bookmarkEnd w:id="187"/>
            <w:bookmarkEnd w:id="188"/>
            <w:bookmarkEnd w:id="189"/>
            <w:bookmarkEnd w:id="190"/>
            <w:bookmarkEnd w:id="191"/>
            <w:bookmarkEnd w:id="192"/>
          </w:p>
        </w:tc>
        <w:tc>
          <w:tcPr>
            <w:tcW w:w="3961" w:type="dxa"/>
            <w:gridSpan w:val="2"/>
          </w:tcPr>
          <w:p w14:paraId="2469D7C9" w14:textId="77777777" w:rsidR="00E50F81" w:rsidRPr="005D0069" w:rsidRDefault="00E50F81" w:rsidP="00E50F81">
            <w:pPr>
              <w:pStyle w:val="Heading2"/>
              <w:numPr>
                <w:ilvl w:val="0"/>
                <w:numId w:val="0"/>
              </w:numPr>
              <w:ind w:left="576" w:hanging="576"/>
              <w:rPr>
                <w:spacing w:val="-2"/>
              </w:rPr>
            </w:pPr>
            <w:bookmarkStart w:id="193" w:name="_Toc84966030"/>
            <w:bookmarkStart w:id="194" w:name="_Toc85194235"/>
            <w:bookmarkStart w:id="195" w:name="_Toc85198374"/>
            <w:bookmarkStart w:id="196" w:name="_Toc93413404"/>
            <w:bookmarkStart w:id="197" w:name="_Toc132639613"/>
            <w:bookmarkStart w:id="198" w:name="_Toc191374392"/>
            <w:bookmarkStart w:id="199" w:name="_Toc195014846"/>
            <w:r w:rsidRPr="005D0069">
              <w:rPr>
                <w:spacing w:val="-2"/>
              </w:rPr>
              <w:t>Data for Option W</w:t>
            </w:r>
            <w:r>
              <w:rPr>
                <w:spacing w:val="-2"/>
              </w:rPr>
              <w:t>1</w:t>
            </w:r>
            <w:bookmarkEnd w:id="193"/>
            <w:bookmarkEnd w:id="194"/>
            <w:bookmarkEnd w:id="195"/>
            <w:bookmarkEnd w:id="196"/>
            <w:bookmarkEnd w:id="197"/>
            <w:bookmarkEnd w:id="198"/>
            <w:bookmarkEnd w:id="199"/>
          </w:p>
        </w:tc>
        <w:tc>
          <w:tcPr>
            <w:tcW w:w="4765" w:type="dxa"/>
            <w:gridSpan w:val="5"/>
          </w:tcPr>
          <w:p w14:paraId="0B87EFBF" w14:textId="77777777" w:rsidR="00E50F81" w:rsidRPr="005D0069" w:rsidRDefault="00E50F81" w:rsidP="00E50F81"/>
        </w:tc>
      </w:tr>
      <w:tr w:rsidR="00E50F81" w14:paraId="723058A9" w14:textId="77777777" w:rsidTr="0046295C">
        <w:trPr>
          <w:gridAfter w:val="1"/>
          <w:wAfter w:w="81" w:type="dxa"/>
          <w:trHeight w:val="342"/>
        </w:trPr>
        <w:tc>
          <w:tcPr>
            <w:tcW w:w="1079" w:type="dxa"/>
            <w:gridSpan w:val="2"/>
            <w:tcBorders>
              <w:top w:val="single" w:sz="4" w:space="0" w:color="auto"/>
              <w:bottom w:val="nil"/>
            </w:tcBorders>
          </w:tcPr>
          <w:p w14:paraId="56E6314F" w14:textId="77777777" w:rsidR="00E50F81" w:rsidRDefault="00E50F81" w:rsidP="00E50F81">
            <w:pPr>
              <w:rPr>
                <w:bCs/>
              </w:rPr>
            </w:pPr>
            <w:r>
              <w:rPr>
                <w:bCs/>
              </w:rPr>
              <w:t>W1.1</w:t>
            </w:r>
          </w:p>
        </w:tc>
        <w:tc>
          <w:tcPr>
            <w:tcW w:w="3961" w:type="dxa"/>
            <w:gridSpan w:val="2"/>
            <w:tcBorders>
              <w:top w:val="single" w:sz="4" w:space="0" w:color="auto"/>
              <w:bottom w:val="nil"/>
            </w:tcBorders>
          </w:tcPr>
          <w:p w14:paraId="57FE7D3D" w14:textId="77777777" w:rsidR="00E50F81" w:rsidRPr="008815A3" w:rsidRDefault="00E50F81" w:rsidP="00E50F81">
            <w:r>
              <w:t xml:space="preserve">The </w:t>
            </w:r>
            <w:r w:rsidRPr="004636B1">
              <w:rPr>
                <w:i/>
              </w:rPr>
              <w:t>Adjudicator</w:t>
            </w:r>
            <w:r>
              <w:t xml:space="preserve"> </w:t>
            </w:r>
          </w:p>
        </w:tc>
        <w:tc>
          <w:tcPr>
            <w:tcW w:w="4684" w:type="dxa"/>
            <w:gridSpan w:val="4"/>
            <w:tcBorders>
              <w:top w:val="single" w:sz="4" w:space="0" w:color="auto"/>
              <w:bottom w:val="nil"/>
            </w:tcBorders>
          </w:tcPr>
          <w:p w14:paraId="59176952" w14:textId="77777777" w:rsidR="00E50F81" w:rsidRPr="008E63FF" w:rsidRDefault="00E50F81" w:rsidP="00E50F81">
            <w:pPr>
              <w:rPr>
                <w:b/>
              </w:rPr>
            </w:pPr>
            <w:r w:rsidRPr="007E1902">
              <w:rPr>
                <w:b/>
              </w:rPr>
              <w:t xml:space="preserve">the person selected from the ICE-SA Division (or its successor body) of the South African Institution of Civil Engineering Panel of Adjudicators by the Party intending to refer a dispute to him.  (see </w:t>
            </w:r>
            <w:hyperlink r:id="rId9" w:history="1">
              <w:r w:rsidRPr="007E1902">
                <w:rPr>
                  <w:b/>
                </w:rPr>
                <w:t>www.ice-sa.org.za</w:t>
              </w:r>
            </w:hyperlink>
            <w:r w:rsidRPr="007E1902">
              <w:rPr>
                <w:b/>
              </w:rPr>
              <w:t>).</w:t>
            </w:r>
            <w:r>
              <w:rPr>
                <w:b/>
              </w:rPr>
              <w:t xml:space="preserve"> </w:t>
            </w:r>
            <w:r w:rsidRPr="00B2774B">
              <w:rPr>
                <w:b/>
              </w:rPr>
              <w:t>If the Parties do not agree on an Adjudicator the Adjudicator will be appointed by the Arbitration Foundation of Southern Africa (AFSA).</w:t>
            </w:r>
          </w:p>
        </w:tc>
      </w:tr>
      <w:tr w:rsidR="00E50F81" w14:paraId="4E0C6A1B" w14:textId="77777777" w:rsidTr="0046295C">
        <w:trPr>
          <w:trHeight w:val="342"/>
        </w:trPr>
        <w:tc>
          <w:tcPr>
            <w:tcW w:w="1079" w:type="dxa"/>
            <w:gridSpan w:val="2"/>
            <w:tcBorders>
              <w:top w:val="nil"/>
              <w:bottom w:val="nil"/>
            </w:tcBorders>
          </w:tcPr>
          <w:p w14:paraId="43C63E7C" w14:textId="77777777" w:rsidR="00E50F81" w:rsidRPr="003715DE" w:rsidRDefault="00E50F81" w:rsidP="00E50F81">
            <w:pPr>
              <w:rPr>
                <w:b/>
                <w:bCs/>
                <w:sz w:val="16"/>
                <w:szCs w:val="16"/>
              </w:rPr>
            </w:pPr>
          </w:p>
        </w:tc>
        <w:tc>
          <w:tcPr>
            <w:tcW w:w="3961" w:type="dxa"/>
            <w:gridSpan w:val="2"/>
            <w:tcBorders>
              <w:top w:val="nil"/>
              <w:bottom w:val="nil"/>
            </w:tcBorders>
          </w:tcPr>
          <w:p w14:paraId="2757F4E3" w14:textId="77777777" w:rsidR="00E50F81" w:rsidRDefault="00E50F81" w:rsidP="00E50F81">
            <w:r>
              <w:t>Address</w:t>
            </w:r>
          </w:p>
        </w:tc>
        <w:tc>
          <w:tcPr>
            <w:tcW w:w="4765" w:type="dxa"/>
            <w:gridSpan w:val="5"/>
            <w:tcBorders>
              <w:top w:val="nil"/>
              <w:bottom w:val="nil"/>
            </w:tcBorders>
          </w:tcPr>
          <w:p w14:paraId="745A7A22" w14:textId="77777777" w:rsidR="00E50F81" w:rsidRPr="008E63FF" w:rsidRDefault="00E50F81" w:rsidP="00E50F81">
            <w:pPr>
              <w:rPr>
                <w:b/>
              </w:rPr>
            </w:pPr>
            <w:r>
              <w:rPr>
                <w:b/>
                <w:bCs/>
              </w:rPr>
              <w:t xml:space="preserve">1st Floor, </w:t>
            </w:r>
            <w:proofErr w:type="spellStart"/>
            <w:r>
              <w:rPr>
                <w:b/>
                <w:bCs/>
              </w:rPr>
              <w:t>Maisels</w:t>
            </w:r>
            <w:proofErr w:type="spellEnd"/>
            <w:r>
              <w:rPr>
                <w:b/>
                <w:bCs/>
              </w:rPr>
              <w:t xml:space="preserve"> Chamber, 4 Protea Place, Sandton</w:t>
            </w:r>
          </w:p>
        </w:tc>
      </w:tr>
      <w:tr w:rsidR="00E50F81" w14:paraId="1B9DB2B2" w14:textId="77777777" w:rsidTr="0046295C">
        <w:trPr>
          <w:trHeight w:val="342"/>
        </w:trPr>
        <w:tc>
          <w:tcPr>
            <w:tcW w:w="1079" w:type="dxa"/>
            <w:gridSpan w:val="2"/>
            <w:tcBorders>
              <w:top w:val="nil"/>
              <w:bottom w:val="nil"/>
            </w:tcBorders>
          </w:tcPr>
          <w:p w14:paraId="4D4F5C1C" w14:textId="77777777" w:rsidR="00E50F81" w:rsidRDefault="00E50F81" w:rsidP="00E50F81">
            <w:pPr>
              <w:rPr>
                <w:bCs/>
              </w:rPr>
            </w:pPr>
          </w:p>
        </w:tc>
        <w:tc>
          <w:tcPr>
            <w:tcW w:w="3961" w:type="dxa"/>
            <w:gridSpan w:val="2"/>
            <w:tcBorders>
              <w:top w:val="nil"/>
              <w:bottom w:val="nil"/>
            </w:tcBorders>
          </w:tcPr>
          <w:p w14:paraId="788D70E4" w14:textId="77777777" w:rsidR="00E50F81" w:rsidRDefault="00E50F81" w:rsidP="00E50F81">
            <w:r>
              <w:t>Tel No.</w:t>
            </w:r>
          </w:p>
        </w:tc>
        <w:tc>
          <w:tcPr>
            <w:tcW w:w="4765" w:type="dxa"/>
            <w:gridSpan w:val="5"/>
            <w:tcBorders>
              <w:top w:val="nil"/>
              <w:bottom w:val="nil"/>
            </w:tcBorders>
          </w:tcPr>
          <w:p w14:paraId="6530C90C" w14:textId="77777777" w:rsidR="00E50F81" w:rsidRPr="008E63FF" w:rsidRDefault="00E50F81" w:rsidP="00E50F81">
            <w:pPr>
              <w:rPr>
                <w:b/>
              </w:rPr>
            </w:pPr>
            <w:r>
              <w:rPr>
                <w:b/>
                <w:bCs/>
              </w:rPr>
              <w:t>011 320 0600</w:t>
            </w:r>
          </w:p>
        </w:tc>
      </w:tr>
      <w:tr w:rsidR="00E50F81" w14:paraId="7AA2B93B" w14:textId="77777777" w:rsidTr="0046295C">
        <w:trPr>
          <w:trHeight w:val="342"/>
        </w:trPr>
        <w:tc>
          <w:tcPr>
            <w:tcW w:w="1079" w:type="dxa"/>
            <w:gridSpan w:val="2"/>
            <w:tcBorders>
              <w:top w:val="nil"/>
              <w:bottom w:val="nil"/>
            </w:tcBorders>
          </w:tcPr>
          <w:p w14:paraId="0BDD0845" w14:textId="77777777" w:rsidR="00E50F81" w:rsidRDefault="00E50F81" w:rsidP="00E50F81">
            <w:pPr>
              <w:rPr>
                <w:bCs/>
              </w:rPr>
            </w:pPr>
          </w:p>
        </w:tc>
        <w:tc>
          <w:tcPr>
            <w:tcW w:w="3961" w:type="dxa"/>
            <w:gridSpan w:val="2"/>
            <w:tcBorders>
              <w:top w:val="nil"/>
              <w:bottom w:val="nil"/>
            </w:tcBorders>
          </w:tcPr>
          <w:p w14:paraId="3992FBFC" w14:textId="77777777" w:rsidR="00E50F81" w:rsidRDefault="00E50F81" w:rsidP="00E50F81">
            <w:r>
              <w:t>Fax No.</w:t>
            </w:r>
          </w:p>
        </w:tc>
        <w:tc>
          <w:tcPr>
            <w:tcW w:w="4765" w:type="dxa"/>
            <w:gridSpan w:val="5"/>
            <w:tcBorders>
              <w:top w:val="nil"/>
              <w:bottom w:val="nil"/>
            </w:tcBorders>
          </w:tcPr>
          <w:p w14:paraId="56D9BFDF" w14:textId="77777777" w:rsidR="00E50F81" w:rsidRPr="008E63FF" w:rsidRDefault="00E50F81" w:rsidP="00E50F81">
            <w:pPr>
              <w:rPr>
                <w:b/>
              </w:rPr>
            </w:pPr>
            <w:r>
              <w:rPr>
                <w:b/>
                <w:bCs/>
              </w:rPr>
              <w:t>011 320 0533</w:t>
            </w:r>
          </w:p>
        </w:tc>
      </w:tr>
      <w:tr w:rsidR="00E50F81" w14:paraId="67380F10" w14:textId="77777777" w:rsidTr="0046295C">
        <w:trPr>
          <w:trHeight w:val="342"/>
        </w:trPr>
        <w:tc>
          <w:tcPr>
            <w:tcW w:w="1079" w:type="dxa"/>
            <w:gridSpan w:val="2"/>
            <w:tcBorders>
              <w:top w:val="nil"/>
              <w:bottom w:val="single" w:sz="4" w:space="0" w:color="auto"/>
            </w:tcBorders>
          </w:tcPr>
          <w:p w14:paraId="4FA909DD" w14:textId="77777777" w:rsidR="00E50F81" w:rsidRDefault="00E50F81" w:rsidP="00E50F81">
            <w:pPr>
              <w:rPr>
                <w:bCs/>
              </w:rPr>
            </w:pPr>
          </w:p>
        </w:tc>
        <w:tc>
          <w:tcPr>
            <w:tcW w:w="3961" w:type="dxa"/>
            <w:gridSpan w:val="2"/>
            <w:tcBorders>
              <w:top w:val="nil"/>
              <w:bottom w:val="single" w:sz="4" w:space="0" w:color="auto"/>
            </w:tcBorders>
          </w:tcPr>
          <w:p w14:paraId="22EC3FD3" w14:textId="77777777" w:rsidR="00E50F81" w:rsidRDefault="00E50F81" w:rsidP="00E50F81">
            <w:r>
              <w:t>e-mail</w:t>
            </w:r>
          </w:p>
        </w:tc>
        <w:tc>
          <w:tcPr>
            <w:tcW w:w="4765" w:type="dxa"/>
            <w:gridSpan w:val="5"/>
            <w:tcBorders>
              <w:top w:val="nil"/>
              <w:bottom w:val="single" w:sz="4" w:space="0" w:color="auto"/>
            </w:tcBorders>
          </w:tcPr>
          <w:p w14:paraId="5C5941A4" w14:textId="77777777" w:rsidR="00E50F81" w:rsidRPr="008E63FF" w:rsidRDefault="00E50F81" w:rsidP="00E50F81">
            <w:pPr>
              <w:rPr>
                <w:b/>
              </w:rPr>
            </w:pPr>
            <w:r>
              <w:rPr>
                <w:b/>
                <w:bCs/>
              </w:rPr>
              <w:t>info@arbitration.co.za</w:t>
            </w:r>
          </w:p>
        </w:tc>
      </w:tr>
      <w:tr w:rsidR="00E50F81" w14:paraId="171CE5CE" w14:textId="77777777" w:rsidTr="0046295C">
        <w:tc>
          <w:tcPr>
            <w:tcW w:w="1079" w:type="dxa"/>
            <w:gridSpan w:val="2"/>
            <w:tcBorders>
              <w:top w:val="single" w:sz="4" w:space="0" w:color="auto"/>
              <w:bottom w:val="nil"/>
            </w:tcBorders>
          </w:tcPr>
          <w:p w14:paraId="6CA6B486" w14:textId="77777777" w:rsidR="00E50F81" w:rsidRPr="00AC4332" w:rsidRDefault="00E50F81" w:rsidP="00E50F81">
            <w:r w:rsidRPr="00AC4332">
              <w:t>W1.2(3)</w:t>
            </w:r>
          </w:p>
        </w:tc>
        <w:tc>
          <w:tcPr>
            <w:tcW w:w="3961" w:type="dxa"/>
            <w:gridSpan w:val="2"/>
            <w:tcBorders>
              <w:top w:val="single" w:sz="4" w:space="0" w:color="auto"/>
              <w:bottom w:val="nil"/>
            </w:tcBorders>
          </w:tcPr>
          <w:p w14:paraId="52685F1B" w14:textId="77777777" w:rsidR="00E50F81" w:rsidRDefault="00E50F81" w:rsidP="00E50F81">
            <w:r>
              <w:t xml:space="preserve">The </w:t>
            </w:r>
            <w:r>
              <w:rPr>
                <w:i/>
              </w:rPr>
              <w:t>A</w:t>
            </w:r>
            <w:r w:rsidRPr="005D0069">
              <w:rPr>
                <w:i/>
              </w:rPr>
              <w:t>djudicator nominating body</w:t>
            </w:r>
            <w:r>
              <w:t xml:space="preserve"> is: </w:t>
            </w:r>
          </w:p>
        </w:tc>
        <w:tc>
          <w:tcPr>
            <w:tcW w:w="4765" w:type="dxa"/>
            <w:gridSpan w:val="5"/>
            <w:tcBorders>
              <w:top w:val="single" w:sz="4" w:space="0" w:color="auto"/>
              <w:bottom w:val="nil"/>
            </w:tcBorders>
          </w:tcPr>
          <w:p w14:paraId="09157457" w14:textId="77777777" w:rsidR="00E50F81" w:rsidRPr="00AC4332" w:rsidRDefault="00E50F81" w:rsidP="00E50F81">
            <w:r w:rsidRPr="001118B8">
              <w:rPr>
                <w:b/>
              </w:rPr>
              <w:t xml:space="preserve">the </w:t>
            </w:r>
            <w:r>
              <w:rPr>
                <w:b/>
              </w:rPr>
              <w:t xml:space="preserve">Chairman of ICE-SA a joint Division of the </w:t>
            </w:r>
            <w:r w:rsidRPr="001118B8">
              <w:rPr>
                <w:b/>
              </w:rPr>
              <w:t>South African Institution of Civil Engineering</w:t>
            </w:r>
            <w:r>
              <w:rPr>
                <w:b/>
              </w:rPr>
              <w:t xml:space="preserve"> and the Institution of Civil Engineers (London) (see </w:t>
            </w:r>
            <w:hyperlink r:id="rId10" w:history="1">
              <w:r w:rsidRPr="00767D0D">
                <w:rPr>
                  <w:b/>
                </w:rPr>
                <w:t>www.ice-sa.org.za</w:t>
              </w:r>
            </w:hyperlink>
            <w:r>
              <w:rPr>
                <w:b/>
              </w:rPr>
              <w:t xml:space="preserve"> ) or its successor body.</w:t>
            </w:r>
          </w:p>
        </w:tc>
      </w:tr>
      <w:tr w:rsidR="00E50F81" w14:paraId="642C8416" w14:textId="77777777" w:rsidTr="0046295C">
        <w:tc>
          <w:tcPr>
            <w:tcW w:w="1079" w:type="dxa"/>
            <w:gridSpan w:val="2"/>
            <w:tcBorders>
              <w:top w:val="single" w:sz="4" w:space="0" w:color="auto"/>
              <w:bottom w:val="single" w:sz="4" w:space="0" w:color="auto"/>
            </w:tcBorders>
          </w:tcPr>
          <w:p w14:paraId="4AA8CC27" w14:textId="77777777" w:rsidR="00E50F81" w:rsidRPr="00AC4332" w:rsidRDefault="00E50F81" w:rsidP="00E50F81">
            <w:r w:rsidRPr="00AC4332">
              <w:t>W1.4(2)</w:t>
            </w:r>
          </w:p>
        </w:tc>
        <w:tc>
          <w:tcPr>
            <w:tcW w:w="3961" w:type="dxa"/>
            <w:gridSpan w:val="2"/>
            <w:tcBorders>
              <w:top w:val="single" w:sz="4" w:space="0" w:color="auto"/>
              <w:bottom w:val="single" w:sz="4" w:space="0" w:color="auto"/>
            </w:tcBorders>
          </w:tcPr>
          <w:p w14:paraId="48ACD679" w14:textId="77777777" w:rsidR="00E50F81" w:rsidRDefault="00E50F81" w:rsidP="00E50F81">
            <w:r>
              <w:t xml:space="preserve">The </w:t>
            </w:r>
            <w:r>
              <w:rPr>
                <w:i/>
              </w:rPr>
              <w:t>tribunal</w:t>
            </w:r>
            <w:r>
              <w:t xml:space="preserve"> is: </w:t>
            </w:r>
          </w:p>
        </w:tc>
        <w:tc>
          <w:tcPr>
            <w:tcW w:w="4765" w:type="dxa"/>
            <w:gridSpan w:val="5"/>
            <w:tcBorders>
              <w:top w:val="single" w:sz="4" w:space="0" w:color="auto"/>
              <w:bottom w:val="single" w:sz="4" w:space="0" w:color="auto"/>
            </w:tcBorders>
          </w:tcPr>
          <w:p w14:paraId="29ACC5C9" w14:textId="77777777" w:rsidR="00E50F81" w:rsidRPr="008E63FF" w:rsidRDefault="00E50F81" w:rsidP="00E50F81">
            <w:pPr>
              <w:rPr>
                <w:b/>
              </w:rPr>
            </w:pPr>
            <w:r>
              <w:rPr>
                <w:b/>
              </w:rPr>
              <w:t>arbitration</w:t>
            </w:r>
          </w:p>
        </w:tc>
      </w:tr>
      <w:tr w:rsidR="00E50F81" w14:paraId="1F4797E6" w14:textId="77777777" w:rsidTr="0046295C">
        <w:tc>
          <w:tcPr>
            <w:tcW w:w="1079" w:type="dxa"/>
            <w:gridSpan w:val="2"/>
            <w:tcBorders>
              <w:top w:val="single" w:sz="4" w:space="0" w:color="auto"/>
              <w:bottom w:val="nil"/>
            </w:tcBorders>
            <w:shd w:val="clear" w:color="auto" w:fill="D9D9D9"/>
          </w:tcPr>
          <w:p w14:paraId="1AD4388E" w14:textId="77777777" w:rsidR="00E50F81" w:rsidRPr="00AC4332" w:rsidRDefault="00E50F81" w:rsidP="00E50F81">
            <w:r>
              <w:t>W1.4(5)</w:t>
            </w:r>
          </w:p>
        </w:tc>
        <w:tc>
          <w:tcPr>
            <w:tcW w:w="3961" w:type="dxa"/>
            <w:gridSpan w:val="2"/>
            <w:tcBorders>
              <w:top w:val="single" w:sz="4" w:space="0" w:color="auto"/>
              <w:bottom w:val="nil"/>
            </w:tcBorders>
          </w:tcPr>
          <w:p w14:paraId="5A8A5D07" w14:textId="77777777" w:rsidR="00E50F81" w:rsidRDefault="00E50F81" w:rsidP="00E50F81">
            <w:r>
              <w:t xml:space="preserve">The </w:t>
            </w:r>
            <w:r w:rsidRPr="005D0069">
              <w:rPr>
                <w:i/>
              </w:rPr>
              <w:t>arbitration procedure</w:t>
            </w:r>
            <w:r>
              <w:t xml:space="preserve"> is </w:t>
            </w:r>
          </w:p>
        </w:tc>
        <w:tc>
          <w:tcPr>
            <w:tcW w:w="4765" w:type="dxa"/>
            <w:gridSpan w:val="5"/>
            <w:tcBorders>
              <w:top w:val="single" w:sz="4" w:space="0" w:color="auto"/>
              <w:bottom w:val="nil"/>
            </w:tcBorders>
          </w:tcPr>
          <w:p w14:paraId="091FAD4A" w14:textId="77777777" w:rsidR="00E50F81" w:rsidRPr="008E63FF" w:rsidRDefault="00E50F81" w:rsidP="00E50F81">
            <w:pPr>
              <w:rPr>
                <w:b/>
              </w:rPr>
            </w:pPr>
            <w:r w:rsidRPr="00DA66D4">
              <w:rPr>
                <w:b/>
              </w:rPr>
              <w:t>the latest edition of Rules for the Conduct of Arbitrations published by The Association of Arbitrators (Southern Africa) or its successor body.</w:t>
            </w:r>
          </w:p>
        </w:tc>
      </w:tr>
      <w:tr w:rsidR="00E50F81" w14:paraId="3FE9F95A" w14:textId="77777777" w:rsidTr="0046295C">
        <w:tc>
          <w:tcPr>
            <w:tcW w:w="1079" w:type="dxa"/>
            <w:gridSpan w:val="2"/>
            <w:tcBorders>
              <w:top w:val="nil"/>
              <w:bottom w:val="nil"/>
            </w:tcBorders>
            <w:shd w:val="clear" w:color="auto" w:fill="D9D9D9"/>
          </w:tcPr>
          <w:p w14:paraId="189B05E2" w14:textId="77777777" w:rsidR="00E50F81" w:rsidRPr="00AC4332" w:rsidRDefault="00E50F81" w:rsidP="00E50F81"/>
        </w:tc>
        <w:tc>
          <w:tcPr>
            <w:tcW w:w="3961" w:type="dxa"/>
            <w:gridSpan w:val="2"/>
            <w:tcBorders>
              <w:top w:val="nil"/>
              <w:bottom w:val="nil"/>
            </w:tcBorders>
          </w:tcPr>
          <w:p w14:paraId="0E3D72D7" w14:textId="77777777" w:rsidR="00E50F81" w:rsidRDefault="00E50F81" w:rsidP="00E50F81">
            <w:r>
              <w:t>The place where arbitration is to be held is</w:t>
            </w:r>
          </w:p>
        </w:tc>
        <w:tc>
          <w:tcPr>
            <w:tcW w:w="4765" w:type="dxa"/>
            <w:gridSpan w:val="5"/>
            <w:tcBorders>
              <w:top w:val="nil"/>
              <w:bottom w:val="nil"/>
            </w:tcBorders>
          </w:tcPr>
          <w:p w14:paraId="666B5D5F" w14:textId="77777777" w:rsidR="00E50F81" w:rsidRPr="00444B99" w:rsidRDefault="00E50F81" w:rsidP="00E50F81">
            <w:pPr>
              <w:rPr>
                <w:b/>
              </w:rPr>
            </w:pPr>
            <w:r>
              <w:rPr>
                <w:b/>
                <w:bCs/>
              </w:rPr>
              <w:t>Johannesburg,</w:t>
            </w:r>
            <w:r>
              <w:rPr>
                <w:b/>
              </w:rPr>
              <w:t xml:space="preserve"> South Africa</w:t>
            </w:r>
          </w:p>
        </w:tc>
      </w:tr>
      <w:tr w:rsidR="00E50F81" w:rsidRPr="005D0069" w14:paraId="751011C3" w14:textId="77777777" w:rsidTr="0046295C">
        <w:tc>
          <w:tcPr>
            <w:tcW w:w="1079" w:type="dxa"/>
            <w:gridSpan w:val="2"/>
            <w:tcBorders>
              <w:top w:val="nil"/>
              <w:bottom w:val="nil"/>
            </w:tcBorders>
            <w:shd w:val="clear" w:color="auto" w:fill="D9D9D9"/>
          </w:tcPr>
          <w:p w14:paraId="0E0FC47F" w14:textId="77777777" w:rsidR="00E50F81" w:rsidRPr="005D0069" w:rsidRDefault="00E50F81" w:rsidP="00E50F81"/>
        </w:tc>
        <w:tc>
          <w:tcPr>
            <w:tcW w:w="3961" w:type="dxa"/>
            <w:gridSpan w:val="2"/>
            <w:tcBorders>
              <w:top w:val="nil"/>
              <w:bottom w:val="nil"/>
            </w:tcBorders>
          </w:tcPr>
          <w:p w14:paraId="0DF1E49A" w14:textId="77777777" w:rsidR="00E50F81" w:rsidRDefault="00E50F81" w:rsidP="00E50F81">
            <w:r>
              <w:t xml:space="preserve">The person or organisation who will choose an arbitrator </w:t>
            </w:r>
          </w:p>
          <w:p w14:paraId="13DB9EB9" w14:textId="77777777" w:rsidR="00E50F81" w:rsidRPr="000C0BE9" w:rsidRDefault="00E50F81" w:rsidP="00E50F81">
            <w:pPr>
              <w:numPr>
                <w:ilvl w:val="0"/>
                <w:numId w:val="12"/>
              </w:numPr>
            </w:pPr>
            <w:r w:rsidRPr="00106D38">
              <w:t>if the Parties cannot agree a choice or</w:t>
            </w:r>
          </w:p>
          <w:p w14:paraId="6B64CA37" w14:textId="77777777" w:rsidR="00E50F81" w:rsidRPr="000C0BE9" w:rsidRDefault="00E50F81" w:rsidP="00E50F81">
            <w:pPr>
              <w:numPr>
                <w:ilvl w:val="0"/>
                <w:numId w:val="12"/>
              </w:numPr>
            </w:pPr>
            <w:r w:rsidRPr="00106D38">
              <w:t>if the arbitration procedure does not state who selects an arbitrator, is</w:t>
            </w:r>
          </w:p>
        </w:tc>
        <w:tc>
          <w:tcPr>
            <w:tcW w:w="4765" w:type="dxa"/>
            <w:gridSpan w:val="5"/>
            <w:tcBorders>
              <w:top w:val="nil"/>
              <w:bottom w:val="nil"/>
            </w:tcBorders>
          </w:tcPr>
          <w:p w14:paraId="14AE83DD" w14:textId="77777777" w:rsidR="00E50F81" w:rsidRPr="000C0BE9" w:rsidRDefault="00E50F81" w:rsidP="00E50F81">
            <w:pPr>
              <w:rPr>
                <w:b/>
                <w:bCs/>
              </w:rPr>
            </w:pPr>
          </w:p>
          <w:p w14:paraId="06056DB6" w14:textId="77777777" w:rsidR="00E50F81" w:rsidRPr="000C0BE9" w:rsidRDefault="00E50F81" w:rsidP="00E50F81">
            <w:pPr>
              <w:rPr>
                <w:b/>
                <w:bCs/>
              </w:rPr>
            </w:pPr>
          </w:p>
          <w:p w14:paraId="194E89FB" w14:textId="77777777" w:rsidR="00E50F81" w:rsidRPr="00D2049A" w:rsidRDefault="00E50F81" w:rsidP="00E50F81">
            <w:pPr>
              <w:rPr>
                <w:b/>
                <w:bCs/>
              </w:rPr>
            </w:pPr>
            <w:r w:rsidRPr="00290D66">
              <w:rPr>
                <w:rFonts w:cs="Arial"/>
                <w:b/>
              </w:rPr>
              <w:t xml:space="preserve">the Chairman for the time being </w:t>
            </w:r>
            <w:r>
              <w:rPr>
                <w:rFonts w:cs="Arial"/>
                <w:b/>
              </w:rPr>
              <w:t>or his nominee</w:t>
            </w:r>
            <w:r w:rsidRPr="00290D66">
              <w:rPr>
                <w:rFonts w:cs="Arial"/>
                <w:b/>
              </w:rPr>
              <w:t xml:space="preserve"> of the Association of Arbitrators (Southern Africa)</w:t>
            </w:r>
            <w:r>
              <w:rPr>
                <w:rFonts w:cs="Arial"/>
                <w:b/>
              </w:rPr>
              <w:t xml:space="preserve"> or its successor body.</w:t>
            </w:r>
          </w:p>
        </w:tc>
      </w:tr>
      <w:tr w:rsidR="00E50F81" w14:paraId="10AE1144" w14:textId="77777777" w:rsidTr="0046295C">
        <w:tc>
          <w:tcPr>
            <w:tcW w:w="1079" w:type="dxa"/>
            <w:gridSpan w:val="2"/>
            <w:tcBorders>
              <w:top w:val="single" w:sz="4" w:space="0" w:color="auto"/>
              <w:bottom w:val="single" w:sz="4" w:space="0" w:color="auto"/>
            </w:tcBorders>
          </w:tcPr>
          <w:p w14:paraId="04864CCC" w14:textId="77777777" w:rsidR="00E50F81" w:rsidRPr="00203D7A" w:rsidRDefault="00E50F81" w:rsidP="00E50F81">
            <w:pPr>
              <w:pStyle w:val="Heading2"/>
              <w:numPr>
                <w:ilvl w:val="0"/>
                <w:numId w:val="0"/>
              </w:numPr>
              <w:ind w:left="576" w:hanging="576"/>
            </w:pPr>
            <w:bookmarkStart w:id="200" w:name="_Toc84966031"/>
            <w:bookmarkStart w:id="201" w:name="_Toc85194236"/>
            <w:bookmarkStart w:id="202" w:name="_Toc85198375"/>
            <w:bookmarkStart w:id="203" w:name="_Toc93413405"/>
            <w:bookmarkStart w:id="204" w:name="_Toc132639614"/>
            <w:bookmarkStart w:id="205" w:name="_Toc191374393"/>
            <w:bookmarkStart w:id="206" w:name="_Toc195014847"/>
            <w:r w:rsidRPr="00203D7A">
              <w:t>1</w:t>
            </w:r>
            <w:r>
              <w:t>2</w:t>
            </w:r>
            <w:bookmarkEnd w:id="200"/>
            <w:bookmarkEnd w:id="201"/>
            <w:bookmarkEnd w:id="202"/>
            <w:bookmarkEnd w:id="203"/>
            <w:bookmarkEnd w:id="204"/>
            <w:bookmarkEnd w:id="205"/>
            <w:bookmarkEnd w:id="206"/>
          </w:p>
        </w:tc>
        <w:tc>
          <w:tcPr>
            <w:tcW w:w="3961" w:type="dxa"/>
            <w:gridSpan w:val="2"/>
            <w:tcBorders>
              <w:top w:val="single" w:sz="4" w:space="0" w:color="auto"/>
              <w:bottom w:val="single" w:sz="4" w:space="0" w:color="auto"/>
            </w:tcBorders>
          </w:tcPr>
          <w:p w14:paraId="2F3CD167" w14:textId="77777777" w:rsidR="00E50F81" w:rsidRPr="00A3028E" w:rsidRDefault="00E50F81" w:rsidP="00E50F81">
            <w:pPr>
              <w:rPr>
                <w:b/>
                <w:bCs/>
                <w:sz w:val="24"/>
              </w:rPr>
            </w:pPr>
            <w:bookmarkStart w:id="207" w:name="_Toc84966032"/>
            <w:bookmarkStart w:id="208" w:name="_Toc85194237"/>
            <w:bookmarkStart w:id="209" w:name="_Toc85198376"/>
            <w:r w:rsidRPr="00A3028E">
              <w:rPr>
                <w:b/>
                <w:bCs/>
                <w:sz w:val="24"/>
              </w:rPr>
              <w:t>Data for secondary Option clauses</w:t>
            </w:r>
            <w:bookmarkEnd w:id="207"/>
            <w:bookmarkEnd w:id="208"/>
            <w:bookmarkEnd w:id="209"/>
          </w:p>
        </w:tc>
        <w:tc>
          <w:tcPr>
            <w:tcW w:w="4765" w:type="dxa"/>
            <w:gridSpan w:val="5"/>
            <w:tcBorders>
              <w:top w:val="single" w:sz="4" w:space="0" w:color="auto"/>
              <w:bottom w:val="single" w:sz="4" w:space="0" w:color="auto"/>
            </w:tcBorders>
          </w:tcPr>
          <w:p w14:paraId="4B3A2519" w14:textId="77777777" w:rsidR="00E50F81" w:rsidRPr="00F07972" w:rsidRDefault="00E50F81" w:rsidP="00E50F81">
            <w:pPr>
              <w:pStyle w:val="Heading2"/>
              <w:numPr>
                <w:ilvl w:val="0"/>
                <w:numId w:val="0"/>
              </w:numPr>
              <w:ind w:left="576" w:hanging="576"/>
              <w:rPr>
                <w:sz w:val="20"/>
              </w:rPr>
            </w:pPr>
            <w:bookmarkStart w:id="210" w:name="_Toc85198377"/>
            <w:bookmarkEnd w:id="210"/>
          </w:p>
        </w:tc>
      </w:tr>
      <w:tr w:rsidR="00E50F81" w14:paraId="217ADA09" w14:textId="77777777" w:rsidTr="00BE7AC0">
        <w:tc>
          <w:tcPr>
            <w:tcW w:w="1079" w:type="dxa"/>
            <w:gridSpan w:val="2"/>
            <w:tcBorders>
              <w:top w:val="single" w:sz="4" w:space="0" w:color="auto"/>
              <w:bottom w:val="single" w:sz="4" w:space="0" w:color="auto"/>
            </w:tcBorders>
            <w:shd w:val="clear" w:color="auto" w:fill="D9D9D9"/>
          </w:tcPr>
          <w:p w14:paraId="00D927BD" w14:textId="77777777" w:rsidR="00E50F81" w:rsidRPr="007B5481" w:rsidRDefault="00E50F81" w:rsidP="00E50F81">
            <w:pPr>
              <w:rPr>
                <w:b/>
                <w:bCs/>
              </w:rPr>
            </w:pPr>
            <w:r w:rsidRPr="007B5481">
              <w:rPr>
                <w:b/>
                <w:bCs/>
              </w:rPr>
              <w:t>X1</w:t>
            </w:r>
          </w:p>
        </w:tc>
        <w:tc>
          <w:tcPr>
            <w:tcW w:w="3961" w:type="dxa"/>
            <w:gridSpan w:val="2"/>
            <w:tcBorders>
              <w:top w:val="single" w:sz="4" w:space="0" w:color="auto"/>
              <w:bottom w:val="single" w:sz="4" w:space="0" w:color="auto"/>
            </w:tcBorders>
            <w:shd w:val="clear" w:color="auto" w:fill="auto"/>
          </w:tcPr>
          <w:p w14:paraId="25D61C75" w14:textId="77777777" w:rsidR="00E50F81" w:rsidRPr="007B5481" w:rsidRDefault="00E50F81" w:rsidP="00E50F81">
            <w:pPr>
              <w:rPr>
                <w:b/>
                <w:bCs/>
              </w:rPr>
            </w:pPr>
            <w:r w:rsidRPr="007B5481">
              <w:rPr>
                <w:b/>
                <w:bCs/>
              </w:rPr>
              <w:t>Price adjustment for inflation</w:t>
            </w:r>
          </w:p>
        </w:tc>
        <w:tc>
          <w:tcPr>
            <w:tcW w:w="4765" w:type="dxa"/>
            <w:gridSpan w:val="5"/>
            <w:tcBorders>
              <w:top w:val="single" w:sz="4" w:space="0" w:color="auto"/>
              <w:bottom w:val="single" w:sz="4" w:space="0" w:color="auto"/>
            </w:tcBorders>
            <w:shd w:val="clear" w:color="auto" w:fill="auto"/>
          </w:tcPr>
          <w:p w14:paraId="220E8115" w14:textId="77777777" w:rsidR="00E50F81" w:rsidRPr="008E63FF" w:rsidRDefault="00E50F81" w:rsidP="00E50F81">
            <w:pPr>
              <w:rPr>
                <w:b/>
              </w:rPr>
            </w:pPr>
          </w:p>
        </w:tc>
      </w:tr>
      <w:tr w:rsidR="00E50F81" w14:paraId="17EB48AE" w14:textId="77777777" w:rsidTr="0046295C">
        <w:tc>
          <w:tcPr>
            <w:tcW w:w="1079" w:type="dxa"/>
            <w:gridSpan w:val="2"/>
            <w:tcBorders>
              <w:top w:val="single" w:sz="4" w:space="0" w:color="auto"/>
              <w:bottom w:val="nil"/>
            </w:tcBorders>
            <w:shd w:val="clear" w:color="auto" w:fill="D9D9D9"/>
          </w:tcPr>
          <w:p w14:paraId="010B4D79" w14:textId="77777777" w:rsidR="00E50F81" w:rsidRDefault="00E50F81" w:rsidP="00E50F81">
            <w:pPr>
              <w:rPr>
                <w:vanish/>
              </w:rPr>
            </w:pPr>
            <w:r>
              <w:t>X1.1</w:t>
            </w:r>
          </w:p>
        </w:tc>
        <w:tc>
          <w:tcPr>
            <w:tcW w:w="3961" w:type="dxa"/>
            <w:gridSpan w:val="2"/>
            <w:tcBorders>
              <w:top w:val="single" w:sz="4" w:space="0" w:color="auto"/>
              <w:bottom w:val="nil"/>
            </w:tcBorders>
            <w:shd w:val="clear" w:color="auto" w:fill="auto"/>
          </w:tcPr>
          <w:p w14:paraId="29A7CDA6" w14:textId="77777777" w:rsidR="00E50F81" w:rsidRDefault="00E50F81" w:rsidP="00E50F81">
            <w:pPr>
              <w:rPr>
                <w:b/>
              </w:rPr>
            </w:pPr>
            <w:r>
              <w:t xml:space="preserve">The </w:t>
            </w:r>
            <w:r>
              <w:rPr>
                <w:i/>
              </w:rPr>
              <w:t>base date</w:t>
            </w:r>
            <w:r>
              <w:t xml:space="preserve"> for indices is </w:t>
            </w:r>
          </w:p>
        </w:tc>
        <w:tc>
          <w:tcPr>
            <w:tcW w:w="4765" w:type="dxa"/>
            <w:gridSpan w:val="5"/>
            <w:tcBorders>
              <w:top w:val="single" w:sz="4" w:space="0" w:color="auto"/>
              <w:bottom w:val="nil"/>
            </w:tcBorders>
            <w:shd w:val="clear" w:color="auto" w:fill="auto"/>
          </w:tcPr>
          <w:p w14:paraId="25891B5B" w14:textId="3239607C" w:rsidR="00E50F81" w:rsidRPr="00C113F3" w:rsidRDefault="00E50F81" w:rsidP="00E50F81">
            <w:pPr>
              <w:rPr>
                <w:b/>
                <w:bCs/>
              </w:rPr>
            </w:pPr>
            <w:r>
              <w:rPr>
                <w:b/>
                <w:bCs/>
              </w:rPr>
              <w:t xml:space="preserve">a month prior tender closing. </w:t>
            </w:r>
            <w:r w:rsidRPr="009D1121">
              <w:rPr>
                <w:b/>
                <w:bCs/>
              </w:rPr>
              <w:t xml:space="preserve">Rates are fixed and firm for first 12 Months after </w:t>
            </w:r>
            <w:r>
              <w:rPr>
                <w:b/>
                <w:bCs/>
              </w:rPr>
              <w:t>Contract</w:t>
            </w:r>
            <w:r w:rsidRPr="00C113F3">
              <w:rPr>
                <w:b/>
                <w:bCs/>
              </w:rPr>
              <w:t xml:space="preserve"> </w:t>
            </w:r>
            <w:r>
              <w:rPr>
                <w:b/>
                <w:bCs/>
              </w:rPr>
              <w:t>D</w:t>
            </w:r>
            <w:r w:rsidRPr="00C113F3">
              <w:rPr>
                <w:b/>
                <w:bCs/>
              </w:rPr>
              <w:t>ate</w:t>
            </w:r>
            <w:r w:rsidRPr="009D1121">
              <w:rPr>
                <w:b/>
                <w:bCs/>
              </w:rPr>
              <w:t xml:space="preserve">. There after CPA escalation will apply. </w:t>
            </w:r>
          </w:p>
        </w:tc>
      </w:tr>
      <w:tr w:rsidR="00E50F81" w14:paraId="27C074F5" w14:textId="77777777" w:rsidTr="005D2E88">
        <w:tc>
          <w:tcPr>
            <w:tcW w:w="1079" w:type="dxa"/>
            <w:gridSpan w:val="2"/>
            <w:tcBorders>
              <w:top w:val="nil"/>
              <w:bottom w:val="nil"/>
            </w:tcBorders>
            <w:shd w:val="clear" w:color="auto" w:fill="D9D9D9"/>
          </w:tcPr>
          <w:p w14:paraId="384FEDCA" w14:textId="77777777" w:rsidR="00E50F81" w:rsidRPr="003715DE" w:rsidRDefault="00E50F81" w:rsidP="00E50F81">
            <w:pPr>
              <w:rPr>
                <w:b/>
                <w:sz w:val="16"/>
                <w:szCs w:val="16"/>
              </w:rPr>
            </w:pPr>
          </w:p>
        </w:tc>
        <w:tc>
          <w:tcPr>
            <w:tcW w:w="3961" w:type="dxa"/>
            <w:gridSpan w:val="2"/>
            <w:tcBorders>
              <w:top w:val="nil"/>
              <w:bottom w:val="nil"/>
              <w:right w:val="nil"/>
            </w:tcBorders>
            <w:shd w:val="clear" w:color="auto" w:fill="auto"/>
          </w:tcPr>
          <w:p w14:paraId="6D622929" w14:textId="77777777" w:rsidR="00E50F81" w:rsidRDefault="00E50F81" w:rsidP="00E50F81">
            <w:pPr>
              <w:rPr>
                <w:b/>
              </w:rPr>
            </w:pPr>
            <w:r>
              <w:t>The proportions used to calculate the Price Adjustment Factor are:</w:t>
            </w:r>
          </w:p>
        </w:tc>
        <w:tc>
          <w:tcPr>
            <w:tcW w:w="999" w:type="dxa"/>
            <w:tcBorders>
              <w:top w:val="nil"/>
              <w:left w:val="nil"/>
              <w:bottom w:val="nil"/>
              <w:right w:val="dashed" w:sz="4" w:space="0" w:color="auto"/>
            </w:tcBorders>
            <w:shd w:val="clear" w:color="auto" w:fill="auto"/>
          </w:tcPr>
          <w:p w14:paraId="69D1EE5F" w14:textId="77777777" w:rsidR="00E50F81" w:rsidRPr="008E63FF" w:rsidRDefault="00E50F81" w:rsidP="00E50F81">
            <w:pPr>
              <w:rPr>
                <w:b/>
              </w:rPr>
            </w:pPr>
            <w:r w:rsidRPr="008E63FF">
              <w:rPr>
                <w:b/>
              </w:rPr>
              <w:t>proportion</w:t>
            </w:r>
          </w:p>
        </w:tc>
        <w:tc>
          <w:tcPr>
            <w:tcW w:w="2126" w:type="dxa"/>
            <w:tcBorders>
              <w:top w:val="nil"/>
              <w:left w:val="dashed" w:sz="4" w:space="0" w:color="auto"/>
              <w:bottom w:val="nil"/>
              <w:right w:val="dashed" w:sz="4" w:space="0" w:color="auto"/>
            </w:tcBorders>
            <w:shd w:val="clear" w:color="auto" w:fill="auto"/>
          </w:tcPr>
          <w:p w14:paraId="35B2A2AE" w14:textId="77777777" w:rsidR="00E50F81" w:rsidRPr="008E63FF" w:rsidRDefault="00E50F81" w:rsidP="00E50F81">
            <w:pPr>
              <w:rPr>
                <w:b/>
              </w:rPr>
            </w:pPr>
            <w:r w:rsidRPr="008E63FF">
              <w:rPr>
                <w:b/>
              </w:rPr>
              <w:t>linked to index for</w:t>
            </w:r>
          </w:p>
        </w:tc>
        <w:tc>
          <w:tcPr>
            <w:tcW w:w="1640" w:type="dxa"/>
            <w:gridSpan w:val="3"/>
            <w:tcBorders>
              <w:top w:val="nil"/>
              <w:left w:val="dashed" w:sz="4" w:space="0" w:color="auto"/>
              <w:bottom w:val="nil"/>
              <w:right w:val="nil"/>
            </w:tcBorders>
            <w:shd w:val="clear" w:color="auto" w:fill="auto"/>
          </w:tcPr>
          <w:p w14:paraId="2117C3D5" w14:textId="77777777" w:rsidR="00E50F81" w:rsidRPr="009D1121" w:rsidRDefault="00E50F81" w:rsidP="00E50F81">
            <w:pPr>
              <w:rPr>
                <w:b/>
              </w:rPr>
            </w:pPr>
            <w:r w:rsidRPr="009D1121">
              <w:rPr>
                <w:b/>
              </w:rPr>
              <w:t>Index prepared by</w:t>
            </w:r>
          </w:p>
        </w:tc>
      </w:tr>
      <w:tr w:rsidR="00E50F81" w14:paraId="2B4DE595" w14:textId="77777777" w:rsidTr="005D2E88">
        <w:tc>
          <w:tcPr>
            <w:tcW w:w="1079" w:type="dxa"/>
            <w:gridSpan w:val="2"/>
            <w:tcBorders>
              <w:top w:val="nil"/>
              <w:bottom w:val="nil"/>
            </w:tcBorders>
            <w:shd w:val="clear" w:color="auto" w:fill="D9D9D9"/>
          </w:tcPr>
          <w:p w14:paraId="1D53A5C9" w14:textId="77777777" w:rsidR="00E50F81" w:rsidRDefault="00E50F81" w:rsidP="00E50F81"/>
        </w:tc>
        <w:tc>
          <w:tcPr>
            <w:tcW w:w="3961" w:type="dxa"/>
            <w:gridSpan w:val="2"/>
            <w:tcBorders>
              <w:top w:val="nil"/>
              <w:bottom w:val="nil"/>
              <w:right w:val="nil"/>
            </w:tcBorders>
            <w:shd w:val="clear" w:color="auto" w:fill="auto"/>
          </w:tcPr>
          <w:p w14:paraId="38EFDE72" w14:textId="77777777" w:rsidR="00E50F81" w:rsidRDefault="00E50F81" w:rsidP="00E50F81"/>
        </w:tc>
        <w:tc>
          <w:tcPr>
            <w:tcW w:w="999" w:type="dxa"/>
            <w:tcBorders>
              <w:top w:val="nil"/>
              <w:left w:val="nil"/>
              <w:bottom w:val="nil"/>
              <w:right w:val="dashed" w:sz="4" w:space="0" w:color="auto"/>
            </w:tcBorders>
            <w:shd w:val="clear" w:color="auto" w:fill="auto"/>
          </w:tcPr>
          <w:p w14:paraId="65358B10" w14:textId="70F49DF1" w:rsidR="00E50F81" w:rsidRPr="008E63FF" w:rsidRDefault="001B0BBD" w:rsidP="00E50F81">
            <w:pPr>
              <w:rPr>
                <w:b/>
              </w:rPr>
            </w:pPr>
            <w:r w:rsidRPr="001B0BBD">
              <w:rPr>
                <w:b/>
              </w:rPr>
              <w:t>45</w:t>
            </w:r>
            <w:r>
              <w:rPr>
                <w:b/>
              </w:rPr>
              <w:t>%</w:t>
            </w:r>
          </w:p>
        </w:tc>
        <w:tc>
          <w:tcPr>
            <w:tcW w:w="2126" w:type="dxa"/>
            <w:tcBorders>
              <w:top w:val="nil"/>
              <w:left w:val="dashed" w:sz="4" w:space="0" w:color="auto"/>
              <w:bottom w:val="nil"/>
              <w:right w:val="dashed" w:sz="4" w:space="0" w:color="auto"/>
            </w:tcBorders>
            <w:shd w:val="clear" w:color="auto" w:fill="auto"/>
          </w:tcPr>
          <w:p w14:paraId="5224C1DF" w14:textId="7A462B36" w:rsidR="00E50F81" w:rsidRPr="008E63FF" w:rsidRDefault="001B0BBD" w:rsidP="00E50F81">
            <w:pPr>
              <w:rPr>
                <w:b/>
              </w:rPr>
            </w:pPr>
            <w:r w:rsidRPr="001B0BBD">
              <w:rPr>
                <w:b/>
              </w:rPr>
              <w:t>G1-Mechanical</w:t>
            </w:r>
          </w:p>
        </w:tc>
        <w:tc>
          <w:tcPr>
            <w:tcW w:w="1640" w:type="dxa"/>
            <w:gridSpan w:val="3"/>
            <w:tcBorders>
              <w:top w:val="nil"/>
              <w:left w:val="dashed" w:sz="4" w:space="0" w:color="auto"/>
              <w:bottom w:val="nil"/>
              <w:right w:val="nil"/>
            </w:tcBorders>
            <w:shd w:val="clear" w:color="auto" w:fill="auto"/>
          </w:tcPr>
          <w:p w14:paraId="7CDC524A" w14:textId="0E1DE8CE" w:rsidR="00E50F81" w:rsidRPr="005D2E88" w:rsidRDefault="00E50F81" w:rsidP="00E50F81">
            <w:pPr>
              <w:rPr>
                <w:bCs/>
              </w:rPr>
            </w:pPr>
          </w:p>
        </w:tc>
      </w:tr>
      <w:tr w:rsidR="00E50F81" w14:paraId="73E2C844" w14:textId="77777777" w:rsidTr="005D2E88">
        <w:tc>
          <w:tcPr>
            <w:tcW w:w="1079" w:type="dxa"/>
            <w:gridSpan w:val="2"/>
            <w:tcBorders>
              <w:top w:val="nil"/>
              <w:bottom w:val="nil"/>
            </w:tcBorders>
            <w:shd w:val="clear" w:color="auto" w:fill="D9D9D9"/>
          </w:tcPr>
          <w:p w14:paraId="666D52FA" w14:textId="77777777" w:rsidR="00E50F81" w:rsidRDefault="00E50F81" w:rsidP="00E50F81"/>
        </w:tc>
        <w:tc>
          <w:tcPr>
            <w:tcW w:w="3961" w:type="dxa"/>
            <w:gridSpan w:val="2"/>
            <w:tcBorders>
              <w:top w:val="nil"/>
              <w:bottom w:val="nil"/>
              <w:right w:val="nil"/>
            </w:tcBorders>
            <w:shd w:val="clear" w:color="auto" w:fill="auto"/>
          </w:tcPr>
          <w:p w14:paraId="0B153676" w14:textId="77777777" w:rsidR="00E50F81" w:rsidRDefault="00E50F81" w:rsidP="00E50F81"/>
        </w:tc>
        <w:tc>
          <w:tcPr>
            <w:tcW w:w="999" w:type="dxa"/>
            <w:tcBorders>
              <w:top w:val="nil"/>
              <w:left w:val="nil"/>
              <w:bottom w:val="nil"/>
              <w:right w:val="dashed" w:sz="4" w:space="0" w:color="auto"/>
            </w:tcBorders>
            <w:shd w:val="clear" w:color="auto" w:fill="auto"/>
          </w:tcPr>
          <w:p w14:paraId="138AB5C1" w14:textId="2239477D" w:rsidR="00E50F81" w:rsidRPr="005D2E88" w:rsidRDefault="001B0BBD" w:rsidP="00E50F81">
            <w:pPr>
              <w:rPr>
                <w:b/>
              </w:rPr>
            </w:pPr>
            <w:r w:rsidRPr="001B0BBD">
              <w:rPr>
                <w:b/>
              </w:rPr>
              <w:t>25</w:t>
            </w:r>
            <w:r>
              <w:rPr>
                <w:b/>
              </w:rPr>
              <w:t>%</w:t>
            </w:r>
          </w:p>
        </w:tc>
        <w:tc>
          <w:tcPr>
            <w:tcW w:w="2126" w:type="dxa"/>
            <w:tcBorders>
              <w:top w:val="nil"/>
              <w:left w:val="dashed" w:sz="4" w:space="0" w:color="auto"/>
              <w:bottom w:val="nil"/>
              <w:right w:val="dashed" w:sz="4" w:space="0" w:color="auto"/>
            </w:tcBorders>
            <w:shd w:val="clear" w:color="auto" w:fill="auto"/>
          </w:tcPr>
          <w:p w14:paraId="3F3127B4" w14:textId="778AC876" w:rsidR="00E50F81" w:rsidRPr="005D2E88" w:rsidRDefault="001B0BBD" w:rsidP="00E50F81">
            <w:pPr>
              <w:rPr>
                <w:b/>
              </w:rPr>
            </w:pPr>
            <w:r w:rsidRPr="001B0BBD">
              <w:rPr>
                <w:b/>
              </w:rPr>
              <w:t xml:space="preserve">C3-Labour:             </w:t>
            </w:r>
          </w:p>
        </w:tc>
        <w:tc>
          <w:tcPr>
            <w:tcW w:w="1640" w:type="dxa"/>
            <w:gridSpan w:val="3"/>
            <w:tcBorders>
              <w:top w:val="nil"/>
              <w:left w:val="dashed" w:sz="4" w:space="0" w:color="auto"/>
              <w:bottom w:val="nil"/>
              <w:right w:val="nil"/>
            </w:tcBorders>
            <w:shd w:val="clear" w:color="auto" w:fill="auto"/>
          </w:tcPr>
          <w:p w14:paraId="10ADBAC5" w14:textId="0ADD1276" w:rsidR="00E50F81" w:rsidRPr="005D2E88" w:rsidRDefault="00E50F81" w:rsidP="00E50F81">
            <w:pPr>
              <w:rPr>
                <w:b/>
              </w:rPr>
            </w:pPr>
          </w:p>
        </w:tc>
      </w:tr>
      <w:tr w:rsidR="001B0BBD" w14:paraId="0AC7363F" w14:textId="77777777" w:rsidTr="005D2E88">
        <w:tc>
          <w:tcPr>
            <w:tcW w:w="1079" w:type="dxa"/>
            <w:gridSpan w:val="2"/>
            <w:tcBorders>
              <w:top w:val="nil"/>
              <w:bottom w:val="nil"/>
            </w:tcBorders>
            <w:shd w:val="clear" w:color="auto" w:fill="D9D9D9"/>
          </w:tcPr>
          <w:p w14:paraId="760F4BC8" w14:textId="77777777" w:rsidR="001B0BBD" w:rsidRDefault="001B0BBD" w:rsidP="00E50F81"/>
        </w:tc>
        <w:tc>
          <w:tcPr>
            <w:tcW w:w="3961" w:type="dxa"/>
            <w:gridSpan w:val="2"/>
            <w:tcBorders>
              <w:top w:val="nil"/>
              <w:bottom w:val="nil"/>
              <w:right w:val="nil"/>
            </w:tcBorders>
            <w:shd w:val="clear" w:color="auto" w:fill="auto"/>
          </w:tcPr>
          <w:p w14:paraId="43DB2008" w14:textId="77777777" w:rsidR="001B0BBD" w:rsidRDefault="001B0BBD" w:rsidP="00E50F81"/>
        </w:tc>
        <w:tc>
          <w:tcPr>
            <w:tcW w:w="999" w:type="dxa"/>
            <w:tcBorders>
              <w:top w:val="nil"/>
              <w:left w:val="nil"/>
              <w:bottom w:val="nil"/>
              <w:right w:val="dashed" w:sz="4" w:space="0" w:color="auto"/>
            </w:tcBorders>
            <w:shd w:val="clear" w:color="auto" w:fill="auto"/>
          </w:tcPr>
          <w:p w14:paraId="4868ADCB" w14:textId="12E271D9" w:rsidR="001B0BBD" w:rsidRPr="001B0BBD" w:rsidRDefault="001B0BBD" w:rsidP="00E50F81">
            <w:pPr>
              <w:rPr>
                <w:b/>
              </w:rPr>
            </w:pPr>
            <w:r w:rsidRPr="001B0BBD">
              <w:rPr>
                <w:b/>
              </w:rPr>
              <w:t>15</w:t>
            </w:r>
            <w:r>
              <w:rPr>
                <w:b/>
              </w:rPr>
              <w:t>%</w:t>
            </w:r>
          </w:p>
        </w:tc>
        <w:tc>
          <w:tcPr>
            <w:tcW w:w="2126" w:type="dxa"/>
            <w:tcBorders>
              <w:top w:val="nil"/>
              <w:left w:val="dashed" w:sz="4" w:space="0" w:color="auto"/>
              <w:bottom w:val="nil"/>
              <w:right w:val="dashed" w:sz="4" w:space="0" w:color="auto"/>
            </w:tcBorders>
            <w:shd w:val="clear" w:color="auto" w:fill="auto"/>
          </w:tcPr>
          <w:p w14:paraId="72E02B3F" w14:textId="4B443642" w:rsidR="001B0BBD" w:rsidRPr="001B0BBD" w:rsidRDefault="001B0BBD" w:rsidP="00E50F81">
            <w:pPr>
              <w:rPr>
                <w:b/>
              </w:rPr>
            </w:pPr>
            <w:r w:rsidRPr="001B0BBD">
              <w:rPr>
                <w:b/>
              </w:rPr>
              <w:t xml:space="preserve">Transport:               </w:t>
            </w:r>
          </w:p>
        </w:tc>
        <w:tc>
          <w:tcPr>
            <w:tcW w:w="1640" w:type="dxa"/>
            <w:gridSpan w:val="3"/>
            <w:tcBorders>
              <w:top w:val="nil"/>
              <w:left w:val="dashed" w:sz="4" w:space="0" w:color="auto"/>
              <w:bottom w:val="nil"/>
              <w:right w:val="nil"/>
            </w:tcBorders>
            <w:shd w:val="clear" w:color="auto" w:fill="auto"/>
          </w:tcPr>
          <w:p w14:paraId="1CE7FC4F" w14:textId="77777777" w:rsidR="001B0BBD" w:rsidRPr="005D2E88" w:rsidRDefault="001B0BBD" w:rsidP="00E50F81">
            <w:pPr>
              <w:rPr>
                <w:b/>
              </w:rPr>
            </w:pPr>
          </w:p>
        </w:tc>
      </w:tr>
      <w:tr w:rsidR="00E50F81" w14:paraId="3F49DDF9" w14:textId="77777777" w:rsidTr="005D2E88">
        <w:tc>
          <w:tcPr>
            <w:tcW w:w="1079" w:type="dxa"/>
            <w:gridSpan w:val="2"/>
            <w:tcBorders>
              <w:top w:val="nil"/>
              <w:bottom w:val="nil"/>
            </w:tcBorders>
            <w:shd w:val="clear" w:color="auto" w:fill="D9D9D9"/>
          </w:tcPr>
          <w:p w14:paraId="5E29DB74" w14:textId="77777777" w:rsidR="00E50F81" w:rsidRDefault="00E50F81" w:rsidP="00E50F81"/>
        </w:tc>
        <w:tc>
          <w:tcPr>
            <w:tcW w:w="3961" w:type="dxa"/>
            <w:gridSpan w:val="2"/>
            <w:tcBorders>
              <w:top w:val="nil"/>
              <w:bottom w:val="nil"/>
              <w:right w:val="nil"/>
            </w:tcBorders>
            <w:shd w:val="clear" w:color="auto" w:fill="auto"/>
          </w:tcPr>
          <w:p w14:paraId="06D4C9A2" w14:textId="77777777" w:rsidR="00E50F81" w:rsidRDefault="00E50F81" w:rsidP="00E50F81"/>
        </w:tc>
        <w:tc>
          <w:tcPr>
            <w:tcW w:w="999" w:type="dxa"/>
            <w:tcBorders>
              <w:top w:val="nil"/>
              <w:left w:val="nil"/>
              <w:bottom w:val="nil"/>
              <w:right w:val="dashed" w:sz="4" w:space="0" w:color="auto"/>
            </w:tcBorders>
            <w:shd w:val="clear" w:color="auto" w:fill="auto"/>
          </w:tcPr>
          <w:p w14:paraId="2C48132F" w14:textId="77777777" w:rsidR="00E50F81" w:rsidRPr="008E63FF" w:rsidRDefault="00E50F81" w:rsidP="00E50F81">
            <w:pPr>
              <w:rPr>
                <w:b/>
              </w:rPr>
            </w:pPr>
            <w:r>
              <w:rPr>
                <w:b/>
                <w:bCs/>
              </w:rPr>
              <w:t>15%</w:t>
            </w:r>
          </w:p>
        </w:tc>
        <w:tc>
          <w:tcPr>
            <w:tcW w:w="2126" w:type="dxa"/>
            <w:tcBorders>
              <w:top w:val="nil"/>
              <w:left w:val="dashed" w:sz="4" w:space="0" w:color="auto"/>
              <w:bottom w:val="nil"/>
              <w:right w:val="dashed" w:sz="4" w:space="0" w:color="auto"/>
            </w:tcBorders>
            <w:shd w:val="clear" w:color="auto" w:fill="auto"/>
          </w:tcPr>
          <w:p w14:paraId="6414C8EA" w14:textId="77777777" w:rsidR="00E50F81" w:rsidRPr="008E63FF" w:rsidRDefault="00E50F81" w:rsidP="00E50F81">
            <w:pPr>
              <w:rPr>
                <w:b/>
              </w:rPr>
            </w:pPr>
            <w:r w:rsidRPr="008E63FF">
              <w:rPr>
                <w:b/>
              </w:rPr>
              <w:t>non-adjustable</w:t>
            </w:r>
          </w:p>
        </w:tc>
        <w:tc>
          <w:tcPr>
            <w:tcW w:w="1640" w:type="dxa"/>
            <w:gridSpan w:val="3"/>
            <w:tcBorders>
              <w:top w:val="nil"/>
              <w:left w:val="dashed" w:sz="4" w:space="0" w:color="auto"/>
              <w:bottom w:val="nil"/>
              <w:right w:val="nil"/>
            </w:tcBorders>
            <w:shd w:val="clear" w:color="auto" w:fill="auto"/>
          </w:tcPr>
          <w:p w14:paraId="0C6CA6DB" w14:textId="77777777" w:rsidR="00E50F81" w:rsidRPr="009D1121" w:rsidRDefault="00E50F81" w:rsidP="00E50F81">
            <w:pPr>
              <w:rPr>
                <w:b/>
              </w:rPr>
            </w:pPr>
          </w:p>
        </w:tc>
      </w:tr>
      <w:tr w:rsidR="00E50F81" w14:paraId="45436A55" w14:textId="77777777" w:rsidTr="001B0BBD">
        <w:trPr>
          <w:trHeight w:val="511"/>
        </w:trPr>
        <w:tc>
          <w:tcPr>
            <w:tcW w:w="1079" w:type="dxa"/>
            <w:gridSpan w:val="2"/>
            <w:tcBorders>
              <w:top w:val="nil"/>
              <w:bottom w:val="nil"/>
            </w:tcBorders>
            <w:shd w:val="clear" w:color="auto" w:fill="D9D9D9"/>
          </w:tcPr>
          <w:p w14:paraId="0FD57F10" w14:textId="77777777" w:rsidR="00E50F81" w:rsidRDefault="00E50F81" w:rsidP="00E50F81"/>
        </w:tc>
        <w:tc>
          <w:tcPr>
            <w:tcW w:w="3961" w:type="dxa"/>
            <w:gridSpan w:val="2"/>
            <w:tcBorders>
              <w:top w:val="nil"/>
              <w:bottom w:val="nil"/>
              <w:right w:val="nil"/>
            </w:tcBorders>
            <w:shd w:val="clear" w:color="auto" w:fill="auto"/>
          </w:tcPr>
          <w:p w14:paraId="0C7847FB" w14:textId="77777777" w:rsidR="00E50F81" w:rsidRDefault="00E50F81" w:rsidP="00E50F81"/>
        </w:tc>
        <w:tc>
          <w:tcPr>
            <w:tcW w:w="999" w:type="dxa"/>
            <w:tcBorders>
              <w:top w:val="nil"/>
              <w:left w:val="nil"/>
              <w:bottom w:val="nil"/>
              <w:right w:val="dashed" w:sz="4" w:space="0" w:color="auto"/>
            </w:tcBorders>
            <w:shd w:val="clear" w:color="auto" w:fill="auto"/>
          </w:tcPr>
          <w:p w14:paraId="2F1F18C1" w14:textId="14364C94" w:rsidR="00E50F81" w:rsidRPr="008E63FF" w:rsidRDefault="00E50F81" w:rsidP="00E50F81">
            <w:pPr>
              <w:rPr>
                <w:b/>
              </w:rPr>
            </w:pPr>
            <w:r w:rsidRPr="008E63FF">
              <w:rPr>
                <w:b/>
              </w:rPr>
              <w:t>100</w:t>
            </w:r>
            <w:r>
              <w:rPr>
                <w:b/>
              </w:rPr>
              <w:t>%</w:t>
            </w:r>
          </w:p>
        </w:tc>
        <w:tc>
          <w:tcPr>
            <w:tcW w:w="2126" w:type="dxa"/>
            <w:tcBorders>
              <w:top w:val="nil"/>
              <w:left w:val="dashed" w:sz="4" w:space="0" w:color="auto"/>
              <w:bottom w:val="nil"/>
              <w:right w:val="dashed" w:sz="4" w:space="0" w:color="auto"/>
            </w:tcBorders>
            <w:shd w:val="clear" w:color="auto" w:fill="auto"/>
          </w:tcPr>
          <w:p w14:paraId="57056A8B" w14:textId="77777777" w:rsidR="00E50F81" w:rsidRPr="008E63FF" w:rsidRDefault="00E50F81" w:rsidP="00E50F81">
            <w:pPr>
              <w:rPr>
                <w:b/>
              </w:rPr>
            </w:pPr>
          </w:p>
        </w:tc>
        <w:tc>
          <w:tcPr>
            <w:tcW w:w="1640" w:type="dxa"/>
            <w:gridSpan w:val="3"/>
            <w:tcBorders>
              <w:top w:val="nil"/>
              <w:left w:val="dashed" w:sz="4" w:space="0" w:color="auto"/>
              <w:bottom w:val="nil"/>
              <w:right w:val="nil"/>
            </w:tcBorders>
            <w:shd w:val="clear" w:color="auto" w:fill="auto"/>
          </w:tcPr>
          <w:p w14:paraId="05D54CD0" w14:textId="77777777" w:rsidR="00E50F81" w:rsidRDefault="00E50F81" w:rsidP="00E50F81">
            <w:pPr>
              <w:rPr>
                <w:b/>
              </w:rPr>
            </w:pPr>
          </w:p>
          <w:p w14:paraId="62F073C5" w14:textId="77777777" w:rsidR="00E50F81" w:rsidRDefault="00E50F81" w:rsidP="00E50F81">
            <w:pPr>
              <w:rPr>
                <w:b/>
              </w:rPr>
            </w:pPr>
          </w:p>
          <w:p w14:paraId="3D962CDA" w14:textId="77777777" w:rsidR="00E50F81" w:rsidRPr="009D1121" w:rsidRDefault="00E50F81" w:rsidP="00E50F81">
            <w:pPr>
              <w:rPr>
                <w:b/>
              </w:rPr>
            </w:pPr>
          </w:p>
        </w:tc>
      </w:tr>
      <w:tr w:rsidR="00E50F81" w14:paraId="7A9C5D50" w14:textId="77777777" w:rsidTr="0046295C">
        <w:tblPrEx>
          <w:tblBorders>
            <w:top w:val="single" w:sz="4" w:space="0" w:color="auto"/>
            <w:bottom w:val="single" w:sz="4" w:space="0" w:color="auto"/>
            <w:insideH w:val="none" w:sz="0" w:space="0" w:color="auto"/>
          </w:tblBorders>
        </w:tblPrEx>
        <w:tc>
          <w:tcPr>
            <w:tcW w:w="1079" w:type="dxa"/>
            <w:gridSpan w:val="2"/>
            <w:tcBorders>
              <w:top w:val="single" w:sz="4" w:space="0" w:color="auto"/>
              <w:bottom w:val="single" w:sz="4" w:space="0" w:color="auto"/>
              <w:right w:val="nil"/>
            </w:tcBorders>
            <w:shd w:val="clear" w:color="auto" w:fill="D9D9D9"/>
          </w:tcPr>
          <w:p w14:paraId="46530F21" w14:textId="77777777" w:rsidR="00E50F81" w:rsidRPr="007B5481" w:rsidRDefault="00E50F81" w:rsidP="00E50F81">
            <w:pPr>
              <w:rPr>
                <w:b/>
                <w:bCs/>
              </w:rPr>
            </w:pPr>
            <w:r>
              <w:rPr>
                <w:b/>
                <w:bCs/>
              </w:rPr>
              <w:t>X2</w:t>
            </w:r>
          </w:p>
        </w:tc>
        <w:tc>
          <w:tcPr>
            <w:tcW w:w="3961" w:type="dxa"/>
            <w:gridSpan w:val="2"/>
            <w:tcBorders>
              <w:top w:val="single" w:sz="4" w:space="0" w:color="auto"/>
              <w:left w:val="nil"/>
              <w:bottom w:val="single" w:sz="4" w:space="0" w:color="auto"/>
              <w:right w:val="nil"/>
            </w:tcBorders>
          </w:tcPr>
          <w:p w14:paraId="7B782D11" w14:textId="77777777" w:rsidR="00E50F81" w:rsidRPr="007B5481" w:rsidRDefault="00E50F81" w:rsidP="00E50F81">
            <w:pPr>
              <w:rPr>
                <w:b/>
                <w:bCs/>
              </w:rPr>
            </w:pPr>
            <w:r>
              <w:rPr>
                <w:b/>
                <w:bCs/>
              </w:rPr>
              <w:t>Changes in the law</w:t>
            </w:r>
          </w:p>
        </w:tc>
        <w:tc>
          <w:tcPr>
            <w:tcW w:w="4765" w:type="dxa"/>
            <w:gridSpan w:val="5"/>
            <w:tcBorders>
              <w:top w:val="single" w:sz="4" w:space="0" w:color="auto"/>
              <w:left w:val="nil"/>
              <w:bottom w:val="single" w:sz="4" w:space="0" w:color="auto"/>
            </w:tcBorders>
          </w:tcPr>
          <w:p w14:paraId="4C65DB56" w14:textId="73CE74CF" w:rsidR="00E50F81" w:rsidRPr="007B5481" w:rsidRDefault="00E50F81" w:rsidP="00E50F81">
            <w:pPr>
              <w:rPr>
                <w:b/>
                <w:bCs/>
              </w:rPr>
            </w:pPr>
            <w:r w:rsidRPr="002F6FCF">
              <w:rPr>
                <w:b/>
                <w:bCs/>
              </w:rPr>
              <w:t>As per Secondary Option X2 of the NEC3 TSC.</w:t>
            </w:r>
          </w:p>
        </w:tc>
      </w:tr>
      <w:tr w:rsidR="00E50F81" w14:paraId="4CF440FF" w14:textId="77777777" w:rsidTr="0046295C">
        <w:tc>
          <w:tcPr>
            <w:tcW w:w="1079" w:type="dxa"/>
            <w:gridSpan w:val="2"/>
            <w:tcBorders>
              <w:top w:val="single" w:sz="4" w:space="0" w:color="auto"/>
              <w:bottom w:val="single" w:sz="4" w:space="0" w:color="auto"/>
            </w:tcBorders>
            <w:shd w:val="clear" w:color="auto" w:fill="D9D9D9"/>
          </w:tcPr>
          <w:p w14:paraId="72207BD6" w14:textId="77777777" w:rsidR="00E50F81" w:rsidRPr="00F07972" w:rsidRDefault="00E50F81" w:rsidP="00E50F81">
            <w:pPr>
              <w:rPr>
                <w:b/>
                <w:bCs/>
              </w:rPr>
            </w:pPr>
            <w:r w:rsidRPr="00F07972">
              <w:rPr>
                <w:b/>
                <w:bCs/>
              </w:rPr>
              <w:t>X18</w:t>
            </w:r>
          </w:p>
        </w:tc>
        <w:tc>
          <w:tcPr>
            <w:tcW w:w="3961" w:type="dxa"/>
            <w:gridSpan w:val="2"/>
            <w:tcBorders>
              <w:top w:val="single" w:sz="4" w:space="0" w:color="auto"/>
              <w:bottom w:val="single" w:sz="4" w:space="0" w:color="auto"/>
            </w:tcBorders>
          </w:tcPr>
          <w:p w14:paraId="633BB88D" w14:textId="77777777" w:rsidR="00E50F81" w:rsidRPr="00F07972" w:rsidRDefault="00E50F81" w:rsidP="00E50F81">
            <w:pPr>
              <w:rPr>
                <w:b/>
                <w:bCs/>
              </w:rPr>
            </w:pPr>
            <w:r w:rsidRPr="00F07972">
              <w:rPr>
                <w:b/>
                <w:bCs/>
              </w:rPr>
              <w:t>Limitation of liability</w:t>
            </w:r>
          </w:p>
        </w:tc>
        <w:tc>
          <w:tcPr>
            <w:tcW w:w="4765" w:type="dxa"/>
            <w:gridSpan w:val="5"/>
            <w:tcBorders>
              <w:top w:val="single" w:sz="4" w:space="0" w:color="auto"/>
              <w:bottom w:val="single" w:sz="4" w:space="0" w:color="auto"/>
            </w:tcBorders>
          </w:tcPr>
          <w:p w14:paraId="0523E426" w14:textId="77777777" w:rsidR="00E50F81" w:rsidRDefault="00E50F81" w:rsidP="00E50F81">
            <w:pPr>
              <w:rPr>
                <w:b/>
              </w:rPr>
            </w:pPr>
          </w:p>
        </w:tc>
      </w:tr>
      <w:tr w:rsidR="00E50F81" w14:paraId="45F87043" w14:textId="77777777" w:rsidTr="0046295C">
        <w:tc>
          <w:tcPr>
            <w:tcW w:w="1079" w:type="dxa"/>
            <w:gridSpan w:val="2"/>
            <w:tcBorders>
              <w:top w:val="single" w:sz="4" w:space="0" w:color="auto"/>
              <w:bottom w:val="nil"/>
            </w:tcBorders>
            <w:shd w:val="clear" w:color="auto" w:fill="D9D9D9"/>
          </w:tcPr>
          <w:p w14:paraId="516E6382" w14:textId="77777777" w:rsidR="00E50F81" w:rsidRDefault="00E50F81" w:rsidP="00E50F81">
            <w:r>
              <w:t>X18.1</w:t>
            </w:r>
          </w:p>
        </w:tc>
        <w:tc>
          <w:tcPr>
            <w:tcW w:w="3961" w:type="dxa"/>
            <w:gridSpan w:val="2"/>
            <w:tcBorders>
              <w:top w:val="single" w:sz="4" w:space="0" w:color="auto"/>
              <w:bottom w:val="nil"/>
            </w:tcBorders>
          </w:tcPr>
          <w:p w14:paraId="12EC4925" w14:textId="77777777" w:rsidR="00E50F81" w:rsidRDefault="00E50F81" w:rsidP="00E50F81">
            <w:r>
              <w:t xml:space="preserve">The </w:t>
            </w:r>
            <w:r>
              <w:rPr>
                <w:i/>
                <w:iCs/>
              </w:rPr>
              <w:t>Contractor</w:t>
            </w:r>
            <w:r>
              <w:t xml:space="preserve">’s liability to the </w:t>
            </w:r>
            <w:r>
              <w:rPr>
                <w:i/>
                <w:iCs/>
              </w:rPr>
              <w:t>Employer</w:t>
            </w:r>
            <w:r>
              <w:t xml:space="preserve"> for indirect or consequential loss is limited to</w:t>
            </w:r>
          </w:p>
        </w:tc>
        <w:tc>
          <w:tcPr>
            <w:tcW w:w="4765" w:type="dxa"/>
            <w:gridSpan w:val="5"/>
            <w:tcBorders>
              <w:top w:val="single" w:sz="4" w:space="0" w:color="auto"/>
              <w:bottom w:val="nil"/>
            </w:tcBorders>
          </w:tcPr>
          <w:p w14:paraId="0DBEDEE5" w14:textId="77777777" w:rsidR="00E50F81" w:rsidRDefault="00E50F81" w:rsidP="00E50F81">
            <w:pPr>
              <w:rPr>
                <w:rFonts w:cs="Arial"/>
                <w:b/>
              </w:rPr>
            </w:pPr>
          </w:p>
          <w:p w14:paraId="6E79B17C" w14:textId="77777777" w:rsidR="00E50F81" w:rsidRDefault="00E50F81" w:rsidP="00E50F81">
            <w:pPr>
              <w:rPr>
                <w:rFonts w:cs="Arial"/>
                <w:b/>
              </w:rPr>
            </w:pPr>
          </w:p>
          <w:p w14:paraId="4D9AC806" w14:textId="77777777" w:rsidR="00E50F81" w:rsidRPr="008E63FF" w:rsidRDefault="00E50F81" w:rsidP="00E50F81">
            <w:pPr>
              <w:rPr>
                <w:b/>
              </w:rPr>
            </w:pPr>
            <w:r>
              <w:rPr>
                <w:rFonts w:cs="Arial"/>
                <w:b/>
              </w:rPr>
              <w:t>R0.0 (zero Rand)</w:t>
            </w:r>
          </w:p>
        </w:tc>
      </w:tr>
      <w:tr w:rsidR="00E50F81" w14:paraId="0637C860" w14:textId="77777777" w:rsidTr="0046295C">
        <w:tc>
          <w:tcPr>
            <w:tcW w:w="1079" w:type="dxa"/>
            <w:gridSpan w:val="2"/>
            <w:tcBorders>
              <w:top w:val="nil"/>
              <w:bottom w:val="nil"/>
            </w:tcBorders>
            <w:shd w:val="clear" w:color="auto" w:fill="D9D9D9"/>
          </w:tcPr>
          <w:p w14:paraId="66F78B43" w14:textId="77777777" w:rsidR="00E50F81" w:rsidRDefault="00E50F81" w:rsidP="00E50F81">
            <w:r>
              <w:t>X18.2</w:t>
            </w:r>
          </w:p>
        </w:tc>
        <w:tc>
          <w:tcPr>
            <w:tcW w:w="3961" w:type="dxa"/>
            <w:gridSpan w:val="2"/>
            <w:tcBorders>
              <w:top w:val="nil"/>
              <w:bottom w:val="nil"/>
            </w:tcBorders>
          </w:tcPr>
          <w:p w14:paraId="41A669C6" w14:textId="77777777" w:rsidR="00E50F81" w:rsidRDefault="00E50F81" w:rsidP="00E50F81">
            <w:r>
              <w:t xml:space="preserve">For any one event, the </w:t>
            </w:r>
            <w:r>
              <w:rPr>
                <w:i/>
                <w:iCs/>
              </w:rPr>
              <w:t>Contractor</w:t>
            </w:r>
            <w:r>
              <w:t xml:space="preserve">’s liability to the </w:t>
            </w:r>
            <w:r>
              <w:rPr>
                <w:i/>
                <w:iCs/>
              </w:rPr>
              <w:t>Employer</w:t>
            </w:r>
            <w:r>
              <w:t xml:space="preserve"> for loss of or damage to the </w:t>
            </w:r>
            <w:r>
              <w:rPr>
                <w:i/>
                <w:iCs/>
              </w:rPr>
              <w:t>Employer</w:t>
            </w:r>
            <w:r>
              <w:t>’s property is limited to</w:t>
            </w:r>
          </w:p>
        </w:tc>
        <w:tc>
          <w:tcPr>
            <w:tcW w:w="4765" w:type="dxa"/>
            <w:gridSpan w:val="5"/>
            <w:tcBorders>
              <w:top w:val="nil"/>
              <w:bottom w:val="nil"/>
            </w:tcBorders>
            <w:shd w:val="clear" w:color="auto" w:fill="auto"/>
          </w:tcPr>
          <w:p w14:paraId="2834A201" w14:textId="77777777" w:rsidR="00E50F81" w:rsidRPr="007F03E4" w:rsidRDefault="00E50F81" w:rsidP="00E50F81">
            <w:r w:rsidRPr="00705952">
              <w:rPr>
                <w:b/>
              </w:rPr>
              <w:t xml:space="preserve">the amount of the deductibles relevant to the event </w:t>
            </w:r>
          </w:p>
        </w:tc>
      </w:tr>
      <w:tr w:rsidR="00E50F81" w14:paraId="78FD3B3E" w14:textId="77777777" w:rsidTr="0046295C">
        <w:tc>
          <w:tcPr>
            <w:tcW w:w="1079" w:type="dxa"/>
            <w:gridSpan w:val="2"/>
            <w:tcBorders>
              <w:top w:val="nil"/>
              <w:bottom w:val="nil"/>
            </w:tcBorders>
            <w:shd w:val="clear" w:color="auto" w:fill="D9D9D9"/>
          </w:tcPr>
          <w:p w14:paraId="250EAD58" w14:textId="77777777" w:rsidR="00E50F81" w:rsidRDefault="00E50F81" w:rsidP="00E50F81">
            <w:bookmarkStart w:id="211" w:name="OLE_LINK1"/>
            <w:bookmarkStart w:id="212" w:name="OLE_LINK2"/>
            <w:r>
              <w:t>X18.3</w:t>
            </w:r>
          </w:p>
        </w:tc>
        <w:tc>
          <w:tcPr>
            <w:tcW w:w="3961" w:type="dxa"/>
            <w:gridSpan w:val="2"/>
            <w:tcBorders>
              <w:top w:val="nil"/>
              <w:bottom w:val="nil"/>
            </w:tcBorders>
          </w:tcPr>
          <w:p w14:paraId="3F1CD1B9" w14:textId="77777777" w:rsidR="00E50F81" w:rsidRDefault="00E50F81" w:rsidP="00E50F81">
            <w:r>
              <w:rPr>
                <w:spacing w:val="-3"/>
              </w:rPr>
              <w:t xml:space="preserve">The </w:t>
            </w:r>
            <w:r>
              <w:rPr>
                <w:i/>
                <w:spacing w:val="-3"/>
              </w:rPr>
              <w:t>Contractor</w:t>
            </w:r>
            <w:r>
              <w:rPr>
                <w:spacing w:val="-3"/>
              </w:rPr>
              <w:t>’s liability for Defects due to his design of an item of Equipment is limited to</w:t>
            </w:r>
          </w:p>
        </w:tc>
        <w:tc>
          <w:tcPr>
            <w:tcW w:w="4765" w:type="dxa"/>
            <w:gridSpan w:val="5"/>
            <w:tcBorders>
              <w:top w:val="nil"/>
              <w:bottom w:val="nil"/>
            </w:tcBorders>
          </w:tcPr>
          <w:p w14:paraId="4FA68E5B" w14:textId="77777777" w:rsidR="00E50F81" w:rsidRPr="00046347" w:rsidRDefault="00E50F81" w:rsidP="00E50F81">
            <w:pPr>
              <w:rPr>
                <w:b/>
              </w:rPr>
            </w:pPr>
            <w:r w:rsidRPr="00046347">
              <w:rPr>
                <w:b/>
              </w:rPr>
              <w:t xml:space="preserve">The greater of </w:t>
            </w:r>
          </w:p>
          <w:p w14:paraId="43B02554" w14:textId="77777777" w:rsidR="00E50F81" w:rsidRPr="00046347" w:rsidRDefault="00E50F81" w:rsidP="00E50F81">
            <w:pPr>
              <w:rPr>
                <w:b/>
              </w:rPr>
            </w:pPr>
          </w:p>
          <w:p w14:paraId="5794F369" w14:textId="77777777" w:rsidR="00E50F81" w:rsidRPr="00046347" w:rsidRDefault="00E50F81" w:rsidP="00E50F81">
            <w:pPr>
              <w:ind w:left="360" w:hanging="360"/>
              <w:rPr>
                <w:b/>
              </w:rPr>
            </w:pPr>
            <w:r w:rsidRPr="00046347">
              <w:rPr>
                <w:b/>
              </w:rPr>
              <w:t>the total of the Prices at the Contract Date</w:t>
            </w:r>
          </w:p>
          <w:p w14:paraId="084AF291" w14:textId="77777777" w:rsidR="00E50F81" w:rsidRPr="00046347" w:rsidRDefault="00E50F81" w:rsidP="00E50F81">
            <w:pPr>
              <w:rPr>
                <w:b/>
              </w:rPr>
            </w:pPr>
            <w:r w:rsidRPr="00046347">
              <w:rPr>
                <w:b/>
              </w:rPr>
              <w:t xml:space="preserve">and </w:t>
            </w:r>
          </w:p>
          <w:p w14:paraId="3E485BF9" w14:textId="77777777" w:rsidR="00E50F81" w:rsidRPr="00AB3345" w:rsidRDefault="00E50F81" w:rsidP="00E50F81">
            <w:pPr>
              <w:ind w:left="360" w:hanging="360"/>
            </w:pPr>
            <w:r w:rsidRPr="003E5402">
              <w:rPr>
                <w:b/>
              </w:rPr>
              <w:t xml:space="preserve">the amounts excluded and unrecoverable </w:t>
            </w:r>
            <w:r>
              <w:rPr>
                <w:b/>
              </w:rPr>
              <w:t xml:space="preserve">from the </w:t>
            </w:r>
            <w:r w:rsidRPr="00B024EF">
              <w:rPr>
                <w:b/>
                <w:i/>
              </w:rPr>
              <w:t>Employer</w:t>
            </w:r>
            <w:r>
              <w:rPr>
                <w:b/>
              </w:rPr>
              <w:t xml:space="preserve">’s insurance </w:t>
            </w:r>
            <w:r w:rsidRPr="003E5402">
              <w:rPr>
                <w:b/>
              </w:rPr>
              <w:t xml:space="preserve">(other than the resulting physical damage </w:t>
            </w:r>
            <w:r>
              <w:rPr>
                <w:b/>
              </w:rPr>
              <w:t xml:space="preserve">to the </w:t>
            </w:r>
            <w:r w:rsidRPr="00AD5587">
              <w:rPr>
                <w:b/>
                <w:i/>
              </w:rPr>
              <w:t>Employer</w:t>
            </w:r>
            <w:r>
              <w:rPr>
                <w:b/>
              </w:rPr>
              <w:t xml:space="preserve">’s property </w:t>
            </w:r>
            <w:r w:rsidRPr="003E5402">
              <w:rPr>
                <w:b/>
              </w:rPr>
              <w:t>which is not excluded)</w:t>
            </w:r>
            <w:r>
              <w:rPr>
                <w:b/>
              </w:rPr>
              <w:t xml:space="preserve"> plus the applicable deductibles</w:t>
            </w:r>
          </w:p>
        </w:tc>
      </w:tr>
      <w:tr w:rsidR="00E50F81" w14:paraId="57CF8DF1" w14:textId="77777777" w:rsidTr="0046295C">
        <w:tc>
          <w:tcPr>
            <w:tcW w:w="1079" w:type="dxa"/>
            <w:gridSpan w:val="2"/>
            <w:tcBorders>
              <w:top w:val="nil"/>
              <w:bottom w:val="nil"/>
            </w:tcBorders>
            <w:shd w:val="clear" w:color="auto" w:fill="D9D9D9"/>
          </w:tcPr>
          <w:p w14:paraId="25D6A6EC" w14:textId="77777777" w:rsidR="00E50F81" w:rsidRDefault="00E50F81" w:rsidP="00E50F81">
            <w:r>
              <w:t>X18.4</w:t>
            </w:r>
          </w:p>
        </w:tc>
        <w:tc>
          <w:tcPr>
            <w:tcW w:w="3961" w:type="dxa"/>
            <w:gridSpan w:val="2"/>
            <w:tcBorders>
              <w:top w:val="nil"/>
              <w:bottom w:val="nil"/>
            </w:tcBorders>
          </w:tcPr>
          <w:p w14:paraId="36CE66B4" w14:textId="77777777" w:rsidR="00E50F81" w:rsidRDefault="00E50F81" w:rsidP="00E50F81">
            <w:r>
              <w:t xml:space="preserve">The </w:t>
            </w:r>
            <w:r>
              <w:rPr>
                <w:i/>
              </w:rPr>
              <w:t>Contractor</w:t>
            </w:r>
            <w:r>
              <w:t xml:space="preserve">’s total liability to the </w:t>
            </w:r>
            <w:r>
              <w:rPr>
                <w:i/>
              </w:rPr>
              <w:t>Employer</w:t>
            </w:r>
            <w:r>
              <w:t>, for all matters arising under or in connection with this contract, other than the excluded matters, is limited to</w:t>
            </w:r>
          </w:p>
        </w:tc>
        <w:tc>
          <w:tcPr>
            <w:tcW w:w="4765" w:type="dxa"/>
            <w:gridSpan w:val="5"/>
            <w:tcBorders>
              <w:top w:val="nil"/>
              <w:bottom w:val="nil"/>
            </w:tcBorders>
          </w:tcPr>
          <w:p w14:paraId="2746DF5C" w14:textId="77777777" w:rsidR="00E50F81" w:rsidRDefault="00E50F81" w:rsidP="00E50F81">
            <w:pPr>
              <w:rPr>
                <w:b/>
              </w:rPr>
            </w:pPr>
            <w:r w:rsidRPr="00412516">
              <w:rPr>
                <w:b/>
              </w:rPr>
              <w:t>the total of the Prices other than for the additional excluded matters.</w:t>
            </w:r>
          </w:p>
          <w:p w14:paraId="64F38956" w14:textId="77777777" w:rsidR="00E50F81" w:rsidRDefault="00E50F81" w:rsidP="00E50F81">
            <w:pPr>
              <w:rPr>
                <w:b/>
              </w:rPr>
            </w:pPr>
          </w:p>
          <w:p w14:paraId="6DE89BEE" w14:textId="77777777" w:rsidR="00E50F81" w:rsidRPr="00440D80" w:rsidRDefault="00E50F81" w:rsidP="00E50F81">
            <w:pPr>
              <w:rPr>
                <w:b/>
              </w:rPr>
            </w:pPr>
            <w:r w:rsidRPr="00440D80">
              <w:rPr>
                <w:b/>
              </w:rPr>
              <w:t xml:space="preserve">The </w:t>
            </w:r>
            <w:r w:rsidRPr="00F46894">
              <w:rPr>
                <w:b/>
                <w:i/>
              </w:rPr>
              <w:t>Contractor’s</w:t>
            </w:r>
            <w:r w:rsidRPr="00440D80">
              <w:rPr>
                <w:b/>
              </w:rPr>
              <w:t xml:space="preserve"> total liability for the additional excluded matters is not limited. </w:t>
            </w:r>
          </w:p>
          <w:p w14:paraId="0FB2E4B0" w14:textId="77777777" w:rsidR="00E50F81" w:rsidRPr="00440D80" w:rsidRDefault="00E50F81" w:rsidP="00E50F81">
            <w:pPr>
              <w:rPr>
                <w:b/>
              </w:rPr>
            </w:pPr>
          </w:p>
          <w:p w14:paraId="5CFBE4B7" w14:textId="77777777" w:rsidR="00E50F81" w:rsidRDefault="00E50F81" w:rsidP="00E50F81">
            <w:pPr>
              <w:rPr>
                <w:b/>
              </w:rPr>
            </w:pPr>
            <w:r w:rsidRPr="00440D80">
              <w:rPr>
                <w:b/>
              </w:rPr>
              <w:t xml:space="preserve">The additional excluded matters are amounts for which the </w:t>
            </w:r>
            <w:r w:rsidRPr="00F46894">
              <w:rPr>
                <w:b/>
                <w:i/>
              </w:rPr>
              <w:t>Contractor</w:t>
            </w:r>
            <w:r w:rsidRPr="00440D80">
              <w:rPr>
                <w:b/>
              </w:rPr>
              <w:t xml:space="preserve"> is liable under this contract for</w:t>
            </w:r>
          </w:p>
          <w:p w14:paraId="468223D6" w14:textId="77777777" w:rsidR="00E50F81" w:rsidRDefault="00E50F81" w:rsidP="00E50F81">
            <w:pPr>
              <w:rPr>
                <w:b/>
              </w:rPr>
            </w:pPr>
          </w:p>
          <w:p w14:paraId="09A59D0A" w14:textId="77777777" w:rsidR="00E50F81" w:rsidRPr="001D71A0" w:rsidRDefault="00E50F81" w:rsidP="00E50F81">
            <w:pPr>
              <w:ind w:left="360" w:hanging="360"/>
              <w:rPr>
                <w:b/>
              </w:rPr>
            </w:pPr>
            <w:r>
              <w:rPr>
                <w:b/>
              </w:rPr>
              <w:t xml:space="preserve">Defects due to his </w:t>
            </w:r>
            <w:r w:rsidRPr="001D71A0">
              <w:rPr>
                <w:b/>
              </w:rPr>
              <w:t>design</w:t>
            </w:r>
            <w:r>
              <w:rPr>
                <w:b/>
              </w:rPr>
              <w:t>, plan and specification,</w:t>
            </w:r>
          </w:p>
          <w:p w14:paraId="3186495F" w14:textId="77777777" w:rsidR="00E50F81" w:rsidRPr="00412516" w:rsidRDefault="00E50F81" w:rsidP="00E50F81">
            <w:pPr>
              <w:ind w:left="360" w:hanging="360"/>
              <w:rPr>
                <w:b/>
              </w:rPr>
            </w:pPr>
            <w:r w:rsidRPr="00412516">
              <w:rPr>
                <w:b/>
              </w:rPr>
              <w:t>Defects due to manufacture and fabrication outside the Affected Property</w:t>
            </w:r>
            <w:r>
              <w:rPr>
                <w:b/>
              </w:rPr>
              <w:t>,</w:t>
            </w:r>
            <w:r w:rsidRPr="00412516">
              <w:rPr>
                <w:b/>
              </w:rPr>
              <w:t xml:space="preserve"> </w:t>
            </w:r>
          </w:p>
          <w:p w14:paraId="07B998F5" w14:textId="77777777" w:rsidR="00E50F81" w:rsidRPr="00363586" w:rsidRDefault="00E50F81" w:rsidP="00E50F81">
            <w:pPr>
              <w:ind w:left="360" w:hanging="360"/>
              <w:rPr>
                <w:b/>
              </w:rPr>
            </w:pPr>
            <w:r w:rsidRPr="00363586">
              <w:rPr>
                <w:b/>
              </w:rPr>
              <w:t xml:space="preserve">loss of or damage to property (other than the </w:t>
            </w:r>
            <w:r w:rsidRPr="007960C9">
              <w:rPr>
                <w:b/>
                <w:i/>
              </w:rPr>
              <w:t>Employer</w:t>
            </w:r>
            <w:r w:rsidRPr="007960C9">
              <w:rPr>
                <w:b/>
              </w:rPr>
              <w:t>’s property</w:t>
            </w:r>
            <w:r w:rsidRPr="00363586">
              <w:rPr>
                <w:b/>
              </w:rPr>
              <w:t>, Plant and Materials),</w:t>
            </w:r>
          </w:p>
          <w:p w14:paraId="762DA181" w14:textId="77777777" w:rsidR="00E50F81" w:rsidRPr="00600F32" w:rsidRDefault="00E50F81" w:rsidP="00E50F81">
            <w:pPr>
              <w:ind w:left="360" w:hanging="360"/>
              <w:rPr>
                <w:b/>
              </w:rPr>
            </w:pPr>
            <w:r w:rsidRPr="00600F32">
              <w:rPr>
                <w:b/>
              </w:rPr>
              <w:t>death of or injury to a person</w:t>
            </w:r>
            <w:r>
              <w:rPr>
                <w:b/>
              </w:rPr>
              <w:t xml:space="preserve"> and</w:t>
            </w:r>
          </w:p>
          <w:p w14:paraId="4F99BC09" w14:textId="77777777" w:rsidR="00E50F81" w:rsidRPr="00C40047" w:rsidRDefault="00E50F81" w:rsidP="00E50F81">
            <w:pPr>
              <w:ind w:left="360" w:hanging="360"/>
              <w:rPr>
                <w:b/>
              </w:rPr>
            </w:pPr>
            <w:r w:rsidRPr="00C40047">
              <w:rPr>
                <w:b/>
              </w:rPr>
              <w:t>infringement of an intellectual property right</w:t>
            </w:r>
            <w:r w:rsidRPr="00C40047">
              <w:rPr>
                <w:b/>
                <w:iCs/>
              </w:rPr>
              <w:t>.</w:t>
            </w:r>
          </w:p>
        </w:tc>
      </w:tr>
      <w:bookmarkEnd w:id="211"/>
      <w:bookmarkEnd w:id="212"/>
      <w:tr w:rsidR="00E50F81" w14:paraId="7EC5EB9D" w14:textId="77777777" w:rsidTr="0046295C">
        <w:tc>
          <w:tcPr>
            <w:tcW w:w="1079" w:type="dxa"/>
            <w:gridSpan w:val="2"/>
            <w:tcBorders>
              <w:top w:val="nil"/>
              <w:bottom w:val="single" w:sz="4" w:space="0" w:color="auto"/>
            </w:tcBorders>
            <w:shd w:val="clear" w:color="auto" w:fill="D9D9D9"/>
          </w:tcPr>
          <w:p w14:paraId="50854D3D" w14:textId="77777777" w:rsidR="00E50F81" w:rsidRDefault="00E50F81" w:rsidP="00E50F81">
            <w:r>
              <w:t>X18.5</w:t>
            </w:r>
          </w:p>
        </w:tc>
        <w:tc>
          <w:tcPr>
            <w:tcW w:w="3961" w:type="dxa"/>
            <w:gridSpan w:val="2"/>
            <w:tcBorders>
              <w:top w:val="nil"/>
              <w:bottom w:val="single" w:sz="4" w:space="0" w:color="auto"/>
            </w:tcBorders>
          </w:tcPr>
          <w:p w14:paraId="24F0EC36" w14:textId="77777777" w:rsidR="00E50F81" w:rsidRDefault="00E50F81" w:rsidP="00E50F81">
            <w:r>
              <w:t xml:space="preserve">The </w:t>
            </w:r>
            <w:r>
              <w:rPr>
                <w:i/>
              </w:rPr>
              <w:t>end of liability date</w:t>
            </w:r>
            <w:r>
              <w:t xml:space="preserve"> is </w:t>
            </w:r>
          </w:p>
        </w:tc>
        <w:tc>
          <w:tcPr>
            <w:tcW w:w="4765" w:type="dxa"/>
            <w:gridSpan w:val="5"/>
            <w:tcBorders>
              <w:top w:val="nil"/>
              <w:bottom w:val="single" w:sz="4" w:space="0" w:color="auto"/>
            </w:tcBorders>
          </w:tcPr>
          <w:p w14:paraId="49A29F4B" w14:textId="77777777" w:rsidR="00E50F81" w:rsidRPr="009F0A74" w:rsidRDefault="00E50F81" w:rsidP="00E50F81">
            <w:pPr>
              <w:rPr>
                <w:b/>
              </w:rPr>
            </w:pPr>
            <w:r>
              <w:rPr>
                <w:b/>
                <w:bCs/>
              </w:rPr>
              <w:t>12</w:t>
            </w:r>
            <w:r w:rsidRPr="00412516">
              <w:rPr>
                <w:b/>
              </w:rPr>
              <w:t xml:space="preserve"> months after the end of the </w:t>
            </w:r>
            <w:r w:rsidRPr="00412516">
              <w:rPr>
                <w:b/>
                <w:i/>
              </w:rPr>
              <w:t>service period</w:t>
            </w:r>
            <w:r w:rsidRPr="00412516">
              <w:rPr>
                <w:b/>
              </w:rPr>
              <w:t>.</w:t>
            </w:r>
          </w:p>
        </w:tc>
      </w:tr>
      <w:tr w:rsidR="00E50F81" w14:paraId="275F1101" w14:textId="77777777" w:rsidTr="0046295C">
        <w:tc>
          <w:tcPr>
            <w:tcW w:w="1079" w:type="dxa"/>
            <w:gridSpan w:val="2"/>
            <w:tcBorders>
              <w:top w:val="single" w:sz="4" w:space="0" w:color="auto"/>
              <w:bottom w:val="single" w:sz="4" w:space="0" w:color="auto"/>
            </w:tcBorders>
            <w:shd w:val="clear" w:color="auto" w:fill="D9D9D9"/>
          </w:tcPr>
          <w:p w14:paraId="09ECF168" w14:textId="77777777" w:rsidR="00E50F81" w:rsidRPr="00F07972" w:rsidRDefault="00E50F81" w:rsidP="00E50F81">
            <w:pPr>
              <w:rPr>
                <w:b/>
                <w:bCs/>
              </w:rPr>
            </w:pPr>
            <w:r w:rsidRPr="00F07972">
              <w:rPr>
                <w:b/>
                <w:bCs/>
              </w:rPr>
              <w:t>X1</w:t>
            </w:r>
            <w:r>
              <w:rPr>
                <w:b/>
                <w:bCs/>
              </w:rPr>
              <w:t>9</w:t>
            </w:r>
          </w:p>
        </w:tc>
        <w:tc>
          <w:tcPr>
            <w:tcW w:w="3961" w:type="dxa"/>
            <w:gridSpan w:val="2"/>
            <w:tcBorders>
              <w:top w:val="single" w:sz="4" w:space="0" w:color="auto"/>
              <w:bottom w:val="single" w:sz="4" w:space="0" w:color="auto"/>
            </w:tcBorders>
          </w:tcPr>
          <w:p w14:paraId="61F5D090" w14:textId="77777777" w:rsidR="00E50F81" w:rsidRPr="00F07972" w:rsidRDefault="00E50F81" w:rsidP="00E50F81">
            <w:pPr>
              <w:rPr>
                <w:b/>
                <w:bCs/>
              </w:rPr>
            </w:pPr>
            <w:r>
              <w:rPr>
                <w:b/>
                <w:bCs/>
              </w:rPr>
              <w:t>Task Order</w:t>
            </w:r>
          </w:p>
        </w:tc>
        <w:tc>
          <w:tcPr>
            <w:tcW w:w="4765" w:type="dxa"/>
            <w:gridSpan w:val="5"/>
            <w:tcBorders>
              <w:top w:val="single" w:sz="4" w:space="0" w:color="auto"/>
              <w:bottom w:val="single" w:sz="4" w:space="0" w:color="auto"/>
            </w:tcBorders>
          </w:tcPr>
          <w:p w14:paraId="2E4EFD7B" w14:textId="77777777" w:rsidR="00E50F81" w:rsidRDefault="00E50F81" w:rsidP="00E50F81">
            <w:pPr>
              <w:rPr>
                <w:b/>
              </w:rPr>
            </w:pPr>
          </w:p>
        </w:tc>
      </w:tr>
      <w:tr w:rsidR="00E50F81" w14:paraId="590B88F3" w14:textId="77777777" w:rsidTr="0046295C">
        <w:tc>
          <w:tcPr>
            <w:tcW w:w="1079" w:type="dxa"/>
            <w:gridSpan w:val="2"/>
            <w:tcBorders>
              <w:top w:val="single" w:sz="4" w:space="0" w:color="auto"/>
              <w:bottom w:val="single" w:sz="4" w:space="0" w:color="auto"/>
            </w:tcBorders>
            <w:shd w:val="clear" w:color="auto" w:fill="D9D9D9"/>
          </w:tcPr>
          <w:p w14:paraId="051C2B7C" w14:textId="77777777" w:rsidR="00E50F81" w:rsidRDefault="00E50F81" w:rsidP="00E50F81">
            <w:r>
              <w:t>X19.2</w:t>
            </w:r>
          </w:p>
        </w:tc>
        <w:tc>
          <w:tcPr>
            <w:tcW w:w="3961" w:type="dxa"/>
            <w:gridSpan w:val="2"/>
            <w:tcBorders>
              <w:top w:val="single" w:sz="4" w:space="0" w:color="auto"/>
              <w:bottom w:val="single" w:sz="4" w:space="0" w:color="auto"/>
            </w:tcBorders>
          </w:tcPr>
          <w:p w14:paraId="24BCD88A" w14:textId="028410F2" w:rsidR="00E50F81" w:rsidRDefault="00E50F81" w:rsidP="00E50F81">
            <w:r>
              <w:t>Task Order delay damages for late delivery after the agreed task order completion date is</w:t>
            </w:r>
          </w:p>
        </w:tc>
        <w:tc>
          <w:tcPr>
            <w:tcW w:w="4765" w:type="dxa"/>
            <w:gridSpan w:val="5"/>
            <w:tcBorders>
              <w:top w:val="single" w:sz="4" w:space="0" w:color="auto"/>
              <w:bottom w:val="single" w:sz="4" w:space="0" w:color="auto"/>
            </w:tcBorders>
          </w:tcPr>
          <w:p w14:paraId="7BCBEB37" w14:textId="204D9F59" w:rsidR="00E50F81" w:rsidRDefault="00E50F81" w:rsidP="00E50F81">
            <w:pPr>
              <w:rPr>
                <w:b/>
              </w:rPr>
            </w:pPr>
            <w:r>
              <w:rPr>
                <w:rFonts w:cs="Arial"/>
                <w:szCs w:val="20"/>
              </w:rPr>
              <w:t xml:space="preserve"> </w:t>
            </w:r>
            <w:r w:rsidRPr="008A0585">
              <w:rPr>
                <w:b/>
                <w:szCs w:val="20"/>
              </w:rPr>
              <w:t>2% per day for the item, from the Task Completion Date until Task Completion</w:t>
            </w:r>
          </w:p>
        </w:tc>
      </w:tr>
      <w:tr w:rsidR="00E50F81" w14:paraId="44434425" w14:textId="77777777" w:rsidTr="0046295C">
        <w:tc>
          <w:tcPr>
            <w:tcW w:w="1079" w:type="dxa"/>
            <w:gridSpan w:val="2"/>
            <w:tcBorders>
              <w:top w:val="single" w:sz="4" w:space="0" w:color="auto"/>
              <w:bottom w:val="single" w:sz="4" w:space="0" w:color="auto"/>
            </w:tcBorders>
            <w:shd w:val="clear" w:color="auto" w:fill="D9D9D9"/>
          </w:tcPr>
          <w:p w14:paraId="2A91C8BE" w14:textId="77777777" w:rsidR="00E50F81" w:rsidRDefault="00E50F81" w:rsidP="00E50F81">
            <w:r>
              <w:t>X19.5</w:t>
            </w:r>
          </w:p>
        </w:tc>
        <w:tc>
          <w:tcPr>
            <w:tcW w:w="3961" w:type="dxa"/>
            <w:gridSpan w:val="2"/>
            <w:tcBorders>
              <w:top w:val="single" w:sz="4" w:space="0" w:color="auto"/>
              <w:bottom w:val="single" w:sz="4" w:space="0" w:color="auto"/>
            </w:tcBorders>
          </w:tcPr>
          <w:p w14:paraId="35CEDB2B" w14:textId="77777777" w:rsidR="00E50F81" w:rsidRDefault="00E50F81" w:rsidP="00E50F81">
            <w:r w:rsidRPr="00554C1D">
              <w:t xml:space="preserve">The </w:t>
            </w:r>
            <w:r w:rsidRPr="00554C1D">
              <w:rPr>
                <w:i/>
              </w:rPr>
              <w:t>Contractor</w:t>
            </w:r>
            <w:r w:rsidRPr="00554C1D">
              <w:t xml:space="preserve"> submits a Task Order programme to the </w:t>
            </w:r>
            <w:r w:rsidRPr="00554C1D">
              <w:rPr>
                <w:i/>
              </w:rPr>
              <w:t>Service Manager</w:t>
            </w:r>
            <w:r>
              <w:t xml:space="preserve"> within </w:t>
            </w:r>
          </w:p>
        </w:tc>
        <w:tc>
          <w:tcPr>
            <w:tcW w:w="4765" w:type="dxa"/>
            <w:gridSpan w:val="5"/>
            <w:tcBorders>
              <w:top w:val="single" w:sz="4" w:space="0" w:color="auto"/>
              <w:bottom w:val="single" w:sz="4" w:space="0" w:color="auto"/>
            </w:tcBorders>
          </w:tcPr>
          <w:p w14:paraId="5BBAD8A9" w14:textId="77777777" w:rsidR="00E50F81" w:rsidRDefault="00E50F81" w:rsidP="00E50F81">
            <w:pPr>
              <w:rPr>
                <w:b/>
              </w:rPr>
            </w:pPr>
          </w:p>
          <w:p w14:paraId="2A16B5A5" w14:textId="77777777" w:rsidR="00E50F81" w:rsidRDefault="00E50F81" w:rsidP="00E50F81">
            <w:pPr>
              <w:rPr>
                <w:b/>
              </w:rPr>
            </w:pPr>
            <w:r>
              <w:rPr>
                <w:b/>
                <w:bCs/>
              </w:rPr>
              <w:t>5</w:t>
            </w:r>
            <w:r>
              <w:rPr>
                <w:b/>
              </w:rPr>
              <w:t xml:space="preserve"> days of receiving the Task Order</w:t>
            </w:r>
          </w:p>
        </w:tc>
      </w:tr>
      <w:tr w:rsidR="00E50F81" w14:paraId="21364CEF" w14:textId="77777777" w:rsidTr="0046295C">
        <w:tc>
          <w:tcPr>
            <w:tcW w:w="1079" w:type="dxa"/>
            <w:gridSpan w:val="2"/>
            <w:tcBorders>
              <w:top w:val="single" w:sz="4" w:space="0" w:color="auto"/>
              <w:bottom w:val="single" w:sz="4" w:space="0" w:color="auto"/>
              <w:right w:val="nil"/>
            </w:tcBorders>
            <w:shd w:val="clear" w:color="auto" w:fill="D9D9D9"/>
          </w:tcPr>
          <w:p w14:paraId="639A2B09" w14:textId="77777777" w:rsidR="00E50F81" w:rsidRPr="00C40047" w:rsidRDefault="00E50F81" w:rsidP="00E50F81">
            <w:pPr>
              <w:rPr>
                <w:b/>
                <w:bCs/>
              </w:rPr>
            </w:pPr>
            <w:r w:rsidRPr="00C40047">
              <w:rPr>
                <w:b/>
                <w:bCs/>
              </w:rPr>
              <w:t>Z</w:t>
            </w:r>
          </w:p>
        </w:tc>
        <w:tc>
          <w:tcPr>
            <w:tcW w:w="3961" w:type="dxa"/>
            <w:gridSpan w:val="2"/>
            <w:tcBorders>
              <w:top w:val="single" w:sz="4" w:space="0" w:color="auto"/>
              <w:left w:val="nil"/>
              <w:bottom w:val="single" w:sz="4" w:space="0" w:color="auto"/>
              <w:right w:val="nil"/>
            </w:tcBorders>
          </w:tcPr>
          <w:p w14:paraId="2C71F22E" w14:textId="77777777" w:rsidR="00E50F81" w:rsidRPr="00C40047" w:rsidRDefault="00E50F81" w:rsidP="00E50F81">
            <w:pPr>
              <w:rPr>
                <w:b/>
              </w:rPr>
            </w:pPr>
            <w:r w:rsidRPr="00C40047">
              <w:rPr>
                <w:b/>
              </w:rPr>
              <w:t xml:space="preserve">The </w:t>
            </w:r>
            <w:r w:rsidRPr="00C40047">
              <w:rPr>
                <w:b/>
                <w:i/>
              </w:rPr>
              <w:t>additional conditions of contract</w:t>
            </w:r>
            <w:r w:rsidRPr="00C40047">
              <w:rPr>
                <w:b/>
              </w:rPr>
              <w:t xml:space="preserve"> are</w:t>
            </w:r>
          </w:p>
        </w:tc>
        <w:tc>
          <w:tcPr>
            <w:tcW w:w="4765" w:type="dxa"/>
            <w:gridSpan w:val="5"/>
            <w:tcBorders>
              <w:top w:val="single" w:sz="4" w:space="0" w:color="auto"/>
              <w:left w:val="nil"/>
              <w:bottom w:val="single" w:sz="4" w:space="0" w:color="auto"/>
            </w:tcBorders>
          </w:tcPr>
          <w:p w14:paraId="2A64967E" w14:textId="77777777" w:rsidR="00E50F81" w:rsidRDefault="00E50F81" w:rsidP="00E50F81">
            <w:pPr>
              <w:rPr>
                <w:b/>
              </w:rPr>
            </w:pPr>
          </w:p>
          <w:p w14:paraId="6FEE3A0F" w14:textId="77777777" w:rsidR="00E50F81" w:rsidRDefault="00E50F81" w:rsidP="00E50F81">
            <w:pPr>
              <w:rPr>
                <w:b/>
              </w:rPr>
            </w:pPr>
            <w:r>
              <w:rPr>
                <w:b/>
              </w:rPr>
              <w:t>Z1 to Z14 always apply.</w:t>
            </w:r>
          </w:p>
        </w:tc>
      </w:tr>
      <w:tr w:rsidR="00E50F81" w:rsidRPr="00B44FF0" w14:paraId="3CE48F17" w14:textId="77777777" w:rsidTr="0046295C">
        <w:tc>
          <w:tcPr>
            <w:tcW w:w="1079" w:type="dxa"/>
            <w:gridSpan w:val="2"/>
            <w:tcBorders>
              <w:top w:val="nil"/>
              <w:bottom w:val="nil"/>
            </w:tcBorders>
            <w:shd w:val="clear" w:color="auto" w:fill="FFFFFF"/>
            <w:vAlign w:val="center"/>
          </w:tcPr>
          <w:p w14:paraId="3B322D7D" w14:textId="77777777" w:rsidR="00E50F81" w:rsidRPr="00B44FF0" w:rsidRDefault="00E50F81" w:rsidP="00E50F81">
            <w:pPr>
              <w:rPr>
                <w:b/>
                <w:bCs/>
              </w:rPr>
            </w:pPr>
          </w:p>
        </w:tc>
        <w:tc>
          <w:tcPr>
            <w:tcW w:w="8726" w:type="dxa"/>
            <w:gridSpan w:val="7"/>
            <w:tcBorders>
              <w:top w:val="nil"/>
              <w:bottom w:val="nil"/>
            </w:tcBorders>
          </w:tcPr>
          <w:p w14:paraId="0F07E4E3" w14:textId="77777777" w:rsidR="00E50F81" w:rsidRPr="00B44FF0" w:rsidRDefault="00E50F81" w:rsidP="00E50F81">
            <w:pPr>
              <w:rPr>
                <w:b/>
              </w:rPr>
            </w:pPr>
          </w:p>
        </w:tc>
      </w:tr>
      <w:tr w:rsidR="00E50F81" w:rsidRPr="003C7948" w14:paraId="422067D3" w14:textId="77777777" w:rsidTr="002760D5">
        <w:trPr>
          <w:gridAfter w:val="1"/>
          <w:wAfter w:w="81" w:type="dxa"/>
        </w:trPr>
        <w:tc>
          <w:tcPr>
            <w:tcW w:w="985" w:type="dxa"/>
            <w:tcBorders>
              <w:top w:val="nil"/>
              <w:bottom w:val="nil"/>
            </w:tcBorders>
            <w:shd w:val="clear" w:color="auto" w:fill="FFFFFF"/>
            <w:vAlign w:val="center"/>
          </w:tcPr>
          <w:p w14:paraId="275228CB" w14:textId="77777777" w:rsidR="00E50F81" w:rsidRPr="003C7948" w:rsidRDefault="00E50F81" w:rsidP="00E50F81">
            <w:pPr>
              <w:rPr>
                <w:rFonts w:cs="Arial"/>
                <w:b/>
                <w:bCs/>
              </w:rPr>
            </w:pPr>
            <w:r w:rsidRPr="003C7948">
              <w:rPr>
                <w:rFonts w:cs="Arial"/>
                <w:b/>
                <w:bCs/>
              </w:rPr>
              <w:lastRenderedPageBreak/>
              <w:t>Z1</w:t>
            </w:r>
          </w:p>
        </w:tc>
        <w:tc>
          <w:tcPr>
            <w:tcW w:w="8739" w:type="dxa"/>
            <w:gridSpan w:val="7"/>
            <w:tcBorders>
              <w:top w:val="nil"/>
              <w:bottom w:val="nil"/>
            </w:tcBorders>
          </w:tcPr>
          <w:p w14:paraId="15F3B982" w14:textId="77777777" w:rsidR="00E50F81" w:rsidRPr="003C7948" w:rsidRDefault="00E50F81" w:rsidP="00E50F81">
            <w:pPr>
              <w:rPr>
                <w:rFonts w:cs="Arial"/>
                <w:b/>
                <w:bCs/>
              </w:rPr>
            </w:pPr>
            <w:r w:rsidRPr="003C7948">
              <w:rPr>
                <w:rFonts w:cs="Arial"/>
                <w:b/>
                <w:bCs/>
              </w:rPr>
              <w:t>Cession delegation and assignment</w:t>
            </w:r>
          </w:p>
        </w:tc>
      </w:tr>
      <w:tr w:rsidR="00E50F81" w14:paraId="41750945" w14:textId="77777777" w:rsidTr="002760D5">
        <w:trPr>
          <w:gridAfter w:val="1"/>
          <w:wAfter w:w="81" w:type="dxa"/>
        </w:trPr>
        <w:tc>
          <w:tcPr>
            <w:tcW w:w="985" w:type="dxa"/>
            <w:tcBorders>
              <w:top w:val="nil"/>
              <w:bottom w:val="nil"/>
            </w:tcBorders>
            <w:shd w:val="clear" w:color="auto" w:fill="FFFFFF"/>
          </w:tcPr>
          <w:p w14:paraId="703BDAF2" w14:textId="77777777" w:rsidR="00E50F81" w:rsidRDefault="00E50F81" w:rsidP="00E50F81">
            <w:pPr>
              <w:jc w:val="right"/>
              <w:rPr>
                <w:bCs/>
              </w:rPr>
            </w:pPr>
            <w:r>
              <w:t>Z1.1</w:t>
            </w:r>
          </w:p>
        </w:tc>
        <w:tc>
          <w:tcPr>
            <w:tcW w:w="8739" w:type="dxa"/>
            <w:gridSpan w:val="7"/>
            <w:tcBorders>
              <w:top w:val="nil"/>
              <w:bottom w:val="nil"/>
            </w:tcBorders>
          </w:tcPr>
          <w:p w14:paraId="434B7930" w14:textId="77777777" w:rsidR="00E50F81" w:rsidRPr="0093721D" w:rsidRDefault="00E50F81" w:rsidP="00E50F81">
            <w:pPr>
              <w:autoSpaceDE w:val="0"/>
              <w:autoSpaceDN w:val="0"/>
              <w:adjustRightInd w:val="0"/>
              <w:ind w:left="-18" w:right="-1" w:firstLine="18"/>
              <w:jc w:val="both"/>
            </w:pPr>
            <w:r w:rsidRPr="00244A1D">
              <w:rPr>
                <w:rFonts w:cs="Arial"/>
                <w:bCs/>
                <w:color w:val="000000"/>
              </w:rPr>
              <w:t xml:space="preserve">The </w:t>
            </w:r>
            <w:r w:rsidRPr="00244A1D">
              <w:rPr>
                <w:rFonts w:cs="Arial"/>
                <w:bCs/>
                <w:i/>
                <w:color w:val="000000"/>
              </w:rPr>
              <w:t xml:space="preserve">Contractor </w:t>
            </w:r>
            <w:r w:rsidRPr="00244A1D">
              <w:rPr>
                <w:rFonts w:cs="Arial"/>
                <w:bCs/>
                <w:color w:val="000000"/>
              </w:rPr>
              <w:t>does not</w:t>
            </w:r>
            <w:r w:rsidRPr="00244A1D">
              <w:rPr>
                <w:rFonts w:cs="Arial"/>
                <w:bCs/>
                <w:i/>
                <w:color w:val="000000"/>
              </w:rPr>
              <w:t xml:space="preserve"> </w:t>
            </w:r>
            <w:r w:rsidRPr="00244A1D">
              <w:rPr>
                <w:rFonts w:cs="Arial"/>
                <w:bCs/>
                <w:color w:val="000000"/>
              </w:rPr>
              <w:t xml:space="preserve">cede, delegate or assign any of its rights or obligations to any person without the written consent of the </w:t>
            </w:r>
            <w:r w:rsidRPr="00244A1D">
              <w:rPr>
                <w:rFonts w:cs="Arial"/>
                <w:bCs/>
                <w:i/>
                <w:color w:val="000000"/>
              </w:rPr>
              <w:t>Employer.</w:t>
            </w:r>
          </w:p>
        </w:tc>
      </w:tr>
      <w:tr w:rsidR="00E50F81" w14:paraId="1FF84D52" w14:textId="77777777" w:rsidTr="002760D5">
        <w:trPr>
          <w:gridAfter w:val="1"/>
          <w:wAfter w:w="81" w:type="dxa"/>
        </w:trPr>
        <w:tc>
          <w:tcPr>
            <w:tcW w:w="985" w:type="dxa"/>
            <w:tcBorders>
              <w:top w:val="nil"/>
              <w:bottom w:val="nil"/>
            </w:tcBorders>
            <w:shd w:val="clear" w:color="auto" w:fill="FFFFFF"/>
          </w:tcPr>
          <w:p w14:paraId="41F165F2" w14:textId="77777777" w:rsidR="00E50F81" w:rsidRDefault="00E50F81" w:rsidP="00E50F81">
            <w:pPr>
              <w:jc w:val="right"/>
              <w:rPr>
                <w:bCs/>
              </w:rPr>
            </w:pPr>
            <w:r>
              <w:t>Z1.2</w:t>
            </w:r>
          </w:p>
        </w:tc>
        <w:tc>
          <w:tcPr>
            <w:tcW w:w="8739" w:type="dxa"/>
            <w:gridSpan w:val="7"/>
            <w:tcBorders>
              <w:top w:val="nil"/>
              <w:bottom w:val="nil"/>
            </w:tcBorders>
          </w:tcPr>
          <w:p w14:paraId="64E0D27F" w14:textId="77777777" w:rsidR="00E50F81" w:rsidRPr="00B44FF0" w:rsidRDefault="00E50F81" w:rsidP="00E50F81">
            <w:r w:rsidRPr="00244A1D">
              <w:rPr>
                <w:rFonts w:cs="Arial"/>
                <w:bCs/>
                <w:color w:val="000000"/>
              </w:rPr>
              <w:t xml:space="preserve">Notwithstanding the above, </w:t>
            </w:r>
            <w:r>
              <w:rPr>
                <w:rFonts w:cs="Arial"/>
                <w:bCs/>
                <w:color w:val="000000"/>
              </w:rPr>
              <w:t>t</w:t>
            </w:r>
            <w:r w:rsidRPr="00C811FB">
              <w:rPr>
                <w:rFonts w:cs="Arial"/>
                <w:bCs/>
                <w:color w:val="000000"/>
              </w:rPr>
              <w:t>he</w:t>
            </w:r>
            <w:r w:rsidRPr="00244A1D">
              <w:rPr>
                <w:rFonts w:cs="Arial"/>
                <w:bCs/>
                <w:i/>
                <w:color w:val="000000"/>
              </w:rPr>
              <w:t xml:space="preserve"> Employer</w:t>
            </w:r>
            <w:r w:rsidRPr="00244A1D">
              <w:rPr>
                <w:rFonts w:cs="Arial"/>
                <w:bCs/>
                <w:color w:val="000000"/>
              </w:rPr>
              <w:t xml:space="preserve"> may on written notice to the </w:t>
            </w:r>
            <w:r w:rsidRPr="00244A1D">
              <w:rPr>
                <w:rFonts w:cs="Arial"/>
                <w:bCs/>
                <w:i/>
                <w:color w:val="000000"/>
              </w:rPr>
              <w:t>Contractor</w:t>
            </w:r>
            <w:r w:rsidRPr="00244A1D">
              <w:rPr>
                <w:rFonts w:cs="Arial"/>
                <w:bCs/>
                <w:color w:val="000000"/>
              </w:rPr>
              <w:t xml:space="preserve"> cede and delegate its rights and obligations under this contract to any of its subsidiaries or any of its present divisions or operations which may be converted into separate legal entities as a result of the restructuring of the Electricity Supply Industry</w:t>
            </w:r>
            <w:r>
              <w:rPr>
                <w:rFonts w:cs="Arial"/>
                <w:bCs/>
                <w:color w:val="000000"/>
              </w:rPr>
              <w:t xml:space="preserve">. </w:t>
            </w:r>
          </w:p>
        </w:tc>
      </w:tr>
      <w:tr w:rsidR="00E50F81" w14:paraId="0B16D1B8" w14:textId="77777777" w:rsidTr="002760D5">
        <w:trPr>
          <w:gridAfter w:val="1"/>
          <w:wAfter w:w="81" w:type="dxa"/>
        </w:trPr>
        <w:tc>
          <w:tcPr>
            <w:tcW w:w="985" w:type="dxa"/>
            <w:tcBorders>
              <w:top w:val="nil"/>
              <w:bottom w:val="nil"/>
            </w:tcBorders>
            <w:shd w:val="clear" w:color="auto" w:fill="FFFFFF"/>
          </w:tcPr>
          <w:p w14:paraId="13BB0DF2" w14:textId="77777777" w:rsidR="00E50F81" w:rsidRDefault="00E50F81" w:rsidP="00E50F81">
            <w:pPr>
              <w:jc w:val="right"/>
            </w:pPr>
          </w:p>
        </w:tc>
        <w:tc>
          <w:tcPr>
            <w:tcW w:w="8739" w:type="dxa"/>
            <w:gridSpan w:val="7"/>
            <w:tcBorders>
              <w:top w:val="nil"/>
              <w:bottom w:val="nil"/>
            </w:tcBorders>
          </w:tcPr>
          <w:p w14:paraId="0A12B783" w14:textId="77777777" w:rsidR="00E50F81" w:rsidRPr="00192C50" w:rsidRDefault="00E50F81" w:rsidP="00E50F81">
            <w:pPr>
              <w:rPr>
                <w:bCs/>
              </w:rPr>
            </w:pPr>
          </w:p>
        </w:tc>
      </w:tr>
      <w:tr w:rsidR="00E50F81" w:rsidRPr="00B44FF0" w14:paraId="72BE7864" w14:textId="77777777" w:rsidTr="002760D5">
        <w:trPr>
          <w:gridAfter w:val="1"/>
          <w:wAfter w:w="81" w:type="dxa"/>
        </w:trPr>
        <w:tc>
          <w:tcPr>
            <w:tcW w:w="985" w:type="dxa"/>
            <w:tcBorders>
              <w:top w:val="nil"/>
              <w:bottom w:val="nil"/>
            </w:tcBorders>
            <w:shd w:val="clear" w:color="auto" w:fill="FFFFFF"/>
            <w:vAlign w:val="center"/>
          </w:tcPr>
          <w:p w14:paraId="05782B02" w14:textId="77777777" w:rsidR="00E50F81" w:rsidRPr="00B44FF0" w:rsidRDefault="00E50F81" w:rsidP="00E50F81">
            <w:pPr>
              <w:rPr>
                <w:b/>
                <w:bCs/>
              </w:rPr>
            </w:pPr>
            <w:r w:rsidRPr="00B44FF0">
              <w:rPr>
                <w:b/>
                <w:bCs/>
              </w:rPr>
              <w:t>Z</w:t>
            </w:r>
            <w:r>
              <w:rPr>
                <w:b/>
                <w:bCs/>
              </w:rPr>
              <w:t>2</w:t>
            </w:r>
          </w:p>
        </w:tc>
        <w:tc>
          <w:tcPr>
            <w:tcW w:w="8739" w:type="dxa"/>
            <w:gridSpan w:val="7"/>
            <w:tcBorders>
              <w:top w:val="nil"/>
              <w:bottom w:val="nil"/>
            </w:tcBorders>
          </w:tcPr>
          <w:p w14:paraId="6E1690D0" w14:textId="77777777" w:rsidR="00E50F81" w:rsidRPr="00B44FF0" w:rsidRDefault="00E50F81" w:rsidP="00E50F81">
            <w:pPr>
              <w:rPr>
                <w:b/>
              </w:rPr>
            </w:pPr>
            <w:r w:rsidRPr="00B44FF0">
              <w:rPr>
                <w:b/>
              </w:rPr>
              <w:t xml:space="preserve">Joint </w:t>
            </w:r>
            <w:r>
              <w:rPr>
                <w:b/>
              </w:rPr>
              <w:t>ventures</w:t>
            </w:r>
          </w:p>
        </w:tc>
      </w:tr>
      <w:tr w:rsidR="00E50F81" w14:paraId="5F4860F4" w14:textId="77777777" w:rsidTr="002760D5">
        <w:trPr>
          <w:gridAfter w:val="1"/>
          <w:wAfter w:w="81" w:type="dxa"/>
        </w:trPr>
        <w:tc>
          <w:tcPr>
            <w:tcW w:w="985" w:type="dxa"/>
            <w:tcBorders>
              <w:top w:val="nil"/>
              <w:bottom w:val="nil"/>
            </w:tcBorders>
            <w:shd w:val="clear" w:color="auto" w:fill="FFFFFF"/>
          </w:tcPr>
          <w:p w14:paraId="101D85D9" w14:textId="77777777" w:rsidR="00E50F81" w:rsidRDefault="00E50F81" w:rsidP="00E50F81">
            <w:pPr>
              <w:jc w:val="right"/>
              <w:rPr>
                <w:bCs/>
              </w:rPr>
            </w:pPr>
            <w:r>
              <w:t>Z2.1</w:t>
            </w:r>
          </w:p>
        </w:tc>
        <w:tc>
          <w:tcPr>
            <w:tcW w:w="8739" w:type="dxa"/>
            <w:gridSpan w:val="7"/>
            <w:tcBorders>
              <w:top w:val="nil"/>
              <w:bottom w:val="nil"/>
            </w:tcBorders>
          </w:tcPr>
          <w:p w14:paraId="57A49080" w14:textId="77777777" w:rsidR="00E50F81" w:rsidRPr="00B44FF0" w:rsidRDefault="00E50F81" w:rsidP="00E50F81">
            <w:r w:rsidRPr="00B44FF0">
              <w:t xml:space="preserve">If the </w:t>
            </w:r>
            <w:r w:rsidRPr="00B44FF0">
              <w:rPr>
                <w:i/>
              </w:rPr>
              <w:t>Contractor</w:t>
            </w:r>
            <w:r w:rsidRPr="00B44FF0">
              <w:t xml:space="preserve"> constitutes a joint venture, consortium or other unincorporated grouping of two or more persons or organisations then these persons or organisations are deemed to be jointly and severally liable to the </w:t>
            </w:r>
            <w:r w:rsidRPr="00B44FF0">
              <w:rPr>
                <w:i/>
              </w:rPr>
              <w:t>Employer</w:t>
            </w:r>
            <w:r w:rsidRPr="00B44FF0">
              <w:t xml:space="preserve"> for the performance of this contract.</w:t>
            </w:r>
          </w:p>
        </w:tc>
      </w:tr>
      <w:tr w:rsidR="00E50F81" w14:paraId="1697F49F" w14:textId="77777777" w:rsidTr="002760D5">
        <w:trPr>
          <w:gridAfter w:val="1"/>
          <w:wAfter w:w="81" w:type="dxa"/>
        </w:trPr>
        <w:tc>
          <w:tcPr>
            <w:tcW w:w="985" w:type="dxa"/>
            <w:tcBorders>
              <w:top w:val="nil"/>
              <w:bottom w:val="nil"/>
            </w:tcBorders>
            <w:shd w:val="clear" w:color="auto" w:fill="FFFFFF"/>
          </w:tcPr>
          <w:p w14:paraId="76BC6467" w14:textId="77777777" w:rsidR="00E50F81" w:rsidRDefault="00E50F81" w:rsidP="00E50F81">
            <w:pPr>
              <w:jc w:val="right"/>
              <w:rPr>
                <w:bCs/>
              </w:rPr>
            </w:pPr>
            <w:r>
              <w:t>Z2.2</w:t>
            </w:r>
          </w:p>
        </w:tc>
        <w:tc>
          <w:tcPr>
            <w:tcW w:w="8739" w:type="dxa"/>
            <w:gridSpan w:val="7"/>
            <w:tcBorders>
              <w:top w:val="nil"/>
              <w:bottom w:val="nil"/>
            </w:tcBorders>
          </w:tcPr>
          <w:p w14:paraId="3464B59C" w14:textId="77777777" w:rsidR="00E50F81" w:rsidRPr="00B44FF0" w:rsidRDefault="00E50F81" w:rsidP="00E50F81">
            <w:r w:rsidRPr="00B44FF0">
              <w:t xml:space="preserve">Unless already notified to the </w:t>
            </w:r>
            <w:r w:rsidRPr="00B44FF0">
              <w:rPr>
                <w:i/>
              </w:rPr>
              <w:t>Employer</w:t>
            </w:r>
            <w:r w:rsidRPr="00B44FF0">
              <w:t xml:space="preserve">, the persons or organisations notify the </w:t>
            </w:r>
            <w:r>
              <w:rPr>
                <w:i/>
              </w:rPr>
              <w:t xml:space="preserve">Service </w:t>
            </w:r>
            <w:r w:rsidRPr="00B44FF0">
              <w:rPr>
                <w:i/>
              </w:rPr>
              <w:t>Manager</w:t>
            </w:r>
            <w:r w:rsidRPr="00B44FF0">
              <w:t xml:space="preserve"> within two weeks of the Contract Date of the key person who has the authority to bind the </w:t>
            </w:r>
            <w:r w:rsidRPr="00B44FF0">
              <w:rPr>
                <w:i/>
              </w:rPr>
              <w:t>Contractor</w:t>
            </w:r>
            <w:r w:rsidRPr="00B44FF0">
              <w:t xml:space="preserve"> on their behalf.</w:t>
            </w:r>
          </w:p>
        </w:tc>
      </w:tr>
      <w:tr w:rsidR="00E50F81" w14:paraId="452FAA81" w14:textId="77777777" w:rsidTr="002760D5">
        <w:trPr>
          <w:gridAfter w:val="1"/>
          <w:wAfter w:w="81" w:type="dxa"/>
        </w:trPr>
        <w:tc>
          <w:tcPr>
            <w:tcW w:w="985" w:type="dxa"/>
            <w:tcBorders>
              <w:top w:val="nil"/>
              <w:bottom w:val="nil"/>
            </w:tcBorders>
            <w:shd w:val="clear" w:color="auto" w:fill="FFFFFF"/>
          </w:tcPr>
          <w:p w14:paraId="5E902E28" w14:textId="77777777" w:rsidR="00E50F81" w:rsidRDefault="00E50F81" w:rsidP="00E50F81">
            <w:pPr>
              <w:jc w:val="right"/>
              <w:rPr>
                <w:bCs/>
              </w:rPr>
            </w:pPr>
            <w:r>
              <w:t>Z2.3</w:t>
            </w:r>
          </w:p>
        </w:tc>
        <w:tc>
          <w:tcPr>
            <w:tcW w:w="8739" w:type="dxa"/>
            <w:gridSpan w:val="7"/>
            <w:tcBorders>
              <w:top w:val="nil"/>
              <w:bottom w:val="nil"/>
            </w:tcBorders>
          </w:tcPr>
          <w:p w14:paraId="5C47AFC9" w14:textId="77777777" w:rsidR="00E50F81" w:rsidRPr="00B44FF0" w:rsidRDefault="00E50F81" w:rsidP="00E50F81">
            <w:r w:rsidRPr="00E474C6">
              <w:t xml:space="preserve">The </w:t>
            </w:r>
            <w:r w:rsidRPr="00E474C6">
              <w:rPr>
                <w:i/>
              </w:rPr>
              <w:t>Contractor</w:t>
            </w:r>
            <w:r w:rsidRPr="00E474C6">
              <w:t xml:space="preserve"> does not alter the composition of the joint venture, consortium or other unincorporated grouping of two or more persons without the consent of the </w:t>
            </w:r>
            <w:r w:rsidRPr="00E474C6">
              <w:rPr>
                <w:i/>
              </w:rPr>
              <w:t>Employer</w:t>
            </w:r>
            <w:r w:rsidRPr="00E474C6">
              <w:t xml:space="preserve"> having been given to the </w:t>
            </w:r>
            <w:r w:rsidRPr="00E474C6">
              <w:rPr>
                <w:i/>
              </w:rPr>
              <w:t>Contractor</w:t>
            </w:r>
            <w:r w:rsidRPr="00E474C6">
              <w:t xml:space="preserve"> in writing.</w:t>
            </w:r>
          </w:p>
        </w:tc>
      </w:tr>
      <w:tr w:rsidR="00E50F81" w14:paraId="309EF9D4" w14:textId="77777777" w:rsidTr="002760D5">
        <w:trPr>
          <w:gridAfter w:val="1"/>
          <w:wAfter w:w="81" w:type="dxa"/>
        </w:trPr>
        <w:tc>
          <w:tcPr>
            <w:tcW w:w="985" w:type="dxa"/>
            <w:tcBorders>
              <w:top w:val="nil"/>
              <w:bottom w:val="nil"/>
            </w:tcBorders>
            <w:shd w:val="clear" w:color="auto" w:fill="FFFFFF"/>
          </w:tcPr>
          <w:p w14:paraId="50ACF3B3" w14:textId="77777777" w:rsidR="00E50F81" w:rsidRDefault="00E50F81" w:rsidP="00E50F81">
            <w:pPr>
              <w:jc w:val="right"/>
            </w:pPr>
          </w:p>
        </w:tc>
        <w:tc>
          <w:tcPr>
            <w:tcW w:w="8739" w:type="dxa"/>
            <w:gridSpan w:val="7"/>
            <w:tcBorders>
              <w:top w:val="nil"/>
              <w:bottom w:val="nil"/>
            </w:tcBorders>
          </w:tcPr>
          <w:p w14:paraId="160DF5E4" w14:textId="77777777" w:rsidR="00E50F81" w:rsidRPr="00E474C6" w:rsidRDefault="00E50F81" w:rsidP="00E50F81"/>
        </w:tc>
      </w:tr>
      <w:tr w:rsidR="00E50F81" w:rsidRPr="00B44FF0" w14:paraId="2C8D6FE8" w14:textId="77777777" w:rsidTr="002760D5">
        <w:trPr>
          <w:gridAfter w:val="1"/>
          <w:wAfter w:w="81" w:type="dxa"/>
        </w:trPr>
        <w:tc>
          <w:tcPr>
            <w:tcW w:w="985" w:type="dxa"/>
            <w:tcBorders>
              <w:top w:val="nil"/>
              <w:bottom w:val="nil"/>
            </w:tcBorders>
            <w:shd w:val="clear" w:color="auto" w:fill="FFFFFF"/>
            <w:vAlign w:val="center"/>
          </w:tcPr>
          <w:p w14:paraId="5DE3173A" w14:textId="77777777" w:rsidR="00E50F81" w:rsidRPr="00B44FF0" w:rsidRDefault="00E50F81" w:rsidP="00E50F81">
            <w:pPr>
              <w:rPr>
                <w:b/>
                <w:bCs/>
              </w:rPr>
            </w:pPr>
            <w:r>
              <w:rPr>
                <w:b/>
                <w:bCs/>
              </w:rPr>
              <w:t>Z3</w:t>
            </w:r>
          </w:p>
        </w:tc>
        <w:tc>
          <w:tcPr>
            <w:tcW w:w="8739" w:type="dxa"/>
            <w:gridSpan w:val="7"/>
            <w:tcBorders>
              <w:top w:val="nil"/>
              <w:bottom w:val="nil"/>
            </w:tcBorders>
          </w:tcPr>
          <w:p w14:paraId="6BFEE469" w14:textId="77777777" w:rsidR="00E50F81" w:rsidRPr="00B44FF0" w:rsidRDefault="00E50F81" w:rsidP="00E50F81">
            <w:pPr>
              <w:rPr>
                <w:b/>
                <w:iCs/>
              </w:rPr>
            </w:pPr>
            <w:r w:rsidRPr="00B44FF0">
              <w:rPr>
                <w:b/>
              </w:rPr>
              <w:t>Change of B</w:t>
            </w:r>
            <w:r>
              <w:rPr>
                <w:b/>
              </w:rPr>
              <w:t xml:space="preserve">road Based Black </w:t>
            </w:r>
            <w:r w:rsidRPr="00B44FF0">
              <w:rPr>
                <w:b/>
              </w:rPr>
              <w:t>E</w:t>
            </w:r>
            <w:r>
              <w:rPr>
                <w:b/>
              </w:rPr>
              <w:t xml:space="preserve">conomic </w:t>
            </w:r>
            <w:r w:rsidRPr="00B44FF0">
              <w:rPr>
                <w:b/>
              </w:rPr>
              <w:t>E</w:t>
            </w:r>
            <w:r>
              <w:rPr>
                <w:b/>
              </w:rPr>
              <w:t>mpowerment (B-BBEE)</w:t>
            </w:r>
            <w:r w:rsidRPr="00B44FF0">
              <w:rPr>
                <w:b/>
              </w:rPr>
              <w:t xml:space="preserve"> status</w:t>
            </w:r>
          </w:p>
        </w:tc>
      </w:tr>
      <w:tr w:rsidR="00E50F81" w14:paraId="3B8AC153" w14:textId="77777777" w:rsidTr="002760D5">
        <w:trPr>
          <w:gridAfter w:val="1"/>
          <w:wAfter w:w="81" w:type="dxa"/>
        </w:trPr>
        <w:tc>
          <w:tcPr>
            <w:tcW w:w="985" w:type="dxa"/>
            <w:tcBorders>
              <w:top w:val="nil"/>
              <w:bottom w:val="nil"/>
            </w:tcBorders>
            <w:shd w:val="clear" w:color="auto" w:fill="FFFFFF"/>
          </w:tcPr>
          <w:p w14:paraId="490AD027" w14:textId="77777777" w:rsidR="00E50F81" w:rsidRDefault="00E50F81" w:rsidP="00E50F81">
            <w:pPr>
              <w:jc w:val="right"/>
              <w:rPr>
                <w:bCs/>
              </w:rPr>
            </w:pPr>
            <w:r>
              <w:rPr>
                <w:bCs/>
              </w:rPr>
              <w:t>Z3.1</w:t>
            </w:r>
          </w:p>
        </w:tc>
        <w:tc>
          <w:tcPr>
            <w:tcW w:w="8739" w:type="dxa"/>
            <w:gridSpan w:val="7"/>
            <w:tcBorders>
              <w:top w:val="nil"/>
              <w:bottom w:val="nil"/>
            </w:tcBorders>
          </w:tcPr>
          <w:p w14:paraId="3EE03CD6" w14:textId="77777777" w:rsidR="00E50F81" w:rsidRPr="00B44FF0" w:rsidRDefault="00E50F81" w:rsidP="00E50F81">
            <w:pPr>
              <w:rPr>
                <w:iCs/>
              </w:rPr>
            </w:pPr>
            <w:r>
              <w:rPr>
                <w:rFonts w:cs="Arial"/>
              </w:rPr>
              <w:t xml:space="preserve">Where a change in the </w:t>
            </w:r>
            <w:r w:rsidRPr="004D4217">
              <w:rPr>
                <w:rFonts w:cs="Arial"/>
                <w:i/>
              </w:rPr>
              <w:t>Contractor’s</w:t>
            </w:r>
            <w:r>
              <w:rPr>
                <w:rFonts w:cs="Arial"/>
              </w:rPr>
              <w:t xml:space="preserve"> legal status, ownership or any other change to his business composition or business dealings results in a change to the </w:t>
            </w:r>
            <w:r w:rsidRPr="0054450B">
              <w:rPr>
                <w:rFonts w:cs="Arial"/>
                <w:i/>
              </w:rPr>
              <w:t>Contractor</w:t>
            </w:r>
            <w:r>
              <w:rPr>
                <w:rFonts w:cs="Arial"/>
              </w:rPr>
              <w:t xml:space="preserve">’s B-BBEE status, the </w:t>
            </w:r>
            <w:r w:rsidRPr="004D4217">
              <w:rPr>
                <w:rFonts w:cs="Arial"/>
                <w:i/>
              </w:rPr>
              <w:t>Contractor</w:t>
            </w:r>
            <w:r>
              <w:rPr>
                <w:rFonts w:cs="Arial"/>
              </w:rPr>
              <w:t xml:space="preserve"> notifies the </w:t>
            </w:r>
            <w:r w:rsidRPr="004D4217">
              <w:rPr>
                <w:rFonts w:cs="Arial"/>
                <w:i/>
              </w:rPr>
              <w:t>Employer</w:t>
            </w:r>
            <w:r>
              <w:rPr>
                <w:rFonts w:cs="Arial"/>
              </w:rPr>
              <w:t xml:space="preserve"> within seven days of the change.</w:t>
            </w:r>
          </w:p>
        </w:tc>
      </w:tr>
      <w:tr w:rsidR="00E50F81" w14:paraId="57DEF3DE" w14:textId="77777777" w:rsidTr="002760D5">
        <w:trPr>
          <w:gridAfter w:val="1"/>
          <w:wAfter w:w="81" w:type="dxa"/>
        </w:trPr>
        <w:tc>
          <w:tcPr>
            <w:tcW w:w="985" w:type="dxa"/>
            <w:tcBorders>
              <w:top w:val="nil"/>
              <w:bottom w:val="nil"/>
            </w:tcBorders>
            <w:shd w:val="clear" w:color="auto" w:fill="FFFFFF"/>
          </w:tcPr>
          <w:p w14:paraId="55274FFD" w14:textId="77777777" w:rsidR="00E50F81" w:rsidRDefault="00E50F81" w:rsidP="00E50F81">
            <w:pPr>
              <w:jc w:val="right"/>
              <w:rPr>
                <w:bCs/>
              </w:rPr>
            </w:pPr>
            <w:r>
              <w:rPr>
                <w:bCs/>
              </w:rPr>
              <w:t>Z3.2</w:t>
            </w:r>
          </w:p>
        </w:tc>
        <w:tc>
          <w:tcPr>
            <w:tcW w:w="8739" w:type="dxa"/>
            <w:gridSpan w:val="7"/>
            <w:tcBorders>
              <w:top w:val="nil"/>
              <w:bottom w:val="nil"/>
            </w:tcBorders>
          </w:tcPr>
          <w:p w14:paraId="603477A6" w14:textId="77777777" w:rsidR="00E50F81" w:rsidRPr="00B44FF0" w:rsidRDefault="00E50F81" w:rsidP="00E50F81">
            <w:pPr>
              <w:rPr>
                <w:iCs/>
              </w:rPr>
            </w:pPr>
            <w:r w:rsidRPr="00D06C34">
              <w:rPr>
                <w:iCs/>
              </w:rPr>
              <w:t xml:space="preserve">The </w:t>
            </w:r>
            <w:r w:rsidRPr="00D06C34">
              <w:rPr>
                <w:i/>
                <w:iCs/>
              </w:rPr>
              <w:t>Contractor</w:t>
            </w:r>
            <w:r w:rsidRPr="00D06C34">
              <w:rPr>
                <w:iCs/>
              </w:rPr>
              <w:t xml:space="preserve"> is required to submit an updated verification certificate and necessary supporting documentation confirming the change in </w:t>
            </w:r>
            <w:r>
              <w:rPr>
                <w:iCs/>
              </w:rPr>
              <w:t xml:space="preserve">his </w:t>
            </w:r>
            <w:r w:rsidRPr="00D06C34">
              <w:rPr>
                <w:iCs/>
              </w:rPr>
              <w:t xml:space="preserve">B-BBEE status to the </w:t>
            </w:r>
            <w:r>
              <w:rPr>
                <w:i/>
                <w:iCs/>
              </w:rPr>
              <w:t xml:space="preserve">Service </w:t>
            </w:r>
            <w:r w:rsidRPr="00D06C34">
              <w:rPr>
                <w:i/>
                <w:iCs/>
              </w:rPr>
              <w:t>Manager</w:t>
            </w:r>
            <w:r w:rsidRPr="00D06C34">
              <w:rPr>
                <w:iCs/>
              </w:rPr>
              <w:t xml:space="preserve"> within thirty days of </w:t>
            </w:r>
            <w:r>
              <w:rPr>
                <w:iCs/>
              </w:rPr>
              <w:t xml:space="preserve">the </w:t>
            </w:r>
            <w:r w:rsidRPr="00D06C34">
              <w:rPr>
                <w:iCs/>
              </w:rPr>
              <w:t xml:space="preserve">notification </w:t>
            </w:r>
            <w:r>
              <w:rPr>
                <w:iCs/>
              </w:rPr>
              <w:t>o</w:t>
            </w:r>
            <w:r w:rsidRPr="00D06C34">
              <w:rPr>
                <w:iCs/>
              </w:rPr>
              <w:t xml:space="preserve">r as otherwise instructed by the </w:t>
            </w:r>
            <w:r>
              <w:rPr>
                <w:i/>
                <w:iCs/>
              </w:rPr>
              <w:t>Service</w:t>
            </w:r>
            <w:r w:rsidRPr="00D06C34">
              <w:rPr>
                <w:i/>
                <w:iCs/>
              </w:rPr>
              <w:t xml:space="preserve"> Manager</w:t>
            </w:r>
            <w:r w:rsidRPr="00D06C34">
              <w:rPr>
                <w:iCs/>
              </w:rPr>
              <w:t>.</w:t>
            </w:r>
          </w:p>
        </w:tc>
      </w:tr>
      <w:tr w:rsidR="00E50F81" w14:paraId="4E7A99E0" w14:textId="77777777" w:rsidTr="002760D5">
        <w:trPr>
          <w:gridAfter w:val="1"/>
          <w:wAfter w:w="81" w:type="dxa"/>
        </w:trPr>
        <w:tc>
          <w:tcPr>
            <w:tcW w:w="985" w:type="dxa"/>
            <w:tcBorders>
              <w:top w:val="nil"/>
              <w:bottom w:val="nil"/>
            </w:tcBorders>
            <w:shd w:val="clear" w:color="auto" w:fill="FFFFFF"/>
          </w:tcPr>
          <w:p w14:paraId="1F3E8050" w14:textId="77777777" w:rsidR="00E50F81" w:rsidRDefault="00E50F81" w:rsidP="00E50F81">
            <w:pPr>
              <w:jc w:val="right"/>
              <w:rPr>
                <w:bCs/>
              </w:rPr>
            </w:pPr>
            <w:r>
              <w:rPr>
                <w:bCs/>
              </w:rPr>
              <w:t>Z3.3</w:t>
            </w:r>
          </w:p>
        </w:tc>
        <w:tc>
          <w:tcPr>
            <w:tcW w:w="8739" w:type="dxa"/>
            <w:gridSpan w:val="7"/>
            <w:tcBorders>
              <w:top w:val="nil"/>
              <w:bottom w:val="nil"/>
            </w:tcBorders>
          </w:tcPr>
          <w:p w14:paraId="3BCD4FC9" w14:textId="77777777" w:rsidR="00E50F81" w:rsidRPr="00B44FF0" w:rsidRDefault="00E50F81" w:rsidP="00E50F81">
            <w:pPr>
              <w:rPr>
                <w:iCs/>
              </w:rPr>
            </w:pPr>
            <w:r>
              <w:rPr>
                <w:rFonts w:cs="Arial"/>
              </w:rPr>
              <w:t xml:space="preserve">Where, as a result, the </w:t>
            </w:r>
            <w:r>
              <w:rPr>
                <w:rFonts w:cs="Arial"/>
                <w:i/>
              </w:rPr>
              <w:t>Contractor’s</w:t>
            </w:r>
            <w:r>
              <w:rPr>
                <w:rFonts w:cs="Arial"/>
              </w:rPr>
              <w:t xml:space="preserve"> B-B</w:t>
            </w:r>
            <w:r w:rsidRPr="001048EF">
              <w:rPr>
                <w:rFonts w:cs="Arial"/>
              </w:rPr>
              <w:t>BEE</w:t>
            </w:r>
            <w:r>
              <w:rPr>
                <w:rFonts w:cs="Arial"/>
              </w:rPr>
              <w:t xml:space="preserve"> status has decreased since the Contract Date </w:t>
            </w:r>
            <w:r w:rsidRPr="00144B23">
              <w:rPr>
                <w:rFonts w:cs="Arial"/>
              </w:rPr>
              <w:t>the</w:t>
            </w:r>
            <w:r>
              <w:rPr>
                <w:rFonts w:cs="Arial"/>
                <w:i/>
              </w:rPr>
              <w:t xml:space="preserve"> </w:t>
            </w:r>
            <w:r w:rsidRPr="00EC0CF2">
              <w:rPr>
                <w:rFonts w:cs="Arial"/>
                <w:i/>
              </w:rPr>
              <w:t xml:space="preserve">Employer </w:t>
            </w:r>
            <w:r>
              <w:rPr>
                <w:rFonts w:cs="Arial"/>
              </w:rPr>
              <w:t xml:space="preserve">may either re-negotiate this contract or alternatively, terminate the </w:t>
            </w:r>
            <w:r w:rsidRPr="00FB2F9D">
              <w:rPr>
                <w:rFonts w:cs="Arial"/>
                <w:i/>
              </w:rPr>
              <w:t>Contractor</w:t>
            </w:r>
            <w:r>
              <w:rPr>
                <w:rFonts w:cs="Arial"/>
              </w:rPr>
              <w:t>’s obligation to Provide the Service.</w:t>
            </w:r>
          </w:p>
        </w:tc>
      </w:tr>
      <w:tr w:rsidR="00E50F81" w14:paraId="139F463C" w14:textId="77777777" w:rsidTr="002760D5">
        <w:trPr>
          <w:gridAfter w:val="1"/>
          <w:wAfter w:w="81" w:type="dxa"/>
        </w:trPr>
        <w:tc>
          <w:tcPr>
            <w:tcW w:w="985" w:type="dxa"/>
            <w:tcBorders>
              <w:top w:val="nil"/>
              <w:bottom w:val="nil"/>
            </w:tcBorders>
            <w:shd w:val="clear" w:color="auto" w:fill="FFFFFF"/>
          </w:tcPr>
          <w:p w14:paraId="506E07A2" w14:textId="77777777" w:rsidR="00E50F81" w:rsidRDefault="00E50F81" w:rsidP="00E50F81">
            <w:pPr>
              <w:jc w:val="right"/>
              <w:rPr>
                <w:bCs/>
              </w:rPr>
            </w:pPr>
            <w:r>
              <w:rPr>
                <w:bCs/>
              </w:rPr>
              <w:t>Z3.4</w:t>
            </w:r>
          </w:p>
        </w:tc>
        <w:tc>
          <w:tcPr>
            <w:tcW w:w="8739" w:type="dxa"/>
            <w:gridSpan w:val="7"/>
            <w:tcBorders>
              <w:top w:val="nil"/>
              <w:bottom w:val="nil"/>
            </w:tcBorders>
          </w:tcPr>
          <w:p w14:paraId="2827A2DA" w14:textId="77777777" w:rsidR="00E50F81" w:rsidRPr="00B44FF0" w:rsidRDefault="00E50F81" w:rsidP="00E50F81">
            <w:pPr>
              <w:rPr>
                <w:iCs/>
              </w:rPr>
            </w:pPr>
            <w:r>
              <w:rPr>
                <w:rFonts w:cs="Arial"/>
              </w:rPr>
              <w:t xml:space="preserve">Failure by the </w:t>
            </w:r>
            <w:r>
              <w:rPr>
                <w:rFonts w:cs="Arial"/>
                <w:i/>
              </w:rPr>
              <w:t xml:space="preserve">Contractor </w:t>
            </w:r>
            <w:r>
              <w:rPr>
                <w:rFonts w:cs="Arial"/>
              </w:rPr>
              <w:t xml:space="preserve">to notify the </w:t>
            </w:r>
            <w:r w:rsidRPr="00EC0CF2">
              <w:rPr>
                <w:rFonts w:cs="Arial"/>
                <w:i/>
              </w:rPr>
              <w:t xml:space="preserve">Employer </w:t>
            </w:r>
            <w:r>
              <w:rPr>
                <w:rFonts w:cs="Arial"/>
              </w:rPr>
              <w:t xml:space="preserve">of a change in its B-BBEE status may constitute a reason for termination. </w:t>
            </w:r>
            <w:r>
              <w:rPr>
                <w:rFonts w:cs="Arial"/>
                <w:color w:val="000000"/>
              </w:rPr>
              <w:t xml:space="preserve">If the </w:t>
            </w:r>
            <w:r>
              <w:rPr>
                <w:rFonts w:cs="Arial"/>
                <w:i/>
                <w:color w:val="000000"/>
              </w:rPr>
              <w:t>Employer</w:t>
            </w:r>
            <w:r>
              <w:rPr>
                <w:rFonts w:cs="Arial"/>
                <w:color w:val="000000"/>
              </w:rPr>
              <w:t xml:space="preserve"> terminates in terms of this clause, the procedures on termination are P1, P2 and P4 as stated in clause 92, and the amount due is A1 and A3 as stated in clause 93.</w:t>
            </w:r>
          </w:p>
        </w:tc>
      </w:tr>
      <w:tr w:rsidR="00E50F81" w14:paraId="37486BA9" w14:textId="77777777" w:rsidTr="002760D5">
        <w:trPr>
          <w:gridAfter w:val="1"/>
          <w:wAfter w:w="81" w:type="dxa"/>
        </w:trPr>
        <w:tc>
          <w:tcPr>
            <w:tcW w:w="985" w:type="dxa"/>
            <w:tcBorders>
              <w:top w:val="nil"/>
              <w:bottom w:val="nil"/>
            </w:tcBorders>
            <w:shd w:val="clear" w:color="auto" w:fill="FFFFFF"/>
          </w:tcPr>
          <w:p w14:paraId="605638BF" w14:textId="77777777" w:rsidR="00E50F81" w:rsidRDefault="00E50F81" w:rsidP="00E50F81">
            <w:pPr>
              <w:jc w:val="right"/>
              <w:rPr>
                <w:bCs/>
              </w:rPr>
            </w:pPr>
          </w:p>
        </w:tc>
        <w:tc>
          <w:tcPr>
            <w:tcW w:w="8739" w:type="dxa"/>
            <w:gridSpan w:val="7"/>
            <w:tcBorders>
              <w:top w:val="nil"/>
              <w:bottom w:val="nil"/>
            </w:tcBorders>
          </w:tcPr>
          <w:p w14:paraId="66CBE621" w14:textId="77777777" w:rsidR="00E50F81" w:rsidRDefault="00E50F81" w:rsidP="00E50F81">
            <w:pPr>
              <w:rPr>
                <w:rFonts w:cs="Arial"/>
              </w:rPr>
            </w:pPr>
          </w:p>
        </w:tc>
      </w:tr>
      <w:tr w:rsidR="00E50F81" w:rsidRPr="00B44FF0" w14:paraId="7B732D12" w14:textId="77777777" w:rsidTr="002760D5">
        <w:trPr>
          <w:gridAfter w:val="1"/>
          <w:wAfter w:w="81" w:type="dxa"/>
        </w:trPr>
        <w:tc>
          <w:tcPr>
            <w:tcW w:w="985" w:type="dxa"/>
            <w:tcBorders>
              <w:top w:val="nil"/>
              <w:bottom w:val="nil"/>
            </w:tcBorders>
            <w:shd w:val="clear" w:color="auto" w:fill="FFFFFF"/>
          </w:tcPr>
          <w:p w14:paraId="70570CE8" w14:textId="77777777" w:rsidR="00E50F81" w:rsidRPr="00B44FF0" w:rsidRDefault="00E50F81" w:rsidP="00E50F81">
            <w:pPr>
              <w:rPr>
                <w:b/>
                <w:bCs/>
              </w:rPr>
            </w:pPr>
            <w:r w:rsidRPr="00B44FF0">
              <w:rPr>
                <w:b/>
                <w:bCs/>
              </w:rPr>
              <w:t>Z</w:t>
            </w:r>
            <w:r>
              <w:rPr>
                <w:b/>
                <w:bCs/>
              </w:rPr>
              <w:t>4</w:t>
            </w:r>
          </w:p>
        </w:tc>
        <w:tc>
          <w:tcPr>
            <w:tcW w:w="8739" w:type="dxa"/>
            <w:gridSpan w:val="7"/>
            <w:tcBorders>
              <w:top w:val="nil"/>
              <w:bottom w:val="nil"/>
            </w:tcBorders>
          </w:tcPr>
          <w:p w14:paraId="56970A4E" w14:textId="77777777" w:rsidR="00E50F81" w:rsidRPr="00B44FF0" w:rsidRDefault="00E50F81" w:rsidP="00E50F81">
            <w:pPr>
              <w:rPr>
                <w:b/>
              </w:rPr>
            </w:pPr>
            <w:r w:rsidRPr="00B44FF0">
              <w:rPr>
                <w:b/>
              </w:rPr>
              <w:t>Confidentiality</w:t>
            </w:r>
          </w:p>
        </w:tc>
      </w:tr>
      <w:tr w:rsidR="00E50F81" w14:paraId="66A0C2A7" w14:textId="77777777" w:rsidTr="002760D5">
        <w:trPr>
          <w:gridAfter w:val="1"/>
          <w:wAfter w:w="81" w:type="dxa"/>
        </w:trPr>
        <w:tc>
          <w:tcPr>
            <w:tcW w:w="985" w:type="dxa"/>
            <w:tcBorders>
              <w:top w:val="nil"/>
              <w:bottom w:val="nil"/>
            </w:tcBorders>
            <w:shd w:val="clear" w:color="auto" w:fill="FFFFFF"/>
          </w:tcPr>
          <w:p w14:paraId="0C950A79" w14:textId="77777777" w:rsidR="00E50F81" w:rsidRDefault="00E50F81" w:rsidP="00E50F81">
            <w:pPr>
              <w:jc w:val="right"/>
              <w:rPr>
                <w:bCs/>
              </w:rPr>
            </w:pPr>
            <w:r>
              <w:t>Z4.1</w:t>
            </w:r>
          </w:p>
        </w:tc>
        <w:tc>
          <w:tcPr>
            <w:tcW w:w="8739" w:type="dxa"/>
            <w:gridSpan w:val="7"/>
            <w:tcBorders>
              <w:top w:val="nil"/>
              <w:bottom w:val="nil"/>
            </w:tcBorders>
          </w:tcPr>
          <w:p w14:paraId="4CBF6C0B" w14:textId="77777777" w:rsidR="00E50F81" w:rsidRPr="00B44FF0" w:rsidRDefault="00E50F81" w:rsidP="00E50F81">
            <w:r w:rsidRPr="00F5499D">
              <w:t xml:space="preserve">The </w:t>
            </w:r>
            <w:r w:rsidRPr="00F5499D">
              <w:rPr>
                <w:i/>
              </w:rPr>
              <w:t>Contractor</w:t>
            </w:r>
            <w:r w:rsidRPr="00F5499D">
              <w:t xml:space="preserve"> does not disclose or make any information arising from or in connection with this contract available to Others. </w:t>
            </w:r>
            <w:r w:rsidRPr="00B44FF0">
              <w:t xml:space="preserve">This undertaking does not, however, apply to information which at the time of disclosure or thereafter, without default on the part of the </w:t>
            </w:r>
            <w:r w:rsidRPr="00B44FF0">
              <w:rPr>
                <w:i/>
              </w:rPr>
              <w:t>Contractor</w:t>
            </w:r>
            <w:r w:rsidRPr="00B44FF0">
              <w:t xml:space="preserve">, enters the public domain or </w:t>
            </w:r>
            <w:r>
              <w:t xml:space="preserve">to </w:t>
            </w:r>
            <w:r w:rsidRPr="00B44FF0">
              <w:t xml:space="preserve">information which was already in the possession of the </w:t>
            </w:r>
            <w:r w:rsidRPr="00B44FF0">
              <w:rPr>
                <w:i/>
              </w:rPr>
              <w:t>Contractor</w:t>
            </w:r>
            <w:r w:rsidRPr="00B44FF0">
              <w:t xml:space="preserve"> at the time of disclosure (evidenced by written records in existence at that time</w:t>
            </w:r>
            <w:r w:rsidRPr="00057D67">
              <w:t xml:space="preserve">).  Should the </w:t>
            </w:r>
            <w:r w:rsidRPr="00057D67">
              <w:rPr>
                <w:i/>
              </w:rPr>
              <w:t xml:space="preserve">Contractor </w:t>
            </w:r>
            <w:r w:rsidRPr="00057D67">
              <w:t xml:space="preserve">disclose information to Others in terms of clause 25.1, the </w:t>
            </w:r>
            <w:r w:rsidRPr="00057D67">
              <w:rPr>
                <w:i/>
              </w:rPr>
              <w:t>Contractor</w:t>
            </w:r>
            <w:r w:rsidRPr="00057D67">
              <w:t xml:space="preserve"> ensure</w:t>
            </w:r>
            <w:r>
              <w:t>s</w:t>
            </w:r>
            <w:r w:rsidRPr="00057D67">
              <w:t xml:space="preserve"> that the provisions of this clause </w:t>
            </w:r>
            <w:r>
              <w:t>are</w:t>
            </w:r>
            <w:r w:rsidRPr="00057D67">
              <w:t xml:space="preserve"> complied with by </w:t>
            </w:r>
            <w:r>
              <w:t>the recipient.</w:t>
            </w:r>
          </w:p>
        </w:tc>
      </w:tr>
      <w:tr w:rsidR="00E50F81" w14:paraId="6F92993B" w14:textId="77777777" w:rsidTr="002760D5">
        <w:trPr>
          <w:gridAfter w:val="1"/>
          <w:wAfter w:w="81" w:type="dxa"/>
        </w:trPr>
        <w:tc>
          <w:tcPr>
            <w:tcW w:w="985" w:type="dxa"/>
            <w:tcBorders>
              <w:top w:val="nil"/>
              <w:bottom w:val="nil"/>
            </w:tcBorders>
            <w:shd w:val="clear" w:color="auto" w:fill="FFFFFF"/>
          </w:tcPr>
          <w:p w14:paraId="405866A5" w14:textId="77777777" w:rsidR="00E50F81" w:rsidRDefault="00E50F81" w:rsidP="00E50F81">
            <w:pPr>
              <w:jc w:val="right"/>
              <w:rPr>
                <w:bCs/>
              </w:rPr>
            </w:pPr>
            <w:r>
              <w:t>Z4.2</w:t>
            </w:r>
          </w:p>
        </w:tc>
        <w:tc>
          <w:tcPr>
            <w:tcW w:w="8739" w:type="dxa"/>
            <w:gridSpan w:val="7"/>
            <w:tcBorders>
              <w:top w:val="nil"/>
              <w:bottom w:val="nil"/>
            </w:tcBorders>
          </w:tcPr>
          <w:p w14:paraId="1A66A9F3" w14:textId="77777777" w:rsidR="00E50F81" w:rsidRPr="00B44FF0" w:rsidRDefault="00E50F81" w:rsidP="00E50F81">
            <w:r w:rsidRPr="00B44FF0">
              <w:t xml:space="preserve">If </w:t>
            </w:r>
            <w:r w:rsidRPr="00B44FF0">
              <w:rPr>
                <w:lang w:val="en-US"/>
              </w:rPr>
              <w:t xml:space="preserve">the </w:t>
            </w:r>
            <w:r w:rsidRPr="00B44FF0">
              <w:rPr>
                <w:i/>
                <w:lang w:val="en-US"/>
              </w:rPr>
              <w:t>Contractor</w:t>
            </w:r>
            <w:r w:rsidRPr="00B44FF0">
              <w:rPr>
                <w:lang w:val="en-US"/>
              </w:rPr>
              <w:t xml:space="preserve"> </w:t>
            </w:r>
            <w:r w:rsidRPr="00B44FF0">
              <w:t xml:space="preserve">is uncertain about whether any </w:t>
            </w:r>
            <w:r>
              <w:t xml:space="preserve">such </w:t>
            </w:r>
            <w:r w:rsidRPr="00B44FF0">
              <w:t xml:space="preserve">information is confidential, it is to be regarded as such until notified otherwise by the </w:t>
            </w:r>
            <w:r>
              <w:rPr>
                <w:i/>
              </w:rPr>
              <w:t xml:space="preserve">Service </w:t>
            </w:r>
            <w:r w:rsidRPr="00B44FF0">
              <w:rPr>
                <w:i/>
              </w:rPr>
              <w:t>Manager</w:t>
            </w:r>
            <w:r w:rsidRPr="00B44FF0">
              <w:t>.</w:t>
            </w:r>
          </w:p>
        </w:tc>
      </w:tr>
      <w:tr w:rsidR="00E50F81" w14:paraId="28B74DF1" w14:textId="77777777" w:rsidTr="002760D5">
        <w:trPr>
          <w:gridAfter w:val="1"/>
          <w:wAfter w:w="81" w:type="dxa"/>
        </w:trPr>
        <w:tc>
          <w:tcPr>
            <w:tcW w:w="985" w:type="dxa"/>
            <w:tcBorders>
              <w:top w:val="nil"/>
              <w:bottom w:val="nil"/>
            </w:tcBorders>
            <w:shd w:val="clear" w:color="auto" w:fill="FFFFFF"/>
          </w:tcPr>
          <w:p w14:paraId="660D50FC" w14:textId="77777777" w:rsidR="00E50F81" w:rsidRDefault="00E50F81" w:rsidP="00E50F81">
            <w:pPr>
              <w:jc w:val="right"/>
              <w:rPr>
                <w:bCs/>
              </w:rPr>
            </w:pPr>
            <w:r>
              <w:t>Z4.3</w:t>
            </w:r>
          </w:p>
        </w:tc>
        <w:tc>
          <w:tcPr>
            <w:tcW w:w="8739" w:type="dxa"/>
            <w:gridSpan w:val="7"/>
            <w:tcBorders>
              <w:top w:val="nil"/>
              <w:bottom w:val="nil"/>
            </w:tcBorders>
          </w:tcPr>
          <w:p w14:paraId="27E8CAC2" w14:textId="77777777" w:rsidR="00E50F81" w:rsidRPr="00B44FF0" w:rsidRDefault="00E50F81" w:rsidP="00E50F81">
            <w:proofErr w:type="gramStart"/>
            <w:r w:rsidRPr="00B44FF0">
              <w:t>In the event that</w:t>
            </w:r>
            <w:proofErr w:type="gramEnd"/>
            <w:r w:rsidRPr="00B44FF0">
              <w:t xml:space="preserve"> the </w:t>
            </w:r>
            <w:r w:rsidRPr="00B44FF0">
              <w:rPr>
                <w:i/>
              </w:rPr>
              <w:t>Contractor</w:t>
            </w:r>
            <w:r w:rsidRPr="00B44FF0">
              <w:t xml:space="preserve"> is, at any time, required by law to disclose any </w:t>
            </w:r>
            <w:r>
              <w:t xml:space="preserve">such </w:t>
            </w:r>
            <w:r w:rsidRPr="00B44FF0">
              <w:t xml:space="preserve">information which is required to be kept confidential, the </w:t>
            </w:r>
            <w:r w:rsidRPr="00B44FF0">
              <w:rPr>
                <w:i/>
              </w:rPr>
              <w:t>Contractor</w:t>
            </w:r>
            <w:r w:rsidRPr="00B44FF0">
              <w:t xml:space="preserve">, to the extent permitted by law prior to </w:t>
            </w:r>
            <w:r w:rsidRPr="00B44FF0">
              <w:lastRenderedPageBreak/>
              <w:t xml:space="preserve">disclosure, notifies the </w:t>
            </w:r>
            <w:r w:rsidRPr="00B44FF0">
              <w:rPr>
                <w:i/>
              </w:rPr>
              <w:t>Employer</w:t>
            </w:r>
            <w:r w:rsidRPr="00B44FF0">
              <w:t xml:space="preserve"> so that an appropriate protection order and/or any other action can be </w:t>
            </w:r>
            <w:proofErr w:type="gramStart"/>
            <w:r w:rsidRPr="00B44FF0">
              <w:t>taken</w:t>
            </w:r>
            <w:proofErr w:type="gramEnd"/>
            <w:r w:rsidRPr="00B44FF0">
              <w:t xml:space="preserve"> if possible, prior to any disclosure.  In the event that such protective order is not, or cannot, be obtained, then the </w:t>
            </w:r>
            <w:r w:rsidRPr="00B44FF0">
              <w:rPr>
                <w:i/>
              </w:rPr>
              <w:t>Contractor</w:t>
            </w:r>
            <w:r w:rsidRPr="00B44FF0">
              <w:t xml:space="preserve"> may disclose that portion of the information which it is required to be disclosed by law and uses reasonable efforts to obtain assurances that confidential treatment will be afforded to the information so disclosed</w:t>
            </w:r>
            <w:r>
              <w:t>.</w:t>
            </w:r>
          </w:p>
        </w:tc>
      </w:tr>
      <w:tr w:rsidR="00E50F81" w14:paraId="1F367A2C" w14:textId="77777777" w:rsidTr="002760D5">
        <w:trPr>
          <w:gridAfter w:val="1"/>
          <w:wAfter w:w="81" w:type="dxa"/>
        </w:trPr>
        <w:tc>
          <w:tcPr>
            <w:tcW w:w="985" w:type="dxa"/>
            <w:tcBorders>
              <w:top w:val="nil"/>
              <w:bottom w:val="nil"/>
            </w:tcBorders>
            <w:shd w:val="clear" w:color="auto" w:fill="FFFFFF"/>
          </w:tcPr>
          <w:p w14:paraId="1B35EBBF" w14:textId="77777777" w:rsidR="00E50F81" w:rsidRDefault="00E50F81" w:rsidP="00E50F81">
            <w:pPr>
              <w:jc w:val="right"/>
              <w:rPr>
                <w:bCs/>
              </w:rPr>
            </w:pPr>
            <w:r>
              <w:rPr>
                <w:bCs/>
              </w:rPr>
              <w:lastRenderedPageBreak/>
              <w:t>Z4.4</w:t>
            </w:r>
          </w:p>
        </w:tc>
        <w:tc>
          <w:tcPr>
            <w:tcW w:w="8739" w:type="dxa"/>
            <w:gridSpan w:val="7"/>
            <w:tcBorders>
              <w:top w:val="nil"/>
              <w:bottom w:val="nil"/>
            </w:tcBorders>
          </w:tcPr>
          <w:p w14:paraId="7EA1C604" w14:textId="77777777" w:rsidR="00E50F81" w:rsidRPr="00B44FF0" w:rsidRDefault="00E50F81" w:rsidP="00E50F81">
            <w:r w:rsidRPr="00B44FF0">
              <w:t xml:space="preserve">The taking of images (whether photographs, video footage or otherwise) of the </w:t>
            </w:r>
            <w:r>
              <w:t>Affected Property</w:t>
            </w:r>
            <w:r w:rsidRPr="00B44FF0">
              <w:t xml:space="preserve"> or any portion thereof, in the course of Providing the </w:t>
            </w:r>
            <w:r>
              <w:t>Service</w:t>
            </w:r>
            <w:r w:rsidRPr="00B44FF0">
              <w:t xml:space="preserve"> and after </w:t>
            </w:r>
            <w:r>
              <w:t xml:space="preserve">the end of the </w:t>
            </w:r>
            <w:r w:rsidRPr="009A51F5">
              <w:rPr>
                <w:i/>
              </w:rPr>
              <w:t>service period</w:t>
            </w:r>
            <w:r w:rsidRPr="00B44FF0">
              <w:t xml:space="preserve">, requires the prior written consent of the </w:t>
            </w:r>
            <w:r w:rsidRPr="009A51F5">
              <w:rPr>
                <w:i/>
              </w:rPr>
              <w:t>Service</w:t>
            </w:r>
            <w:r w:rsidRPr="00B44FF0">
              <w:rPr>
                <w:i/>
              </w:rPr>
              <w:t xml:space="preserve"> Manager</w:t>
            </w:r>
            <w:r w:rsidRPr="00B44FF0">
              <w:t xml:space="preserve">.  </w:t>
            </w:r>
            <w:r w:rsidRPr="008A0DF3">
              <w:t xml:space="preserve">All rights in and to all such images vests exclusively in the </w:t>
            </w:r>
            <w:r w:rsidRPr="008A0DF3">
              <w:rPr>
                <w:i/>
              </w:rPr>
              <w:t>Employer</w:t>
            </w:r>
            <w:r w:rsidRPr="008A0DF3">
              <w:t>.</w:t>
            </w:r>
            <w:r w:rsidRPr="00B44FF0">
              <w:t xml:space="preserve">  </w:t>
            </w:r>
          </w:p>
        </w:tc>
      </w:tr>
      <w:tr w:rsidR="00E50F81" w14:paraId="584F2746" w14:textId="77777777" w:rsidTr="002760D5">
        <w:trPr>
          <w:gridAfter w:val="1"/>
          <w:wAfter w:w="81" w:type="dxa"/>
        </w:trPr>
        <w:tc>
          <w:tcPr>
            <w:tcW w:w="985" w:type="dxa"/>
            <w:tcBorders>
              <w:top w:val="nil"/>
              <w:bottom w:val="nil"/>
            </w:tcBorders>
            <w:shd w:val="clear" w:color="auto" w:fill="FFFFFF"/>
            <w:vAlign w:val="center"/>
          </w:tcPr>
          <w:p w14:paraId="07F9A10F" w14:textId="77777777" w:rsidR="00E50F81" w:rsidRDefault="00E50F81" w:rsidP="00E50F81">
            <w:pPr>
              <w:jc w:val="right"/>
              <w:rPr>
                <w:bCs/>
              </w:rPr>
            </w:pPr>
            <w:r>
              <w:rPr>
                <w:bCs/>
              </w:rPr>
              <w:t>Z4.5</w:t>
            </w:r>
          </w:p>
        </w:tc>
        <w:tc>
          <w:tcPr>
            <w:tcW w:w="8739" w:type="dxa"/>
            <w:gridSpan w:val="7"/>
            <w:tcBorders>
              <w:top w:val="nil"/>
              <w:bottom w:val="nil"/>
            </w:tcBorders>
          </w:tcPr>
          <w:p w14:paraId="0EA48356" w14:textId="77777777" w:rsidR="00E50F81" w:rsidRPr="00B44FF0" w:rsidRDefault="00E50F81" w:rsidP="00E50F81">
            <w:r w:rsidRPr="00B44FF0">
              <w:t xml:space="preserve">The </w:t>
            </w:r>
            <w:r w:rsidRPr="00B44FF0">
              <w:rPr>
                <w:i/>
              </w:rPr>
              <w:t xml:space="preserve">Contractor </w:t>
            </w:r>
            <w:r w:rsidRPr="00B44FF0">
              <w:t xml:space="preserve">ensures that </w:t>
            </w:r>
            <w:r>
              <w:t>all his subcontractors abide by the undertakings in this clause.</w:t>
            </w:r>
          </w:p>
        </w:tc>
      </w:tr>
      <w:tr w:rsidR="00E50F81" w14:paraId="1E75EED5" w14:textId="77777777" w:rsidTr="002760D5">
        <w:trPr>
          <w:gridAfter w:val="1"/>
          <w:wAfter w:w="81" w:type="dxa"/>
        </w:trPr>
        <w:tc>
          <w:tcPr>
            <w:tcW w:w="985" w:type="dxa"/>
            <w:tcBorders>
              <w:top w:val="nil"/>
              <w:bottom w:val="nil"/>
            </w:tcBorders>
            <w:shd w:val="clear" w:color="auto" w:fill="FFFFFF"/>
            <w:vAlign w:val="center"/>
          </w:tcPr>
          <w:p w14:paraId="6FA288A3" w14:textId="77777777" w:rsidR="00E50F81" w:rsidRDefault="00E50F81" w:rsidP="00E50F81">
            <w:pPr>
              <w:jc w:val="right"/>
              <w:rPr>
                <w:bCs/>
              </w:rPr>
            </w:pPr>
          </w:p>
        </w:tc>
        <w:tc>
          <w:tcPr>
            <w:tcW w:w="8739" w:type="dxa"/>
            <w:gridSpan w:val="7"/>
            <w:tcBorders>
              <w:top w:val="nil"/>
              <w:bottom w:val="nil"/>
            </w:tcBorders>
          </w:tcPr>
          <w:p w14:paraId="4960B7BF" w14:textId="77777777" w:rsidR="00E50F81" w:rsidRPr="00B44FF0" w:rsidRDefault="00E50F81" w:rsidP="00E50F81"/>
        </w:tc>
      </w:tr>
      <w:tr w:rsidR="00E50F81" w:rsidRPr="00B44FF0" w14:paraId="2B9FC223" w14:textId="77777777" w:rsidTr="002760D5">
        <w:trPr>
          <w:gridAfter w:val="1"/>
          <w:wAfter w:w="81" w:type="dxa"/>
        </w:trPr>
        <w:tc>
          <w:tcPr>
            <w:tcW w:w="985" w:type="dxa"/>
            <w:tcBorders>
              <w:top w:val="nil"/>
              <w:bottom w:val="nil"/>
            </w:tcBorders>
            <w:shd w:val="clear" w:color="auto" w:fill="FFFFFF"/>
            <w:vAlign w:val="center"/>
          </w:tcPr>
          <w:p w14:paraId="2D58300E" w14:textId="77777777" w:rsidR="00E50F81" w:rsidRPr="00B44FF0" w:rsidRDefault="00E50F81" w:rsidP="00E50F81">
            <w:pPr>
              <w:rPr>
                <w:b/>
                <w:bCs/>
              </w:rPr>
            </w:pPr>
            <w:r w:rsidRPr="00B44FF0">
              <w:rPr>
                <w:b/>
                <w:bCs/>
              </w:rPr>
              <w:t>Z</w:t>
            </w:r>
            <w:r>
              <w:rPr>
                <w:b/>
                <w:bCs/>
              </w:rPr>
              <w:t>5</w:t>
            </w:r>
          </w:p>
        </w:tc>
        <w:tc>
          <w:tcPr>
            <w:tcW w:w="8739" w:type="dxa"/>
            <w:gridSpan w:val="7"/>
            <w:tcBorders>
              <w:top w:val="nil"/>
              <w:bottom w:val="nil"/>
            </w:tcBorders>
          </w:tcPr>
          <w:p w14:paraId="2B385849" w14:textId="77777777" w:rsidR="00E50F81" w:rsidRPr="00B44FF0" w:rsidRDefault="00E50F81" w:rsidP="00E50F81">
            <w:pPr>
              <w:rPr>
                <w:b/>
              </w:rPr>
            </w:pPr>
            <w:r>
              <w:rPr>
                <w:b/>
              </w:rPr>
              <w:t xml:space="preserve">Waiver and estoppel: </w:t>
            </w:r>
            <w:r w:rsidRPr="00B44FF0">
              <w:rPr>
                <w:b/>
              </w:rPr>
              <w:t>Add to core clause 12.3:</w:t>
            </w:r>
          </w:p>
        </w:tc>
      </w:tr>
      <w:tr w:rsidR="00E50F81" w14:paraId="7812F6C9" w14:textId="77777777" w:rsidTr="002760D5">
        <w:trPr>
          <w:gridAfter w:val="1"/>
          <w:wAfter w:w="81" w:type="dxa"/>
        </w:trPr>
        <w:tc>
          <w:tcPr>
            <w:tcW w:w="985" w:type="dxa"/>
            <w:tcBorders>
              <w:top w:val="nil"/>
              <w:bottom w:val="nil"/>
            </w:tcBorders>
            <w:shd w:val="clear" w:color="auto" w:fill="FFFFFF"/>
          </w:tcPr>
          <w:p w14:paraId="2AE7757C" w14:textId="77777777" w:rsidR="00E50F81" w:rsidRDefault="00E50F81" w:rsidP="00E50F81">
            <w:pPr>
              <w:jc w:val="right"/>
              <w:rPr>
                <w:bCs/>
              </w:rPr>
            </w:pPr>
            <w:r>
              <w:rPr>
                <w:bCs/>
              </w:rPr>
              <w:t>Z5.1</w:t>
            </w:r>
          </w:p>
        </w:tc>
        <w:tc>
          <w:tcPr>
            <w:tcW w:w="8739" w:type="dxa"/>
            <w:gridSpan w:val="7"/>
            <w:tcBorders>
              <w:top w:val="nil"/>
              <w:bottom w:val="nil"/>
            </w:tcBorders>
          </w:tcPr>
          <w:p w14:paraId="0C92D571" w14:textId="77777777" w:rsidR="00E50F81" w:rsidRPr="00B44FF0" w:rsidRDefault="00E50F81" w:rsidP="00E50F81">
            <w:r w:rsidRPr="00B44FF0">
              <w:t>Any extension, concession, waiver or relaxation of any action stated in this contract by the Parties</w:t>
            </w:r>
            <w:r w:rsidRPr="00B44FF0">
              <w:rPr>
                <w:i/>
              </w:rPr>
              <w:t>,</w:t>
            </w:r>
            <w:r w:rsidRPr="00B44FF0">
              <w:t xml:space="preserve"> the </w:t>
            </w:r>
            <w:r>
              <w:rPr>
                <w:i/>
              </w:rPr>
              <w:t xml:space="preserve">Service </w:t>
            </w:r>
            <w:r w:rsidRPr="00B44FF0">
              <w:rPr>
                <w:i/>
              </w:rPr>
              <w:t>Manager</w:t>
            </w:r>
            <w:r w:rsidRPr="00B44FF0">
              <w:t xml:space="preserve"> or the </w:t>
            </w:r>
            <w:r w:rsidRPr="00B44FF0">
              <w:rPr>
                <w:i/>
              </w:rPr>
              <w:t>Adjudicator</w:t>
            </w:r>
            <w:r w:rsidRPr="00B44FF0">
              <w:t xml:space="preserve"> does not constitute a waiver of </w:t>
            </w:r>
            <w:proofErr w:type="gramStart"/>
            <w:r w:rsidRPr="00B44FF0">
              <w:t>rights</w:t>
            </w:r>
            <w:r w:rsidRPr="00B44FF0">
              <w:rPr>
                <w:lang w:val="en-US"/>
              </w:rPr>
              <w:t>, and</w:t>
            </w:r>
            <w:proofErr w:type="gramEnd"/>
            <w:r w:rsidRPr="00B44FF0">
              <w:rPr>
                <w:lang w:val="en-US"/>
              </w:rPr>
              <w:t xml:space="preserve"> does not give rise to an estoppel unless the Parties agree otherwise and confirm such agreement in writing.</w:t>
            </w:r>
          </w:p>
        </w:tc>
      </w:tr>
      <w:tr w:rsidR="00E50F81" w14:paraId="14E582C5" w14:textId="77777777" w:rsidTr="002760D5">
        <w:trPr>
          <w:gridAfter w:val="1"/>
          <w:wAfter w:w="81" w:type="dxa"/>
        </w:trPr>
        <w:tc>
          <w:tcPr>
            <w:tcW w:w="985" w:type="dxa"/>
            <w:tcBorders>
              <w:top w:val="nil"/>
              <w:bottom w:val="nil"/>
            </w:tcBorders>
            <w:shd w:val="clear" w:color="auto" w:fill="FFFFFF"/>
          </w:tcPr>
          <w:p w14:paraId="0A9279B4" w14:textId="77777777" w:rsidR="00E50F81" w:rsidRDefault="00E50F81" w:rsidP="00E50F81">
            <w:pPr>
              <w:jc w:val="right"/>
              <w:rPr>
                <w:bCs/>
              </w:rPr>
            </w:pPr>
          </w:p>
        </w:tc>
        <w:tc>
          <w:tcPr>
            <w:tcW w:w="8739" w:type="dxa"/>
            <w:gridSpan w:val="7"/>
            <w:tcBorders>
              <w:top w:val="nil"/>
              <w:bottom w:val="nil"/>
            </w:tcBorders>
          </w:tcPr>
          <w:p w14:paraId="3053AB75" w14:textId="77777777" w:rsidR="00E50F81" w:rsidRPr="00B44FF0" w:rsidRDefault="00E50F81" w:rsidP="00E50F81"/>
        </w:tc>
      </w:tr>
      <w:tr w:rsidR="00E50F81" w14:paraId="05E7762D" w14:textId="77777777" w:rsidTr="002760D5">
        <w:trPr>
          <w:gridAfter w:val="1"/>
          <w:wAfter w:w="81" w:type="dxa"/>
        </w:trPr>
        <w:tc>
          <w:tcPr>
            <w:tcW w:w="985" w:type="dxa"/>
            <w:tcBorders>
              <w:top w:val="nil"/>
              <w:bottom w:val="nil"/>
            </w:tcBorders>
            <w:shd w:val="clear" w:color="auto" w:fill="FFFFFF"/>
          </w:tcPr>
          <w:p w14:paraId="43D67C2F" w14:textId="77777777" w:rsidR="00E50F81" w:rsidRDefault="00E50F81" w:rsidP="00E50F81">
            <w:pPr>
              <w:rPr>
                <w:bCs/>
              </w:rPr>
            </w:pPr>
            <w:r w:rsidRPr="00B44FF0">
              <w:rPr>
                <w:b/>
                <w:bCs/>
              </w:rPr>
              <w:t>Z</w:t>
            </w:r>
            <w:r>
              <w:rPr>
                <w:b/>
                <w:bCs/>
              </w:rPr>
              <w:t>6</w:t>
            </w:r>
          </w:p>
        </w:tc>
        <w:tc>
          <w:tcPr>
            <w:tcW w:w="8739" w:type="dxa"/>
            <w:gridSpan w:val="7"/>
            <w:tcBorders>
              <w:top w:val="nil"/>
              <w:bottom w:val="nil"/>
            </w:tcBorders>
          </w:tcPr>
          <w:p w14:paraId="1666EEE5" w14:textId="77777777" w:rsidR="00E50F81" w:rsidRPr="00B44FF0" w:rsidRDefault="00E50F81" w:rsidP="00E50F81">
            <w:r w:rsidRPr="00B44FF0">
              <w:rPr>
                <w:b/>
              </w:rPr>
              <w:t>Health, safety and the environment</w:t>
            </w:r>
            <w:r>
              <w:rPr>
                <w:b/>
              </w:rPr>
              <w:t>:  Add to core clause 27.4</w:t>
            </w:r>
          </w:p>
        </w:tc>
      </w:tr>
      <w:tr w:rsidR="00E50F81" w14:paraId="7912E9AD" w14:textId="77777777" w:rsidTr="002760D5">
        <w:trPr>
          <w:gridAfter w:val="1"/>
          <w:wAfter w:w="81" w:type="dxa"/>
        </w:trPr>
        <w:tc>
          <w:tcPr>
            <w:tcW w:w="985" w:type="dxa"/>
            <w:tcBorders>
              <w:top w:val="nil"/>
              <w:bottom w:val="nil"/>
            </w:tcBorders>
            <w:shd w:val="clear" w:color="auto" w:fill="FFFFFF"/>
          </w:tcPr>
          <w:p w14:paraId="1BAD4B8E" w14:textId="77777777" w:rsidR="00E50F81" w:rsidRDefault="00E50F81" w:rsidP="00E50F81">
            <w:pPr>
              <w:jc w:val="right"/>
              <w:rPr>
                <w:bCs/>
              </w:rPr>
            </w:pPr>
            <w:r>
              <w:rPr>
                <w:bCs/>
              </w:rPr>
              <w:t>Z6.1</w:t>
            </w:r>
          </w:p>
        </w:tc>
        <w:tc>
          <w:tcPr>
            <w:tcW w:w="8739" w:type="dxa"/>
            <w:gridSpan w:val="7"/>
            <w:tcBorders>
              <w:top w:val="nil"/>
              <w:bottom w:val="nil"/>
            </w:tcBorders>
          </w:tcPr>
          <w:p w14:paraId="62384AB2" w14:textId="77777777" w:rsidR="00E50F81" w:rsidRPr="00B41857" w:rsidRDefault="00E50F81" w:rsidP="00E50F81">
            <w:pPr>
              <w:ind w:left="33" w:hanging="33"/>
              <w:jc w:val="both"/>
              <w:rPr>
                <w:rFonts w:cs="Arial"/>
                <w:szCs w:val="20"/>
              </w:rPr>
            </w:pPr>
            <w:r w:rsidRPr="00B41857">
              <w:rPr>
                <w:rFonts w:cs="Arial"/>
                <w:szCs w:val="20"/>
              </w:rPr>
              <w:t xml:space="preserve">The </w:t>
            </w:r>
            <w:r w:rsidRPr="00EE0A57">
              <w:rPr>
                <w:rFonts w:cs="Arial"/>
                <w:i/>
                <w:szCs w:val="20"/>
              </w:rPr>
              <w:t>Contractor</w:t>
            </w:r>
            <w:r w:rsidRPr="00B41857">
              <w:rPr>
                <w:rFonts w:cs="Arial"/>
                <w:szCs w:val="20"/>
              </w:rPr>
              <w:t xml:space="preserve"> undertakes to take all reasonable precautions to maintain the health and safety of persons in and about the execution of the </w:t>
            </w:r>
            <w:r w:rsidRPr="009A51F5">
              <w:rPr>
                <w:rFonts w:cs="Arial"/>
                <w:i/>
                <w:szCs w:val="20"/>
              </w:rPr>
              <w:t>service</w:t>
            </w:r>
            <w:r w:rsidRPr="00B41857">
              <w:rPr>
                <w:rFonts w:cs="Arial"/>
                <w:szCs w:val="20"/>
              </w:rPr>
              <w:t xml:space="preserve">. Without limitation the </w:t>
            </w:r>
            <w:r w:rsidRPr="00EE0A57">
              <w:rPr>
                <w:rFonts w:cs="Arial"/>
                <w:i/>
                <w:szCs w:val="20"/>
              </w:rPr>
              <w:t>Contractor</w:t>
            </w:r>
            <w:r w:rsidRPr="00B41857">
              <w:rPr>
                <w:rFonts w:cs="Arial"/>
                <w:szCs w:val="20"/>
              </w:rPr>
              <w:t>:</w:t>
            </w:r>
          </w:p>
          <w:p w14:paraId="24966CC7" w14:textId="77777777" w:rsidR="00E50F81" w:rsidRPr="008A0DF3" w:rsidRDefault="00E50F81" w:rsidP="00E50F81">
            <w:pPr>
              <w:ind w:left="360" w:hanging="360"/>
            </w:pPr>
            <w:r w:rsidRPr="008A0DF3">
              <w:t xml:space="preserve">accepts that the </w:t>
            </w:r>
            <w:r w:rsidRPr="008A0DF3">
              <w:rPr>
                <w:i/>
              </w:rPr>
              <w:t>Employer</w:t>
            </w:r>
            <w:r w:rsidRPr="008A0DF3">
              <w:t xml:space="preserve"> may appoint him as the “Principal Contractor” (as defined and provided for under the Construction Regulations </w:t>
            </w:r>
            <w:r>
              <w:t>2014</w:t>
            </w:r>
            <w:r w:rsidRPr="008A0DF3">
              <w:t xml:space="preserve"> (promulgated under the Occupational Health &amp; Safety Act 85 of 1993) (“the Construction Regulations”) for the Affected </w:t>
            </w:r>
            <w:proofErr w:type="gramStart"/>
            <w:r w:rsidRPr="008A0DF3">
              <w:t>Property;</w:t>
            </w:r>
            <w:proofErr w:type="gramEnd"/>
          </w:p>
          <w:p w14:paraId="39D7C72A" w14:textId="77777777" w:rsidR="00E50F81" w:rsidRPr="009A51F5" w:rsidRDefault="00E50F81" w:rsidP="00E50F81">
            <w:pPr>
              <w:ind w:left="360" w:hanging="360"/>
            </w:pPr>
            <w:r w:rsidRPr="009A51F5">
              <w:t xml:space="preserve">warrants that the total of the Prices as at the Contract Date includes a sufficient amount for proper compliance with the Construction Regulations, all applicable health &amp; safety laws and regulations and the health and safety rules, guidelines and procedures provided for in this contract and generally for the proper maintenance of health &amp; safety in and about the execution of </w:t>
            </w:r>
            <w:r>
              <w:t xml:space="preserve">the </w:t>
            </w:r>
            <w:r w:rsidRPr="00794B43">
              <w:rPr>
                <w:i/>
              </w:rPr>
              <w:t>service</w:t>
            </w:r>
            <w:r w:rsidRPr="009A51F5">
              <w:t>; and</w:t>
            </w:r>
          </w:p>
          <w:p w14:paraId="26006AEE" w14:textId="77777777" w:rsidR="00E50F81" w:rsidRPr="00B44FF0" w:rsidRDefault="00E50F81" w:rsidP="00E50F81">
            <w:pPr>
              <w:ind w:left="360" w:hanging="360"/>
            </w:pPr>
            <w:r w:rsidRPr="009A51F5">
              <w:t xml:space="preserve">undertakes, in and about the execution of the </w:t>
            </w:r>
            <w:r w:rsidRPr="00794B43">
              <w:rPr>
                <w:i/>
              </w:rPr>
              <w:t>service</w:t>
            </w:r>
            <w:r w:rsidRPr="009A51F5">
              <w:t xml:space="preserve">, to comply with the Construction Regulations and with all applicable health &amp; safety laws and regulations and rules, guidelines and procedures otherwise provided for under this contract and ensures that his Subcontractors, employees and others under the </w:t>
            </w:r>
            <w:r w:rsidRPr="009A51F5">
              <w:rPr>
                <w:i/>
              </w:rPr>
              <w:t>Contractor’s</w:t>
            </w:r>
            <w:r w:rsidRPr="009A51F5">
              <w:t xml:space="preserve"> direction and control, likewise observe and comply with the foregoing.</w:t>
            </w:r>
          </w:p>
        </w:tc>
      </w:tr>
      <w:tr w:rsidR="00E50F81" w14:paraId="720FD5A5" w14:textId="77777777" w:rsidTr="002760D5">
        <w:trPr>
          <w:gridAfter w:val="1"/>
          <w:wAfter w:w="81" w:type="dxa"/>
        </w:trPr>
        <w:tc>
          <w:tcPr>
            <w:tcW w:w="985" w:type="dxa"/>
            <w:tcBorders>
              <w:top w:val="nil"/>
              <w:bottom w:val="nil"/>
            </w:tcBorders>
            <w:shd w:val="clear" w:color="auto" w:fill="FFFFFF"/>
          </w:tcPr>
          <w:p w14:paraId="659B7B0C" w14:textId="77777777" w:rsidR="00E50F81" w:rsidRDefault="00E50F81" w:rsidP="00E50F81">
            <w:pPr>
              <w:jc w:val="right"/>
              <w:rPr>
                <w:bCs/>
              </w:rPr>
            </w:pPr>
            <w:r>
              <w:rPr>
                <w:bCs/>
              </w:rPr>
              <w:t>Z6.2</w:t>
            </w:r>
          </w:p>
        </w:tc>
        <w:tc>
          <w:tcPr>
            <w:tcW w:w="8739" w:type="dxa"/>
            <w:gridSpan w:val="7"/>
            <w:tcBorders>
              <w:top w:val="nil"/>
              <w:bottom w:val="nil"/>
            </w:tcBorders>
          </w:tcPr>
          <w:p w14:paraId="18CC561A" w14:textId="77777777" w:rsidR="00E50F81" w:rsidRPr="00B41857" w:rsidRDefault="00E50F81" w:rsidP="00E50F81">
            <w:pPr>
              <w:ind w:left="33" w:hanging="33"/>
              <w:jc w:val="both"/>
              <w:rPr>
                <w:rFonts w:cs="Arial"/>
                <w:szCs w:val="20"/>
              </w:rPr>
            </w:pPr>
            <w:r w:rsidRPr="00B41857">
              <w:rPr>
                <w:rFonts w:cs="Arial"/>
                <w:szCs w:val="20"/>
              </w:rPr>
              <w:t xml:space="preserve">The </w:t>
            </w:r>
            <w:r w:rsidRPr="00EE0A57">
              <w:rPr>
                <w:rFonts w:cs="Arial"/>
                <w:i/>
                <w:szCs w:val="20"/>
              </w:rPr>
              <w:t>Contractor</w:t>
            </w:r>
            <w:r w:rsidRPr="00B41857">
              <w:rPr>
                <w:rFonts w:cs="Arial"/>
                <w:szCs w:val="20"/>
              </w:rPr>
              <w:t xml:space="preserve">, in and about the execution of the </w:t>
            </w:r>
            <w:r>
              <w:rPr>
                <w:rFonts w:cs="Arial"/>
                <w:i/>
                <w:szCs w:val="20"/>
              </w:rPr>
              <w:t>service</w:t>
            </w:r>
            <w:r w:rsidRPr="00B41857">
              <w:rPr>
                <w:rFonts w:cs="Arial"/>
                <w:szCs w:val="20"/>
              </w:rPr>
              <w:t xml:space="preserve">, complies with all applicable environmental laws and regulations and rules, guidelines and procedures otherwise provided for under this </w:t>
            </w:r>
            <w:r>
              <w:rPr>
                <w:rFonts w:cs="Arial"/>
                <w:szCs w:val="20"/>
              </w:rPr>
              <w:t>c</w:t>
            </w:r>
            <w:r w:rsidRPr="00B41857">
              <w:rPr>
                <w:rFonts w:cs="Arial"/>
                <w:szCs w:val="20"/>
              </w:rPr>
              <w:t xml:space="preserve">ontract and ensures that his </w:t>
            </w:r>
            <w:r>
              <w:rPr>
                <w:rFonts w:cs="Arial"/>
                <w:szCs w:val="20"/>
              </w:rPr>
              <w:t>S</w:t>
            </w:r>
            <w:r w:rsidRPr="00B41857">
              <w:rPr>
                <w:rFonts w:cs="Arial"/>
                <w:szCs w:val="20"/>
              </w:rPr>
              <w:t xml:space="preserve">ubcontractors, employees and others under the </w:t>
            </w:r>
            <w:r w:rsidRPr="00EE0A57">
              <w:rPr>
                <w:rFonts w:cs="Arial"/>
                <w:i/>
                <w:szCs w:val="20"/>
              </w:rPr>
              <w:t>Contractor’s</w:t>
            </w:r>
            <w:r w:rsidRPr="00B41857">
              <w:rPr>
                <w:rFonts w:cs="Arial"/>
                <w:szCs w:val="20"/>
              </w:rPr>
              <w:t xml:space="preserve"> direction and control, likewise observe and comply with the foregoing.</w:t>
            </w:r>
          </w:p>
        </w:tc>
      </w:tr>
      <w:tr w:rsidR="00E50F81" w14:paraId="6CDA5AA1" w14:textId="77777777" w:rsidTr="002760D5">
        <w:trPr>
          <w:gridAfter w:val="1"/>
          <w:wAfter w:w="81" w:type="dxa"/>
        </w:trPr>
        <w:tc>
          <w:tcPr>
            <w:tcW w:w="985" w:type="dxa"/>
            <w:tcBorders>
              <w:top w:val="nil"/>
              <w:bottom w:val="nil"/>
            </w:tcBorders>
            <w:shd w:val="clear" w:color="auto" w:fill="FFFFFF"/>
          </w:tcPr>
          <w:p w14:paraId="64840F9A" w14:textId="77777777" w:rsidR="00E50F81" w:rsidRDefault="00E50F81" w:rsidP="00E50F81">
            <w:pPr>
              <w:jc w:val="right"/>
              <w:rPr>
                <w:bCs/>
              </w:rPr>
            </w:pPr>
          </w:p>
        </w:tc>
        <w:tc>
          <w:tcPr>
            <w:tcW w:w="8739" w:type="dxa"/>
            <w:gridSpan w:val="7"/>
            <w:tcBorders>
              <w:top w:val="nil"/>
              <w:bottom w:val="nil"/>
            </w:tcBorders>
          </w:tcPr>
          <w:p w14:paraId="3957801B" w14:textId="77777777" w:rsidR="00E50F81" w:rsidRPr="00B44FF0" w:rsidRDefault="00E50F81" w:rsidP="00E50F81"/>
        </w:tc>
      </w:tr>
      <w:tr w:rsidR="00E50F81" w:rsidRPr="00B44FF0" w14:paraId="40DDB9E8" w14:textId="77777777" w:rsidTr="002760D5">
        <w:trPr>
          <w:gridAfter w:val="1"/>
          <w:wAfter w:w="81" w:type="dxa"/>
        </w:trPr>
        <w:tc>
          <w:tcPr>
            <w:tcW w:w="985" w:type="dxa"/>
            <w:tcBorders>
              <w:top w:val="nil"/>
              <w:bottom w:val="nil"/>
            </w:tcBorders>
            <w:shd w:val="clear" w:color="auto" w:fill="FFFFFF"/>
            <w:vAlign w:val="center"/>
          </w:tcPr>
          <w:p w14:paraId="0FD3D5FE" w14:textId="77777777" w:rsidR="00E50F81" w:rsidRPr="00B44FF0" w:rsidRDefault="00E50F81" w:rsidP="00E50F81">
            <w:pPr>
              <w:rPr>
                <w:b/>
                <w:bCs/>
              </w:rPr>
            </w:pPr>
            <w:r w:rsidRPr="00B44FF0">
              <w:rPr>
                <w:b/>
                <w:bCs/>
              </w:rPr>
              <w:t>Z</w:t>
            </w:r>
            <w:r>
              <w:rPr>
                <w:b/>
                <w:bCs/>
              </w:rPr>
              <w:t>7</w:t>
            </w:r>
          </w:p>
        </w:tc>
        <w:tc>
          <w:tcPr>
            <w:tcW w:w="8739" w:type="dxa"/>
            <w:gridSpan w:val="7"/>
            <w:tcBorders>
              <w:top w:val="nil"/>
              <w:bottom w:val="nil"/>
            </w:tcBorders>
          </w:tcPr>
          <w:p w14:paraId="4CC51C5B" w14:textId="77777777" w:rsidR="00E50F81" w:rsidRPr="00B44FF0" w:rsidRDefault="00E50F81" w:rsidP="00E50F81">
            <w:pPr>
              <w:rPr>
                <w:b/>
              </w:rPr>
            </w:pPr>
            <w:r w:rsidRPr="00B44FF0">
              <w:rPr>
                <w:b/>
              </w:rPr>
              <w:t>Provision of a Tax Invoice</w:t>
            </w:r>
            <w:r>
              <w:rPr>
                <w:b/>
              </w:rPr>
              <w:t xml:space="preserve"> and interest.  Add to core clause 51</w:t>
            </w:r>
          </w:p>
        </w:tc>
      </w:tr>
      <w:tr w:rsidR="00E50F81" w14:paraId="30B2561F" w14:textId="77777777" w:rsidTr="002760D5">
        <w:trPr>
          <w:gridAfter w:val="1"/>
          <w:wAfter w:w="81" w:type="dxa"/>
        </w:trPr>
        <w:tc>
          <w:tcPr>
            <w:tcW w:w="985" w:type="dxa"/>
            <w:tcBorders>
              <w:top w:val="nil"/>
              <w:bottom w:val="nil"/>
            </w:tcBorders>
            <w:shd w:val="clear" w:color="auto" w:fill="FFFFFF"/>
          </w:tcPr>
          <w:p w14:paraId="1531D3DF" w14:textId="77777777" w:rsidR="00E50F81" w:rsidRDefault="00E50F81" w:rsidP="00E50F81">
            <w:pPr>
              <w:jc w:val="right"/>
              <w:rPr>
                <w:bCs/>
              </w:rPr>
            </w:pPr>
            <w:r>
              <w:t>Z7.1</w:t>
            </w:r>
          </w:p>
        </w:tc>
        <w:tc>
          <w:tcPr>
            <w:tcW w:w="8739" w:type="dxa"/>
            <w:gridSpan w:val="7"/>
            <w:tcBorders>
              <w:top w:val="nil"/>
              <w:bottom w:val="nil"/>
            </w:tcBorders>
          </w:tcPr>
          <w:p w14:paraId="3399DCA4" w14:textId="77777777" w:rsidR="00E50F81" w:rsidRPr="00B44FF0" w:rsidRDefault="00E50F81" w:rsidP="00E50F81">
            <w:r w:rsidRPr="00B44FF0">
              <w:t xml:space="preserve">Within one week of receiving a payment certificate from the </w:t>
            </w:r>
            <w:r w:rsidRPr="00794B43">
              <w:rPr>
                <w:i/>
              </w:rPr>
              <w:t>Service</w:t>
            </w:r>
            <w:r w:rsidRPr="00B44FF0">
              <w:rPr>
                <w:i/>
              </w:rPr>
              <w:t xml:space="preserve"> Manager</w:t>
            </w:r>
            <w:r w:rsidRPr="00B44FF0">
              <w:t xml:space="preserve"> in terms of core clause 51.1, the </w:t>
            </w:r>
            <w:r w:rsidRPr="00B44FF0">
              <w:rPr>
                <w:i/>
              </w:rPr>
              <w:t>Contractor</w:t>
            </w:r>
            <w:r w:rsidRPr="00B44FF0">
              <w:t xml:space="preserve"> provides the </w:t>
            </w:r>
            <w:r w:rsidRPr="00B44FF0">
              <w:rPr>
                <w:i/>
              </w:rPr>
              <w:t>Employer</w:t>
            </w:r>
            <w:r w:rsidRPr="00B44FF0">
              <w:t xml:space="preserve"> with a tax invoice in accordance with the </w:t>
            </w:r>
            <w:r w:rsidRPr="00B44FF0">
              <w:rPr>
                <w:i/>
              </w:rPr>
              <w:t>Employer</w:t>
            </w:r>
            <w:r w:rsidRPr="00B44FF0">
              <w:t xml:space="preserve">'s procedures stated in the </w:t>
            </w:r>
            <w:r>
              <w:t>Service</w:t>
            </w:r>
            <w:r w:rsidRPr="00B44FF0">
              <w:t xml:space="preserve"> Information, showing the amount due for payment equal to that stated in the payment certificate.</w:t>
            </w:r>
          </w:p>
        </w:tc>
      </w:tr>
      <w:tr w:rsidR="00E50F81" w14:paraId="4597C9C5" w14:textId="77777777" w:rsidTr="002760D5">
        <w:trPr>
          <w:gridAfter w:val="1"/>
          <w:wAfter w:w="81" w:type="dxa"/>
        </w:trPr>
        <w:tc>
          <w:tcPr>
            <w:tcW w:w="985" w:type="dxa"/>
            <w:tcBorders>
              <w:top w:val="nil"/>
              <w:bottom w:val="nil"/>
            </w:tcBorders>
            <w:shd w:val="clear" w:color="auto" w:fill="FFFFFF"/>
          </w:tcPr>
          <w:p w14:paraId="449EB53C" w14:textId="77777777" w:rsidR="00E50F81" w:rsidRDefault="00E50F81" w:rsidP="00E50F81">
            <w:pPr>
              <w:jc w:val="right"/>
            </w:pPr>
            <w:r>
              <w:t>Z7.2</w:t>
            </w:r>
          </w:p>
        </w:tc>
        <w:tc>
          <w:tcPr>
            <w:tcW w:w="8739" w:type="dxa"/>
            <w:gridSpan w:val="7"/>
            <w:tcBorders>
              <w:top w:val="nil"/>
              <w:bottom w:val="nil"/>
            </w:tcBorders>
          </w:tcPr>
          <w:p w14:paraId="179B8DB3" w14:textId="77777777" w:rsidR="00E50F81" w:rsidRPr="00B44FF0" w:rsidRDefault="00E50F81" w:rsidP="00E50F81">
            <w:pPr>
              <w:rPr>
                <w:bCs/>
              </w:rPr>
            </w:pPr>
            <w:r>
              <w:rPr>
                <w:bCs/>
              </w:rPr>
              <w:t xml:space="preserve">If the </w:t>
            </w:r>
            <w:r w:rsidRPr="00A40F06">
              <w:rPr>
                <w:bCs/>
                <w:i/>
              </w:rPr>
              <w:t>Contractor</w:t>
            </w:r>
            <w:r>
              <w:rPr>
                <w:bCs/>
              </w:rPr>
              <w:t xml:space="preserve"> does not provide a tax invoice in the form and by the time required by this contract, the time by when the </w:t>
            </w:r>
            <w:r w:rsidRPr="00A40F06">
              <w:rPr>
                <w:bCs/>
                <w:i/>
              </w:rPr>
              <w:t>Employer</w:t>
            </w:r>
            <w:r>
              <w:rPr>
                <w:bCs/>
              </w:rPr>
              <w:t xml:space="preserve"> is to make a payment is extended by a period equal in time to the delayed submission of the correct tax invoice.  Interest due by the </w:t>
            </w:r>
            <w:r w:rsidRPr="009F4222">
              <w:rPr>
                <w:bCs/>
                <w:i/>
              </w:rPr>
              <w:t>Employer</w:t>
            </w:r>
            <w:r>
              <w:rPr>
                <w:bCs/>
              </w:rPr>
              <w:t xml:space="preserve"> in terms of core clause 51.2 is then calculated from the delayed date by when payment is to be made.</w:t>
            </w:r>
          </w:p>
        </w:tc>
      </w:tr>
      <w:tr w:rsidR="00E50F81" w14:paraId="66EAAD0C" w14:textId="77777777" w:rsidTr="002760D5">
        <w:trPr>
          <w:gridAfter w:val="1"/>
          <w:wAfter w:w="81" w:type="dxa"/>
        </w:trPr>
        <w:tc>
          <w:tcPr>
            <w:tcW w:w="985" w:type="dxa"/>
            <w:tcBorders>
              <w:top w:val="nil"/>
              <w:bottom w:val="nil"/>
            </w:tcBorders>
            <w:shd w:val="clear" w:color="auto" w:fill="FFFFFF"/>
          </w:tcPr>
          <w:p w14:paraId="6B2457D1" w14:textId="77777777" w:rsidR="00E50F81" w:rsidRDefault="00E50F81" w:rsidP="00E50F81">
            <w:pPr>
              <w:jc w:val="right"/>
              <w:rPr>
                <w:bCs/>
              </w:rPr>
            </w:pPr>
            <w:r>
              <w:lastRenderedPageBreak/>
              <w:t>Z7.3</w:t>
            </w:r>
          </w:p>
        </w:tc>
        <w:tc>
          <w:tcPr>
            <w:tcW w:w="8739" w:type="dxa"/>
            <w:gridSpan w:val="7"/>
            <w:tcBorders>
              <w:top w:val="nil"/>
              <w:bottom w:val="nil"/>
            </w:tcBorders>
          </w:tcPr>
          <w:p w14:paraId="6C49D12D" w14:textId="77777777" w:rsidR="00E50F81" w:rsidRPr="00B44FF0" w:rsidRDefault="00E50F81" w:rsidP="00E50F81">
            <w:r w:rsidRPr="00B44FF0">
              <w:rPr>
                <w:bCs/>
              </w:rPr>
              <w:t xml:space="preserve">The </w:t>
            </w:r>
            <w:r w:rsidRPr="00B44FF0">
              <w:rPr>
                <w:bCs/>
                <w:i/>
              </w:rPr>
              <w:t>Contractor</w:t>
            </w:r>
            <w:r w:rsidRPr="00B44FF0">
              <w:rPr>
                <w:bCs/>
              </w:rPr>
              <w:t xml:space="preserve"> </w:t>
            </w:r>
            <w:r>
              <w:rPr>
                <w:bCs/>
              </w:rPr>
              <w:t xml:space="preserve">(if registered in South Africa in terms of the companies Act) </w:t>
            </w:r>
            <w:r w:rsidRPr="00B44FF0">
              <w:rPr>
                <w:bCs/>
              </w:rPr>
              <w:t>is required to comply with the requirements of the Value Added Tax Act, no 89 of 1991 (as amended)</w:t>
            </w:r>
            <w:r>
              <w:rPr>
                <w:bCs/>
                <w:lang w:val="en-US"/>
              </w:rPr>
              <w:t xml:space="preserve"> and to include the </w:t>
            </w:r>
            <w:r w:rsidRPr="005120CD">
              <w:rPr>
                <w:bCs/>
                <w:i/>
                <w:lang w:val="en-US"/>
              </w:rPr>
              <w:t>Employer</w:t>
            </w:r>
            <w:r>
              <w:rPr>
                <w:bCs/>
                <w:lang w:val="en-US"/>
              </w:rPr>
              <w:t>’s VAT number 4740101508 on each invoice he submits for payment.</w:t>
            </w:r>
          </w:p>
        </w:tc>
      </w:tr>
      <w:tr w:rsidR="00E50F81" w14:paraId="603C6B4C" w14:textId="77777777" w:rsidTr="002760D5">
        <w:trPr>
          <w:gridAfter w:val="1"/>
          <w:wAfter w:w="81" w:type="dxa"/>
        </w:trPr>
        <w:tc>
          <w:tcPr>
            <w:tcW w:w="985" w:type="dxa"/>
            <w:tcBorders>
              <w:top w:val="nil"/>
              <w:bottom w:val="nil"/>
            </w:tcBorders>
            <w:shd w:val="clear" w:color="auto" w:fill="FFFFFF"/>
          </w:tcPr>
          <w:p w14:paraId="53FD8F62" w14:textId="77777777" w:rsidR="00E50F81" w:rsidRDefault="00E50F81" w:rsidP="00E50F81">
            <w:pPr>
              <w:jc w:val="right"/>
            </w:pPr>
          </w:p>
        </w:tc>
        <w:tc>
          <w:tcPr>
            <w:tcW w:w="8739" w:type="dxa"/>
            <w:gridSpan w:val="7"/>
            <w:tcBorders>
              <w:top w:val="nil"/>
              <w:bottom w:val="nil"/>
            </w:tcBorders>
          </w:tcPr>
          <w:p w14:paraId="41727D44" w14:textId="77777777" w:rsidR="00E50F81" w:rsidRPr="00B44FF0" w:rsidRDefault="00E50F81" w:rsidP="00E50F81">
            <w:pPr>
              <w:rPr>
                <w:bCs/>
              </w:rPr>
            </w:pPr>
          </w:p>
        </w:tc>
      </w:tr>
      <w:tr w:rsidR="00E50F81" w14:paraId="46669F03" w14:textId="77777777" w:rsidTr="002760D5">
        <w:trPr>
          <w:gridAfter w:val="1"/>
          <w:wAfter w:w="81" w:type="dxa"/>
        </w:trPr>
        <w:tc>
          <w:tcPr>
            <w:tcW w:w="985" w:type="dxa"/>
            <w:tcBorders>
              <w:top w:val="nil"/>
              <w:bottom w:val="nil"/>
            </w:tcBorders>
            <w:shd w:val="clear" w:color="auto" w:fill="FFFFFF"/>
            <w:vAlign w:val="center"/>
          </w:tcPr>
          <w:p w14:paraId="08ED3B66" w14:textId="77777777" w:rsidR="00E50F81" w:rsidRPr="009A210F" w:rsidRDefault="00E50F81" w:rsidP="00E50F81">
            <w:pPr>
              <w:rPr>
                <w:b/>
              </w:rPr>
            </w:pPr>
            <w:r w:rsidRPr="009A210F">
              <w:rPr>
                <w:b/>
              </w:rPr>
              <w:t>Z</w:t>
            </w:r>
            <w:r>
              <w:rPr>
                <w:b/>
              </w:rPr>
              <w:t>8</w:t>
            </w:r>
          </w:p>
        </w:tc>
        <w:tc>
          <w:tcPr>
            <w:tcW w:w="8739" w:type="dxa"/>
            <w:gridSpan w:val="7"/>
            <w:tcBorders>
              <w:top w:val="nil"/>
              <w:bottom w:val="nil"/>
            </w:tcBorders>
          </w:tcPr>
          <w:p w14:paraId="100C640A" w14:textId="77777777" w:rsidR="00E50F81" w:rsidRPr="009A210F" w:rsidRDefault="00E50F81" w:rsidP="00E50F81">
            <w:pPr>
              <w:rPr>
                <w:b/>
                <w:bCs/>
              </w:rPr>
            </w:pPr>
            <w:r w:rsidRPr="009A210F">
              <w:rPr>
                <w:b/>
                <w:bCs/>
              </w:rPr>
              <w:t>Notifying compensation events</w:t>
            </w:r>
          </w:p>
        </w:tc>
      </w:tr>
      <w:tr w:rsidR="00E50F81" w14:paraId="7DF4F914" w14:textId="77777777" w:rsidTr="002760D5">
        <w:tblPrEx>
          <w:tblLook w:val="04A0" w:firstRow="1" w:lastRow="0" w:firstColumn="1" w:lastColumn="0" w:noHBand="0" w:noVBand="1"/>
        </w:tblPrEx>
        <w:trPr>
          <w:gridAfter w:val="1"/>
          <w:wAfter w:w="81" w:type="dxa"/>
        </w:trPr>
        <w:tc>
          <w:tcPr>
            <w:tcW w:w="985" w:type="dxa"/>
            <w:shd w:val="clear" w:color="auto" w:fill="FFFFFF"/>
            <w:hideMark/>
          </w:tcPr>
          <w:p w14:paraId="69EF0596" w14:textId="77777777" w:rsidR="00E50F81" w:rsidRDefault="00E50F81" w:rsidP="00E50F81">
            <w:pPr>
              <w:jc w:val="right"/>
            </w:pPr>
            <w:r>
              <w:t>Z8.1</w:t>
            </w:r>
          </w:p>
        </w:tc>
        <w:tc>
          <w:tcPr>
            <w:tcW w:w="8739" w:type="dxa"/>
            <w:gridSpan w:val="7"/>
            <w:hideMark/>
          </w:tcPr>
          <w:p w14:paraId="11B640FC" w14:textId="77777777" w:rsidR="00E50F81" w:rsidRDefault="00E50F81" w:rsidP="00E50F81">
            <w:pPr>
              <w:rPr>
                <w:bCs/>
              </w:rPr>
            </w:pPr>
            <w:r>
              <w:rPr>
                <w:bCs/>
              </w:rPr>
              <w:t>Delete the last paragraph of core clause 61.3 and replace with:</w:t>
            </w:r>
          </w:p>
          <w:p w14:paraId="17E7AFD5" w14:textId="77777777" w:rsidR="00E50F81" w:rsidRDefault="00E50F81" w:rsidP="00E50F81">
            <w:pPr>
              <w:rPr>
                <w:bCs/>
              </w:rPr>
            </w:pPr>
          </w:p>
          <w:p w14:paraId="2E513F45" w14:textId="77777777" w:rsidR="00E50F81" w:rsidRDefault="00E50F81" w:rsidP="00E50F81">
            <w:pPr>
              <w:rPr>
                <w:bCs/>
              </w:rPr>
            </w:pPr>
            <w:r>
              <w:rPr>
                <w:bCs/>
              </w:rPr>
              <w:t xml:space="preserve">If the </w:t>
            </w:r>
            <w:r w:rsidRPr="00494653">
              <w:rPr>
                <w:bCs/>
                <w:i/>
              </w:rPr>
              <w:t>Contractor</w:t>
            </w:r>
            <w:r>
              <w:rPr>
                <w:bCs/>
              </w:rPr>
              <w:t xml:space="preserve"> does not notify a compensation event within eight weeks of becoming aware of the event, he is not entitled to a change in the Prices.</w:t>
            </w:r>
          </w:p>
        </w:tc>
      </w:tr>
      <w:tr w:rsidR="00E50F81" w14:paraId="6F03B68A" w14:textId="77777777" w:rsidTr="002760D5">
        <w:trPr>
          <w:gridAfter w:val="1"/>
          <w:wAfter w:w="81" w:type="dxa"/>
        </w:trPr>
        <w:tc>
          <w:tcPr>
            <w:tcW w:w="985" w:type="dxa"/>
            <w:tcBorders>
              <w:top w:val="nil"/>
              <w:bottom w:val="nil"/>
            </w:tcBorders>
            <w:shd w:val="clear" w:color="auto" w:fill="FFFFFF"/>
          </w:tcPr>
          <w:p w14:paraId="3A046B41" w14:textId="77777777" w:rsidR="00E50F81" w:rsidRDefault="00E50F81" w:rsidP="00E50F81">
            <w:pPr>
              <w:jc w:val="right"/>
            </w:pPr>
          </w:p>
        </w:tc>
        <w:tc>
          <w:tcPr>
            <w:tcW w:w="8739" w:type="dxa"/>
            <w:gridSpan w:val="7"/>
            <w:tcBorders>
              <w:top w:val="nil"/>
              <w:bottom w:val="nil"/>
            </w:tcBorders>
          </w:tcPr>
          <w:p w14:paraId="5693612C" w14:textId="77777777" w:rsidR="00E50F81" w:rsidRPr="00B44FF0" w:rsidRDefault="00E50F81" w:rsidP="00E50F81">
            <w:pPr>
              <w:rPr>
                <w:bCs/>
              </w:rPr>
            </w:pPr>
          </w:p>
        </w:tc>
      </w:tr>
      <w:tr w:rsidR="00E50F81" w14:paraId="3174A28E" w14:textId="77777777" w:rsidTr="002760D5">
        <w:trPr>
          <w:gridAfter w:val="1"/>
          <w:wAfter w:w="81" w:type="dxa"/>
        </w:trPr>
        <w:tc>
          <w:tcPr>
            <w:tcW w:w="985" w:type="dxa"/>
            <w:tcBorders>
              <w:top w:val="nil"/>
              <w:bottom w:val="nil"/>
            </w:tcBorders>
            <w:shd w:val="clear" w:color="auto" w:fill="FFFFFF"/>
          </w:tcPr>
          <w:p w14:paraId="7C7EB900" w14:textId="77777777" w:rsidR="00E50F81" w:rsidRPr="00F00A10" w:rsidRDefault="00E50F81" w:rsidP="00E50F81">
            <w:pPr>
              <w:rPr>
                <w:b/>
                <w:bCs/>
              </w:rPr>
            </w:pPr>
            <w:bookmarkStart w:id="213" w:name="OLE_LINK5"/>
            <w:bookmarkStart w:id="214" w:name="OLE_LINK6"/>
            <w:r w:rsidRPr="00F00A10">
              <w:rPr>
                <w:b/>
                <w:bCs/>
              </w:rPr>
              <w:t>Z</w:t>
            </w:r>
            <w:r>
              <w:rPr>
                <w:b/>
                <w:bCs/>
              </w:rPr>
              <w:t>9</w:t>
            </w:r>
          </w:p>
        </w:tc>
        <w:tc>
          <w:tcPr>
            <w:tcW w:w="8739" w:type="dxa"/>
            <w:gridSpan w:val="7"/>
            <w:tcBorders>
              <w:top w:val="nil"/>
              <w:bottom w:val="nil"/>
            </w:tcBorders>
          </w:tcPr>
          <w:p w14:paraId="248C325B" w14:textId="77777777" w:rsidR="00E50F81" w:rsidRPr="00F00A10" w:rsidRDefault="00E50F81" w:rsidP="00E50F81">
            <w:pPr>
              <w:rPr>
                <w:b/>
                <w:iCs/>
                <w:lang w:val="en-US"/>
              </w:rPr>
            </w:pPr>
            <w:r w:rsidRPr="00B12842">
              <w:rPr>
                <w:b/>
                <w:i/>
                <w:iCs/>
                <w:lang w:val="en-US"/>
              </w:rPr>
              <w:t>Employer’s</w:t>
            </w:r>
            <w:r w:rsidRPr="00F00A10">
              <w:rPr>
                <w:b/>
                <w:iCs/>
                <w:lang w:val="en-US"/>
              </w:rPr>
              <w:t xml:space="preserve"> </w:t>
            </w:r>
            <w:r>
              <w:rPr>
                <w:b/>
                <w:iCs/>
                <w:lang w:val="en-US"/>
              </w:rPr>
              <w:t>l</w:t>
            </w:r>
            <w:r w:rsidRPr="00F00A10">
              <w:rPr>
                <w:b/>
                <w:iCs/>
                <w:lang w:val="en-US"/>
              </w:rPr>
              <w:t xml:space="preserve">imitation of </w:t>
            </w:r>
            <w:r>
              <w:rPr>
                <w:b/>
                <w:iCs/>
                <w:lang w:val="en-US"/>
              </w:rPr>
              <w:t>l</w:t>
            </w:r>
            <w:r w:rsidRPr="00F00A10">
              <w:rPr>
                <w:b/>
                <w:iCs/>
                <w:lang w:val="en-US"/>
              </w:rPr>
              <w:t>iability</w:t>
            </w:r>
          </w:p>
        </w:tc>
      </w:tr>
      <w:tr w:rsidR="00E50F81" w14:paraId="08200256" w14:textId="77777777" w:rsidTr="002760D5">
        <w:trPr>
          <w:gridAfter w:val="1"/>
          <w:wAfter w:w="81" w:type="dxa"/>
        </w:trPr>
        <w:tc>
          <w:tcPr>
            <w:tcW w:w="985" w:type="dxa"/>
            <w:tcBorders>
              <w:top w:val="nil"/>
              <w:bottom w:val="nil"/>
            </w:tcBorders>
            <w:shd w:val="clear" w:color="auto" w:fill="FFFFFF"/>
          </w:tcPr>
          <w:p w14:paraId="628CDEBA" w14:textId="77777777" w:rsidR="00E50F81" w:rsidRDefault="00E50F81" w:rsidP="00E50F81">
            <w:pPr>
              <w:jc w:val="right"/>
              <w:rPr>
                <w:bCs/>
              </w:rPr>
            </w:pPr>
            <w:r>
              <w:rPr>
                <w:bCs/>
              </w:rPr>
              <w:t>Z9.1</w:t>
            </w:r>
          </w:p>
        </w:tc>
        <w:tc>
          <w:tcPr>
            <w:tcW w:w="8739" w:type="dxa"/>
            <w:gridSpan w:val="7"/>
            <w:tcBorders>
              <w:top w:val="nil"/>
              <w:bottom w:val="nil"/>
            </w:tcBorders>
          </w:tcPr>
          <w:p w14:paraId="514967CD" w14:textId="77777777" w:rsidR="00E50F81" w:rsidRPr="00F00A10" w:rsidRDefault="00E50F81" w:rsidP="00E50F81">
            <w:pPr>
              <w:rPr>
                <w:lang w:val="en-ZA"/>
              </w:rPr>
            </w:pPr>
            <w:r w:rsidRPr="00F00A10">
              <w:rPr>
                <w:lang w:val="en-ZA"/>
              </w:rPr>
              <w:t xml:space="preserve">The </w:t>
            </w:r>
            <w:r w:rsidRPr="00F00A10">
              <w:rPr>
                <w:i/>
                <w:lang w:val="en-ZA"/>
              </w:rPr>
              <w:t>Employer’s</w:t>
            </w:r>
            <w:r w:rsidRPr="00F00A10">
              <w:rPr>
                <w:lang w:val="en-ZA"/>
              </w:rPr>
              <w:t xml:space="preserve"> liability to the </w:t>
            </w:r>
            <w:r w:rsidRPr="00F00A10">
              <w:rPr>
                <w:i/>
                <w:lang w:val="en-ZA"/>
              </w:rPr>
              <w:t>Contractor</w:t>
            </w:r>
            <w:r w:rsidRPr="00F00A10">
              <w:rPr>
                <w:lang w:val="en-ZA"/>
              </w:rPr>
              <w:t xml:space="preserve"> for the </w:t>
            </w:r>
            <w:r w:rsidRPr="00F00A10">
              <w:rPr>
                <w:i/>
                <w:lang w:val="en-ZA"/>
              </w:rPr>
              <w:t>Contractor’s</w:t>
            </w:r>
            <w:r w:rsidRPr="00F00A10">
              <w:rPr>
                <w:lang w:val="en-ZA"/>
              </w:rPr>
              <w:t xml:space="preserve"> indirect or consequential loss is limited to R0.00</w:t>
            </w:r>
            <w:r>
              <w:rPr>
                <w:lang w:val="en-ZA"/>
              </w:rPr>
              <w:t xml:space="preserve"> (zero Rand)</w:t>
            </w:r>
          </w:p>
        </w:tc>
      </w:tr>
      <w:tr w:rsidR="00E50F81" w14:paraId="629CABBF" w14:textId="77777777" w:rsidTr="002760D5">
        <w:trPr>
          <w:gridAfter w:val="1"/>
          <w:wAfter w:w="81" w:type="dxa"/>
        </w:trPr>
        <w:tc>
          <w:tcPr>
            <w:tcW w:w="985" w:type="dxa"/>
            <w:tcBorders>
              <w:top w:val="nil"/>
              <w:bottom w:val="nil"/>
            </w:tcBorders>
            <w:shd w:val="clear" w:color="auto" w:fill="FFFFFF"/>
          </w:tcPr>
          <w:p w14:paraId="4F064F12" w14:textId="77777777" w:rsidR="00E50F81" w:rsidRDefault="00E50F81" w:rsidP="00E50F81">
            <w:pPr>
              <w:jc w:val="right"/>
              <w:rPr>
                <w:bCs/>
              </w:rPr>
            </w:pPr>
            <w:r>
              <w:rPr>
                <w:bCs/>
              </w:rPr>
              <w:t>Z9.2</w:t>
            </w:r>
          </w:p>
        </w:tc>
        <w:tc>
          <w:tcPr>
            <w:tcW w:w="8739" w:type="dxa"/>
            <w:gridSpan w:val="7"/>
            <w:tcBorders>
              <w:top w:val="nil"/>
              <w:bottom w:val="nil"/>
            </w:tcBorders>
          </w:tcPr>
          <w:p w14:paraId="4014375C" w14:textId="77777777" w:rsidR="00E50F81" w:rsidRPr="00F00A10" w:rsidRDefault="00E50F81" w:rsidP="00E50F81">
            <w:pPr>
              <w:rPr>
                <w:lang w:val="en-ZA"/>
              </w:rPr>
            </w:pPr>
            <w:r>
              <w:rPr>
                <w:lang w:val="en-ZA"/>
              </w:rPr>
              <w:t xml:space="preserve">The </w:t>
            </w:r>
            <w:r w:rsidRPr="00611DCA">
              <w:rPr>
                <w:i/>
                <w:lang w:val="en-ZA"/>
              </w:rPr>
              <w:t>Contractor</w:t>
            </w:r>
            <w:r>
              <w:rPr>
                <w:lang w:val="en-ZA"/>
              </w:rPr>
              <w:t xml:space="preserve">’s entitlement under the indemnity in 82.1 is provided for in 60.1(12) </w:t>
            </w:r>
            <w:r w:rsidRPr="00835A95">
              <w:rPr>
                <w:lang w:val="en-ZA"/>
              </w:rPr>
              <w:t xml:space="preserve">and the </w:t>
            </w:r>
            <w:r w:rsidRPr="00835A95">
              <w:rPr>
                <w:i/>
                <w:lang w:val="en-ZA"/>
              </w:rPr>
              <w:t>Employer</w:t>
            </w:r>
            <w:r w:rsidRPr="00835A95">
              <w:rPr>
                <w:lang w:val="en-ZA"/>
              </w:rPr>
              <w:t>’s liability under the indemnity is limited</w:t>
            </w:r>
            <w:r>
              <w:rPr>
                <w:lang w:val="en-ZA"/>
              </w:rPr>
              <w:t xml:space="preserve"> </w:t>
            </w:r>
            <w:r w:rsidRPr="00835A95">
              <w:rPr>
                <w:lang w:val="en-US"/>
              </w:rPr>
              <w:t xml:space="preserve">to compensation as provided for </w:t>
            </w:r>
            <w:r>
              <w:rPr>
                <w:lang w:val="en-US"/>
              </w:rPr>
              <w:t xml:space="preserve">in core clause 63 and X19.11 if Option X19 Task Order applies to this contract. </w:t>
            </w:r>
          </w:p>
        </w:tc>
      </w:tr>
      <w:bookmarkEnd w:id="213"/>
      <w:bookmarkEnd w:id="214"/>
      <w:tr w:rsidR="00E50F81" w14:paraId="05C20F69" w14:textId="77777777" w:rsidTr="002760D5">
        <w:trPr>
          <w:gridAfter w:val="1"/>
          <w:wAfter w:w="81" w:type="dxa"/>
        </w:trPr>
        <w:tc>
          <w:tcPr>
            <w:tcW w:w="985" w:type="dxa"/>
            <w:tcBorders>
              <w:top w:val="nil"/>
              <w:bottom w:val="nil"/>
            </w:tcBorders>
            <w:shd w:val="clear" w:color="auto" w:fill="FFFFFF"/>
          </w:tcPr>
          <w:p w14:paraId="2F75AABC" w14:textId="77777777" w:rsidR="00E50F81" w:rsidRDefault="00E50F81" w:rsidP="00E50F81">
            <w:pPr>
              <w:jc w:val="right"/>
              <w:rPr>
                <w:bCs/>
              </w:rPr>
            </w:pPr>
          </w:p>
        </w:tc>
        <w:tc>
          <w:tcPr>
            <w:tcW w:w="8739" w:type="dxa"/>
            <w:gridSpan w:val="7"/>
            <w:tcBorders>
              <w:top w:val="nil"/>
              <w:bottom w:val="nil"/>
            </w:tcBorders>
          </w:tcPr>
          <w:p w14:paraId="5023BACC" w14:textId="77777777" w:rsidR="00E50F81" w:rsidRPr="00F00A10" w:rsidRDefault="00E50F81" w:rsidP="00E50F81">
            <w:pPr>
              <w:rPr>
                <w:lang w:val="en-ZA"/>
              </w:rPr>
            </w:pPr>
          </w:p>
        </w:tc>
      </w:tr>
      <w:tr w:rsidR="00E50F81" w:rsidRPr="00B44FF0" w14:paraId="351B0898" w14:textId="77777777" w:rsidTr="002760D5">
        <w:trPr>
          <w:gridAfter w:val="1"/>
          <w:wAfter w:w="81" w:type="dxa"/>
        </w:trPr>
        <w:tc>
          <w:tcPr>
            <w:tcW w:w="985" w:type="dxa"/>
            <w:tcBorders>
              <w:top w:val="nil"/>
              <w:bottom w:val="nil"/>
            </w:tcBorders>
            <w:shd w:val="clear" w:color="auto" w:fill="FFFFFF"/>
            <w:vAlign w:val="center"/>
          </w:tcPr>
          <w:p w14:paraId="00D5E6D2" w14:textId="77777777" w:rsidR="00E50F81" w:rsidRPr="00B44FF0" w:rsidRDefault="00E50F81" w:rsidP="00E50F81">
            <w:pPr>
              <w:rPr>
                <w:b/>
                <w:bCs/>
              </w:rPr>
            </w:pPr>
            <w:r w:rsidRPr="00B44FF0">
              <w:rPr>
                <w:b/>
                <w:bCs/>
              </w:rPr>
              <w:t>Z</w:t>
            </w:r>
            <w:r>
              <w:rPr>
                <w:b/>
                <w:bCs/>
              </w:rPr>
              <w:t>10</w:t>
            </w:r>
          </w:p>
        </w:tc>
        <w:tc>
          <w:tcPr>
            <w:tcW w:w="8739" w:type="dxa"/>
            <w:gridSpan w:val="7"/>
            <w:tcBorders>
              <w:top w:val="nil"/>
              <w:bottom w:val="nil"/>
            </w:tcBorders>
          </w:tcPr>
          <w:p w14:paraId="2904B831" w14:textId="77777777" w:rsidR="00E50F81" w:rsidRPr="00B44FF0" w:rsidRDefault="00E50F81" w:rsidP="00E50F81">
            <w:pPr>
              <w:rPr>
                <w:b/>
              </w:rPr>
            </w:pPr>
            <w:r>
              <w:rPr>
                <w:b/>
              </w:rPr>
              <w:t xml:space="preserve">Termination: </w:t>
            </w:r>
            <w:r w:rsidRPr="00B44FF0">
              <w:rPr>
                <w:b/>
              </w:rPr>
              <w:t xml:space="preserve">Add to core clause 91.1, at the second main bullet point, fourth sub-bullet point, after the words "against it":  </w:t>
            </w:r>
          </w:p>
        </w:tc>
      </w:tr>
      <w:tr w:rsidR="00E50F81" w14:paraId="1274A739" w14:textId="77777777" w:rsidTr="002760D5">
        <w:trPr>
          <w:gridAfter w:val="1"/>
          <w:wAfter w:w="81" w:type="dxa"/>
        </w:trPr>
        <w:tc>
          <w:tcPr>
            <w:tcW w:w="985" w:type="dxa"/>
            <w:tcBorders>
              <w:top w:val="nil"/>
              <w:bottom w:val="nil"/>
            </w:tcBorders>
            <w:shd w:val="clear" w:color="auto" w:fill="FFFFFF"/>
          </w:tcPr>
          <w:p w14:paraId="6925778F" w14:textId="77777777" w:rsidR="00E50F81" w:rsidRDefault="00E50F81" w:rsidP="00E50F81">
            <w:pPr>
              <w:jc w:val="right"/>
              <w:rPr>
                <w:bCs/>
              </w:rPr>
            </w:pPr>
            <w:r>
              <w:rPr>
                <w:bCs/>
              </w:rPr>
              <w:t>Z10.1</w:t>
            </w:r>
          </w:p>
        </w:tc>
        <w:tc>
          <w:tcPr>
            <w:tcW w:w="8739" w:type="dxa"/>
            <w:gridSpan w:val="7"/>
            <w:tcBorders>
              <w:top w:val="nil"/>
              <w:bottom w:val="nil"/>
            </w:tcBorders>
          </w:tcPr>
          <w:p w14:paraId="5D68A451" w14:textId="77777777" w:rsidR="00E50F81" w:rsidRPr="00B44FF0" w:rsidRDefault="00E50F81" w:rsidP="00E50F81">
            <w:r w:rsidRPr="00B44FF0">
              <w:t xml:space="preserve">   or had a </w:t>
            </w:r>
            <w:r>
              <w:t>business rescue</w:t>
            </w:r>
            <w:r w:rsidRPr="00B44FF0">
              <w:t xml:space="preserve"> order granted against it.</w:t>
            </w:r>
          </w:p>
        </w:tc>
      </w:tr>
      <w:tr w:rsidR="00E50F81" w14:paraId="7554FD56" w14:textId="77777777" w:rsidTr="002760D5">
        <w:trPr>
          <w:gridAfter w:val="1"/>
          <w:wAfter w:w="81" w:type="dxa"/>
        </w:trPr>
        <w:tc>
          <w:tcPr>
            <w:tcW w:w="985" w:type="dxa"/>
            <w:tcBorders>
              <w:top w:val="nil"/>
              <w:bottom w:val="nil"/>
            </w:tcBorders>
            <w:shd w:val="clear" w:color="auto" w:fill="FFFFFF"/>
          </w:tcPr>
          <w:p w14:paraId="203FE97C" w14:textId="77777777" w:rsidR="00E50F81" w:rsidRDefault="00E50F81" w:rsidP="00E50F81">
            <w:pPr>
              <w:jc w:val="right"/>
              <w:rPr>
                <w:bCs/>
              </w:rPr>
            </w:pPr>
          </w:p>
        </w:tc>
        <w:tc>
          <w:tcPr>
            <w:tcW w:w="8739" w:type="dxa"/>
            <w:gridSpan w:val="7"/>
            <w:tcBorders>
              <w:top w:val="nil"/>
              <w:bottom w:val="nil"/>
            </w:tcBorders>
          </w:tcPr>
          <w:p w14:paraId="4EED013A" w14:textId="77777777" w:rsidR="00E50F81" w:rsidRPr="00B44FF0" w:rsidRDefault="00E50F81" w:rsidP="00E50F81"/>
        </w:tc>
      </w:tr>
      <w:tr w:rsidR="00E50F81" w:rsidRPr="00D52D84" w14:paraId="36506525" w14:textId="77777777" w:rsidTr="002760D5">
        <w:trPr>
          <w:gridAfter w:val="2"/>
          <w:wAfter w:w="368" w:type="dxa"/>
        </w:trPr>
        <w:tc>
          <w:tcPr>
            <w:tcW w:w="985" w:type="dxa"/>
            <w:tcBorders>
              <w:top w:val="nil"/>
              <w:bottom w:val="nil"/>
            </w:tcBorders>
            <w:shd w:val="clear" w:color="auto" w:fill="FFFFFF"/>
          </w:tcPr>
          <w:p w14:paraId="5887C254" w14:textId="77777777" w:rsidR="00E50F81" w:rsidRPr="00D52D84" w:rsidRDefault="00E50F81" w:rsidP="00E50F81">
            <w:pPr>
              <w:rPr>
                <w:b/>
                <w:bCs/>
              </w:rPr>
            </w:pPr>
            <w:r w:rsidRPr="00D52D84">
              <w:rPr>
                <w:b/>
                <w:bCs/>
              </w:rPr>
              <w:t>Z11</w:t>
            </w:r>
          </w:p>
        </w:tc>
        <w:tc>
          <w:tcPr>
            <w:tcW w:w="8452" w:type="dxa"/>
            <w:gridSpan w:val="6"/>
            <w:tcBorders>
              <w:top w:val="nil"/>
              <w:bottom w:val="nil"/>
            </w:tcBorders>
          </w:tcPr>
          <w:p w14:paraId="6B36F48B" w14:textId="77777777" w:rsidR="00E50F81" w:rsidRPr="00D52D84" w:rsidRDefault="00E50F81" w:rsidP="00E50F81">
            <w:pPr>
              <w:rPr>
                <w:b/>
                <w:iCs/>
              </w:rPr>
            </w:pPr>
            <w:r w:rsidRPr="00D52D84">
              <w:rPr>
                <w:b/>
                <w:iCs/>
                <w:lang w:val="en-ZA"/>
              </w:rPr>
              <w:t>Ethics</w:t>
            </w:r>
          </w:p>
        </w:tc>
      </w:tr>
      <w:tr w:rsidR="00E50F81" w:rsidRPr="00D52D84" w14:paraId="02E842B3" w14:textId="77777777" w:rsidTr="0046295C">
        <w:trPr>
          <w:gridAfter w:val="2"/>
          <w:wAfter w:w="368" w:type="dxa"/>
        </w:trPr>
        <w:tc>
          <w:tcPr>
            <w:tcW w:w="9437" w:type="dxa"/>
            <w:gridSpan w:val="7"/>
            <w:tcBorders>
              <w:top w:val="nil"/>
              <w:bottom w:val="nil"/>
            </w:tcBorders>
            <w:shd w:val="clear" w:color="auto" w:fill="FFFFFF"/>
          </w:tcPr>
          <w:p w14:paraId="4544FE9A" w14:textId="77777777" w:rsidR="00E50F81" w:rsidRPr="00D52D84" w:rsidRDefault="00E50F81" w:rsidP="00E50F81">
            <w:pPr>
              <w:rPr>
                <w:b/>
                <w:iCs/>
                <w:lang w:val="en-ZA"/>
              </w:rPr>
            </w:pPr>
            <w:r w:rsidRPr="00D52D84">
              <w:rPr>
                <w:rFonts w:cs="Arial"/>
                <w:lang w:val="en-ZA"/>
              </w:rPr>
              <w:t>For the purposes of this Z-clause, the following definitions apply:</w:t>
            </w:r>
          </w:p>
        </w:tc>
      </w:tr>
      <w:tr w:rsidR="00E50F81" w:rsidRPr="00D52D84" w14:paraId="7828B5E0" w14:textId="77777777" w:rsidTr="007E2784">
        <w:trPr>
          <w:gridAfter w:val="2"/>
          <w:wAfter w:w="368" w:type="dxa"/>
        </w:trPr>
        <w:tc>
          <w:tcPr>
            <w:tcW w:w="1705" w:type="dxa"/>
            <w:gridSpan w:val="3"/>
            <w:tcBorders>
              <w:top w:val="nil"/>
              <w:bottom w:val="nil"/>
            </w:tcBorders>
            <w:shd w:val="clear" w:color="auto" w:fill="FFFFFF"/>
          </w:tcPr>
          <w:p w14:paraId="23537DF5" w14:textId="77777777" w:rsidR="00E50F81" w:rsidRPr="00D52D84" w:rsidRDefault="00E50F81" w:rsidP="00E50F81">
            <w:pPr>
              <w:rPr>
                <w:b/>
                <w:bCs/>
              </w:rPr>
            </w:pPr>
            <w:r>
              <w:rPr>
                <w:b/>
                <w:bCs/>
              </w:rPr>
              <w:t>Affected Party</w:t>
            </w:r>
          </w:p>
        </w:tc>
        <w:tc>
          <w:tcPr>
            <w:tcW w:w="7732" w:type="dxa"/>
            <w:gridSpan w:val="4"/>
            <w:tcBorders>
              <w:top w:val="nil"/>
              <w:bottom w:val="nil"/>
            </w:tcBorders>
          </w:tcPr>
          <w:p w14:paraId="5513EAEF" w14:textId="77777777" w:rsidR="00E50F81" w:rsidRPr="00D52D84" w:rsidRDefault="00E50F81" w:rsidP="00E50F81">
            <w:pPr>
              <w:rPr>
                <w:b/>
                <w:iCs/>
                <w:lang w:val="en-ZA"/>
              </w:rPr>
            </w:pPr>
            <w:r w:rsidRPr="00D52D84">
              <w:rPr>
                <w:rFonts w:cs="Arial"/>
                <w:lang w:val="en-ZA"/>
              </w:rPr>
              <w:t xml:space="preserve">means, as the context requires, any party, irrespective of whether it is the </w:t>
            </w:r>
            <w:r>
              <w:rPr>
                <w:rFonts w:cs="Arial"/>
                <w:i/>
                <w:iCs/>
                <w:lang w:val="en-ZA"/>
              </w:rPr>
              <w:t>Contractor</w:t>
            </w:r>
            <w:r w:rsidRPr="00D52D84">
              <w:rPr>
                <w:rFonts w:cs="Arial"/>
                <w:lang w:val="en-ZA"/>
              </w:rPr>
              <w:t xml:space="preserve"> or a third party, such party’s employees, agents, or Sub</w:t>
            </w:r>
            <w:r>
              <w:rPr>
                <w:rFonts w:cs="Arial"/>
                <w:lang w:val="en-ZA"/>
              </w:rPr>
              <w:t>contractors</w:t>
            </w:r>
            <w:r w:rsidRPr="00D52D84">
              <w:rPr>
                <w:rFonts w:cs="Arial"/>
                <w:lang w:val="en-ZA"/>
              </w:rPr>
              <w:t xml:space="preserve"> or Sub</w:t>
            </w:r>
            <w:r>
              <w:rPr>
                <w:rFonts w:cs="Arial"/>
                <w:lang w:val="en-ZA"/>
              </w:rPr>
              <w:t>contractor</w:t>
            </w:r>
            <w:r w:rsidRPr="00D52D84">
              <w:rPr>
                <w:rFonts w:cs="Arial"/>
                <w:lang w:val="en-ZA"/>
              </w:rPr>
              <w:t>’s employees, or any one or more of all of these parties’ relatives or friends,</w:t>
            </w:r>
          </w:p>
        </w:tc>
      </w:tr>
      <w:tr w:rsidR="00E50F81" w:rsidRPr="00D52D84" w14:paraId="53A8D3BB" w14:textId="77777777" w:rsidTr="007E2784">
        <w:trPr>
          <w:gridAfter w:val="2"/>
          <w:wAfter w:w="368" w:type="dxa"/>
        </w:trPr>
        <w:tc>
          <w:tcPr>
            <w:tcW w:w="1705" w:type="dxa"/>
            <w:gridSpan w:val="3"/>
            <w:tcBorders>
              <w:top w:val="nil"/>
              <w:bottom w:val="nil"/>
            </w:tcBorders>
            <w:shd w:val="clear" w:color="auto" w:fill="FFFFFF"/>
          </w:tcPr>
          <w:p w14:paraId="4CD65786" w14:textId="77777777" w:rsidR="00E50F81" w:rsidRPr="001D3EBC" w:rsidRDefault="00E50F81" w:rsidP="00E50F81">
            <w:pPr>
              <w:rPr>
                <w:b/>
                <w:bCs/>
              </w:rPr>
            </w:pPr>
            <w:r w:rsidRPr="001D3EBC">
              <w:rPr>
                <w:rFonts w:cs="Arial"/>
                <w:b/>
                <w:bCs/>
                <w:lang w:val="en-ZA"/>
              </w:rPr>
              <w:t>Coercive Action</w:t>
            </w:r>
          </w:p>
        </w:tc>
        <w:tc>
          <w:tcPr>
            <w:tcW w:w="7732" w:type="dxa"/>
            <w:gridSpan w:val="4"/>
            <w:tcBorders>
              <w:top w:val="nil"/>
              <w:bottom w:val="nil"/>
            </w:tcBorders>
          </w:tcPr>
          <w:p w14:paraId="55E880FA" w14:textId="77777777" w:rsidR="00E50F81" w:rsidRPr="00D52D84" w:rsidRDefault="00E50F81" w:rsidP="00E50F81">
            <w:pPr>
              <w:rPr>
                <w:b/>
                <w:iCs/>
                <w:lang w:val="en-ZA"/>
              </w:rPr>
            </w:pPr>
            <w:r w:rsidRPr="00D52D84">
              <w:rPr>
                <w:rFonts w:cs="Arial"/>
                <w:lang w:val="en-ZA"/>
              </w:rPr>
              <w:t>means to harm or threaten to harm, directly or indirectly, an Affected Party or the property of an Affected Party, or to otherwise influence or attempt to influence an Affected Party to act unlawfully or illegally,</w:t>
            </w:r>
          </w:p>
        </w:tc>
      </w:tr>
      <w:tr w:rsidR="00E50F81" w:rsidRPr="00D52D84" w14:paraId="4A012F37" w14:textId="77777777" w:rsidTr="007E2784">
        <w:trPr>
          <w:gridAfter w:val="2"/>
          <w:wAfter w:w="368" w:type="dxa"/>
        </w:trPr>
        <w:tc>
          <w:tcPr>
            <w:tcW w:w="1705" w:type="dxa"/>
            <w:gridSpan w:val="3"/>
            <w:tcBorders>
              <w:top w:val="nil"/>
              <w:bottom w:val="nil"/>
            </w:tcBorders>
            <w:shd w:val="clear" w:color="auto" w:fill="FFFFFF"/>
          </w:tcPr>
          <w:p w14:paraId="0ECF8FC4" w14:textId="77777777" w:rsidR="00E50F81" w:rsidRPr="001D3EBC" w:rsidRDefault="00E50F81" w:rsidP="00E50F81">
            <w:pPr>
              <w:rPr>
                <w:b/>
                <w:bCs/>
              </w:rPr>
            </w:pPr>
            <w:r w:rsidRPr="001D3EBC">
              <w:rPr>
                <w:rFonts w:cs="Arial"/>
                <w:b/>
                <w:bCs/>
                <w:lang w:val="en-ZA"/>
              </w:rPr>
              <w:t>Collusive Action</w:t>
            </w:r>
          </w:p>
        </w:tc>
        <w:tc>
          <w:tcPr>
            <w:tcW w:w="7732" w:type="dxa"/>
            <w:gridSpan w:val="4"/>
            <w:tcBorders>
              <w:top w:val="nil"/>
              <w:bottom w:val="nil"/>
            </w:tcBorders>
          </w:tcPr>
          <w:p w14:paraId="4BCB1C15" w14:textId="77777777" w:rsidR="00E50F81" w:rsidRPr="00D52D84" w:rsidRDefault="00E50F81" w:rsidP="00E50F81">
            <w:pPr>
              <w:rPr>
                <w:b/>
                <w:iCs/>
                <w:lang w:val="en-ZA"/>
              </w:rPr>
            </w:pPr>
            <w:r w:rsidRPr="00D52D84">
              <w:rPr>
                <w:rFonts w:cs="Arial"/>
                <w:lang w:val="en-ZA"/>
              </w:rPr>
              <w:t>means where two or more parties co-operate to achieve an unlawful or illegal purpose, including to influence an Affected Party to act unlawfully or illegally,</w:t>
            </w:r>
          </w:p>
        </w:tc>
      </w:tr>
      <w:tr w:rsidR="00E50F81" w:rsidRPr="00D52D84" w14:paraId="4AF87F15" w14:textId="77777777" w:rsidTr="007E2784">
        <w:trPr>
          <w:gridAfter w:val="2"/>
          <w:wAfter w:w="368" w:type="dxa"/>
        </w:trPr>
        <w:tc>
          <w:tcPr>
            <w:tcW w:w="1705" w:type="dxa"/>
            <w:gridSpan w:val="3"/>
            <w:tcBorders>
              <w:top w:val="nil"/>
              <w:bottom w:val="nil"/>
            </w:tcBorders>
            <w:shd w:val="clear" w:color="auto" w:fill="FFFFFF"/>
          </w:tcPr>
          <w:p w14:paraId="2A7D25CD" w14:textId="77777777" w:rsidR="00E50F81" w:rsidRPr="001D3EBC" w:rsidRDefault="00E50F81" w:rsidP="00E50F81">
            <w:pPr>
              <w:rPr>
                <w:b/>
                <w:bCs/>
              </w:rPr>
            </w:pPr>
            <w:r w:rsidRPr="001D3EBC">
              <w:rPr>
                <w:rFonts w:cs="Arial"/>
                <w:b/>
                <w:bCs/>
                <w:lang w:val="en-ZA"/>
              </w:rPr>
              <w:t>Committing Party</w:t>
            </w:r>
          </w:p>
        </w:tc>
        <w:tc>
          <w:tcPr>
            <w:tcW w:w="7732" w:type="dxa"/>
            <w:gridSpan w:val="4"/>
            <w:tcBorders>
              <w:top w:val="nil"/>
              <w:bottom w:val="nil"/>
            </w:tcBorders>
          </w:tcPr>
          <w:p w14:paraId="1E1FF4A1" w14:textId="77777777" w:rsidR="00E50F81" w:rsidRPr="00D52D84" w:rsidRDefault="00E50F81" w:rsidP="00E50F81">
            <w:pPr>
              <w:rPr>
                <w:b/>
                <w:iCs/>
                <w:lang w:val="en-ZA"/>
              </w:rPr>
            </w:pPr>
            <w:r w:rsidRPr="00D52D84">
              <w:rPr>
                <w:rFonts w:cs="Arial"/>
                <w:lang w:val="en-ZA"/>
              </w:rPr>
              <w:t xml:space="preserve">means, as the context requires, the </w:t>
            </w:r>
            <w:r>
              <w:rPr>
                <w:rFonts w:cs="Arial"/>
                <w:i/>
                <w:iCs/>
                <w:lang w:val="en-ZA"/>
              </w:rPr>
              <w:t>Contractor</w:t>
            </w:r>
            <w:r w:rsidRPr="00D52D84">
              <w:rPr>
                <w:rFonts w:cs="Arial"/>
                <w:lang w:val="en-ZA"/>
              </w:rPr>
              <w:t>, or any member thereof in the case of a joint venture, or its employees, agents, or Sub</w:t>
            </w:r>
            <w:r>
              <w:rPr>
                <w:rFonts w:cs="Arial"/>
                <w:lang w:val="en-ZA"/>
              </w:rPr>
              <w:t>contractors</w:t>
            </w:r>
            <w:r w:rsidRPr="00D52D84">
              <w:rPr>
                <w:rFonts w:cs="Arial"/>
                <w:lang w:val="en-ZA"/>
              </w:rPr>
              <w:t xml:space="preserve"> or the Sub</w:t>
            </w:r>
            <w:r>
              <w:rPr>
                <w:rFonts w:cs="Arial"/>
                <w:lang w:val="en-ZA"/>
              </w:rPr>
              <w:t>contractor</w:t>
            </w:r>
            <w:r w:rsidRPr="00D52D84">
              <w:rPr>
                <w:rFonts w:cs="Arial"/>
                <w:lang w:val="en-ZA"/>
              </w:rPr>
              <w:t>’s employees,</w:t>
            </w:r>
          </w:p>
        </w:tc>
      </w:tr>
      <w:tr w:rsidR="00E50F81" w:rsidRPr="00D52D84" w14:paraId="18A74EB1" w14:textId="77777777" w:rsidTr="007E2784">
        <w:trPr>
          <w:gridAfter w:val="2"/>
          <w:wAfter w:w="368" w:type="dxa"/>
        </w:trPr>
        <w:tc>
          <w:tcPr>
            <w:tcW w:w="1705" w:type="dxa"/>
            <w:gridSpan w:val="3"/>
            <w:tcBorders>
              <w:top w:val="nil"/>
              <w:bottom w:val="nil"/>
            </w:tcBorders>
            <w:shd w:val="clear" w:color="auto" w:fill="FFFFFF"/>
          </w:tcPr>
          <w:p w14:paraId="3A30241E" w14:textId="77777777" w:rsidR="00E50F81" w:rsidRPr="001D3EBC" w:rsidRDefault="00E50F81" w:rsidP="00E50F81">
            <w:pPr>
              <w:rPr>
                <w:b/>
                <w:bCs/>
              </w:rPr>
            </w:pPr>
            <w:r w:rsidRPr="001D3EBC">
              <w:rPr>
                <w:rFonts w:cs="Arial"/>
                <w:b/>
                <w:bCs/>
                <w:lang w:val="en-ZA"/>
              </w:rPr>
              <w:t>Corrupt Action</w:t>
            </w:r>
          </w:p>
        </w:tc>
        <w:tc>
          <w:tcPr>
            <w:tcW w:w="7732" w:type="dxa"/>
            <w:gridSpan w:val="4"/>
            <w:tcBorders>
              <w:top w:val="nil"/>
              <w:bottom w:val="nil"/>
            </w:tcBorders>
          </w:tcPr>
          <w:p w14:paraId="63E6646B" w14:textId="77777777" w:rsidR="00E50F81" w:rsidRPr="00D52D84" w:rsidRDefault="00E50F81" w:rsidP="00E50F81">
            <w:pPr>
              <w:rPr>
                <w:b/>
                <w:iCs/>
                <w:lang w:val="en-ZA"/>
              </w:rPr>
            </w:pPr>
            <w:r w:rsidRPr="00D52D84">
              <w:rPr>
                <w:rFonts w:cs="Arial"/>
                <w:lang w:val="en-ZA"/>
              </w:rPr>
              <w:t>means the offering, giving, taking, or soliciting, directly or indirectly, of a good or service to unlawfully or illegally influence the actions of an Affected Party,</w:t>
            </w:r>
          </w:p>
        </w:tc>
      </w:tr>
      <w:tr w:rsidR="00E50F81" w:rsidRPr="00D52D84" w14:paraId="3395BE0B" w14:textId="77777777" w:rsidTr="007E2784">
        <w:trPr>
          <w:gridAfter w:val="2"/>
          <w:wAfter w:w="368" w:type="dxa"/>
        </w:trPr>
        <w:tc>
          <w:tcPr>
            <w:tcW w:w="1705" w:type="dxa"/>
            <w:gridSpan w:val="3"/>
            <w:tcBorders>
              <w:top w:val="nil"/>
              <w:bottom w:val="nil"/>
            </w:tcBorders>
            <w:shd w:val="clear" w:color="auto" w:fill="FFFFFF"/>
          </w:tcPr>
          <w:p w14:paraId="65828C67" w14:textId="77777777" w:rsidR="00E50F81" w:rsidRPr="001D3EBC" w:rsidRDefault="00E50F81" w:rsidP="00E50F81">
            <w:pPr>
              <w:rPr>
                <w:b/>
                <w:bCs/>
              </w:rPr>
            </w:pPr>
            <w:r w:rsidRPr="001D3EBC">
              <w:rPr>
                <w:rFonts w:cs="Arial"/>
                <w:b/>
                <w:bCs/>
                <w:lang w:val="en-ZA"/>
              </w:rPr>
              <w:t>Fraudulent Action</w:t>
            </w:r>
          </w:p>
        </w:tc>
        <w:tc>
          <w:tcPr>
            <w:tcW w:w="7732" w:type="dxa"/>
            <w:gridSpan w:val="4"/>
            <w:tcBorders>
              <w:top w:val="nil"/>
              <w:bottom w:val="nil"/>
            </w:tcBorders>
          </w:tcPr>
          <w:p w14:paraId="5C513CC8" w14:textId="77777777" w:rsidR="00E50F81" w:rsidRPr="00D52D84" w:rsidRDefault="00E50F81" w:rsidP="00E50F81">
            <w:pPr>
              <w:rPr>
                <w:b/>
                <w:iCs/>
                <w:lang w:val="en-ZA"/>
              </w:rPr>
            </w:pPr>
            <w:r w:rsidRPr="00D52D84">
              <w:rPr>
                <w:rFonts w:cs="Arial"/>
                <w:lang w:val="en-ZA"/>
              </w:rPr>
              <w:t>means any unlawfully or illegally intentional act or omission that misleads, or attempts to mislead, an Affected Party, in order to obtain a financial or other benefit or to avoid an obligation or incurring an obligation,</w:t>
            </w:r>
          </w:p>
        </w:tc>
      </w:tr>
      <w:tr w:rsidR="00E50F81" w:rsidRPr="00D52D84" w14:paraId="3F197172" w14:textId="77777777" w:rsidTr="007E2784">
        <w:trPr>
          <w:gridAfter w:val="2"/>
          <w:wAfter w:w="368" w:type="dxa"/>
        </w:trPr>
        <w:tc>
          <w:tcPr>
            <w:tcW w:w="1705" w:type="dxa"/>
            <w:gridSpan w:val="3"/>
            <w:tcBorders>
              <w:top w:val="nil"/>
              <w:bottom w:val="nil"/>
            </w:tcBorders>
            <w:shd w:val="clear" w:color="auto" w:fill="FFFFFF"/>
          </w:tcPr>
          <w:p w14:paraId="12A8695E" w14:textId="77777777" w:rsidR="00E50F81" w:rsidRPr="001D3EBC" w:rsidRDefault="00E50F81" w:rsidP="00E50F81">
            <w:pPr>
              <w:rPr>
                <w:b/>
                <w:bCs/>
              </w:rPr>
            </w:pPr>
            <w:r w:rsidRPr="001D3EBC">
              <w:rPr>
                <w:rFonts w:cs="Arial"/>
                <w:b/>
                <w:bCs/>
                <w:lang w:val="en-ZA"/>
              </w:rPr>
              <w:t>Obstructive Action</w:t>
            </w:r>
          </w:p>
        </w:tc>
        <w:tc>
          <w:tcPr>
            <w:tcW w:w="7732" w:type="dxa"/>
            <w:gridSpan w:val="4"/>
            <w:tcBorders>
              <w:top w:val="nil"/>
              <w:bottom w:val="nil"/>
            </w:tcBorders>
          </w:tcPr>
          <w:p w14:paraId="61DEE58E" w14:textId="77777777" w:rsidR="00E50F81" w:rsidRPr="00D52D84" w:rsidRDefault="00E50F81" w:rsidP="00E50F81">
            <w:pPr>
              <w:rPr>
                <w:b/>
                <w:iCs/>
                <w:lang w:val="en-ZA"/>
              </w:rPr>
            </w:pPr>
            <w:r w:rsidRPr="00D52D84">
              <w:rPr>
                <w:rFonts w:cs="Arial"/>
                <w:lang w:val="en-ZA"/>
              </w:rPr>
              <w:t>means a Committing Party unlawfully or illegally destroying, falsifying, altering or concealing information or making false statements to materially impede an investigation into allegations of Prohibited Action, and</w:t>
            </w:r>
          </w:p>
        </w:tc>
      </w:tr>
      <w:tr w:rsidR="00E50F81" w:rsidRPr="00D52D84" w14:paraId="3B51B3AD" w14:textId="77777777" w:rsidTr="007E2784">
        <w:trPr>
          <w:gridAfter w:val="2"/>
          <w:wAfter w:w="368" w:type="dxa"/>
        </w:trPr>
        <w:tc>
          <w:tcPr>
            <w:tcW w:w="1705" w:type="dxa"/>
            <w:gridSpan w:val="3"/>
            <w:tcBorders>
              <w:top w:val="nil"/>
              <w:bottom w:val="nil"/>
            </w:tcBorders>
            <w:shd w:val="clear" w:color="auto" w:fill="FFFFFF"/>
          </w:tcPr>
          <w:p w14:paraId="4E21FBBA" w14:textId="77777777" w:rsidR="00E50F81" w:rsidRPr="001D3EBC" w:rsidRDefault="00E50F81" w:rsidP="00E50F81">
            <w:pPr>
              <w:rPr>
                <w:b/>
                <w:bCs/>
              </w:rPr>
            </w:pPr>
            <w:r w:rsidRPr="001D3EBC">
              <w:rPr>
                <w:rFonts w:cs="Arial"/>
                <w:b/>
                <w:bCs/>
                <w:lang w:val="en-ZA"/>
              </w:rPr>
              <w:lastRenderedPageBreak/>
              <w:t>Prohibited Action</w:t>
            </w:r>
          </w:p>
        </w:tc>
        <w:tc>
          <w:tcPr>
            <w:tcW w:w="7732" w:type="dxa"/>
            <w:gridSpan w:val="4"/>
            <w:tcBorders>
              <w:top w:val="nil"/>
              <w:bottom w:val="nil"/>
            </w:tcBorders>
          </w:tcPr>
          <w:p w14:paraId="08C2FC32" w14:textId="77777777" w:rsidR="00E50F81" w:rsidRPr="00D52D84" w:rsidRDefault="00E50F81" w:rsidP="00E50F81">
            <w:pPr>
              <w:jc w:val="both"/>
              <w:rPr>
                <w:b/>
                <w:iCs/>
                <w:lang w:val="en-ZA"/>
              </w:rPr>
            </w:pPr>
            <w:r w:rsidRPr="00D52D84">
              <w:rPr>
                <w:rFonts w:cs="Arial"/>
                <w:lang w:val="en-ZA"/>
              </w:rPr>
              <w:t>means any one or more of a Coercive Action, Collusive Action Corrupt Action, Fraudulent Action or Obstructive Action.</w:t>
            </w:r>
          </w:p>
        </w:tc>
      </w:tr>
      <w:tr w:rsidR="00E50F81" w:rsidRPr="00D52D84" w14:paraId="227464D6" w14:textId="77777777" w:rsidTr="007E2784">
        <w:trPr>
          <w:gridAfter w:val="2"/>
          <w:wAfter w:w="368" w:type="dxa"/>
        </w:trPr>
        <w:tc>
          <w:tcPr>
            <w:tcW w:w="1705" w:type="dxa"/>
            <w:gridSpan w:val="3"/>
            <w:tcBorders>
              <w:top w:val="nil"/>
              <w:bottom w:val="nil"/>
            </w:tcBorders>
            <w:shd w:val="clear" w:color="auto" w:fill="FFFFFF"/>
          </w:tcPr>
          <w:p w14:paraId="4866BF73" w14:textId="77777777" w:rsidR="00E50F81" w:rsidRPr="00CD1646" w:rsidRDefault="00E50F81" w:rsidP="00E50F81">
            <w:pPr>
              <w:jc w:val="right"/>
            </w:pPr>
            <w:r w:rsidRPr="00CD1646">
              <w:t>Z11.1</w:t>
            </w:r>
          </w:p>
        </w:tc>
        <w:tc>
          <w:tcPr>
            <w:tcW w:w="7732" w:type="dxa"/>
            <w:gridSpan w:val="4"/>
            <w:tcBorders>
              <w:top w:val="nil"/>
              <w:bottom w:val="nil"/>
            </w:tcBorders>
          </w:tcPr>
          <w:p w14:paraId="28CB832F" w14:textId="77777777" w:rsidR="00E50F81" w:rsidRPr="00D52D84" w:rsidRDefault="00E50F81" w:rsidP="00E50F81">
            <w:pPr>
              <w:rPr>
                <w:b/>
                <w:iCs/>
                <w:lang w:val="en-ZA"/>
              </w:rPr>
            </w:pPr>
            <w:r w:rsidRPr="00D52D84">
              <w:rPr>
                <w:rFonts w:cs="Arial"/>
                <w:lang w:val="en-ZA"/>
              </w:rPr>
              <w:t>A Committing Party may not take any Prohibited Action during the course of the procurement of this contract or in execution thereof.</w:t>
            </w:r>
          </w:p>
        </w:tc>
      </w:tr>
      <w:tr w:rsidR="00E50F81" w:rsidRPr="00D52D84" w14:paraId="254FF8B8" w14:textId="77777777" w:rsidTr="007E2784">
        <w:trPr>
          <w:gridAfter w:val="2"/>
          <w:wAfter w:w="368" w:type="dxa"/>
        </w:trPr>
        <w:tc>
          <w:tcPr>
            <w:tcW w:w="1705" w:type="dxa"/>
            <w:gridSpan w:val="3"/>
            <w:tcBorders>
              <w:top w:val="nil"/>
              <w:bottom w:val="nil"/>
            </w:tcBorders>
            <w:shd w:val="clear" w:color="auto" w:fill="FFFFFF"/>
          </w:tcPr>
          <w:p w14:paraId="664D3983" w14:textId="77777777" w:rsidR="00E50F81" w:rsidRPr="00CD1646" w:rsidRDefault="00E50F81" w:rsidP="00E50F81">
            <w:pPr>
              <w:jc w:val="right"/>
            </w:pPr>
            <w:r w:rsidRPr="00CD1646">
              <w:t>Z11.2</w:t>
            </w:r>
          </w:p>
        </w:tc>
        <w:tc>
          <w:tcPr>
            <w:tcW w:w="7732" w:type="dxa"/>
            <w:gridSpan w:val="4"/>
            <w:tcBorders>
              <w:top w:val="nil"/>
              <w:bottom w:val="nil"/>
            </w:tcBorders>
          </w:tcPr>
          <w:p w14:paraId="3BA43347" w14:textId="77777777" w:rsidR="00E50F81" w:rsidRPr="00D52D84" w:rsidRDefault="00E50F81" w:rsidP="00E50F81">
            <w:pPr>
              <w:rPr>
                <w:b/>
                <w:iCs/>
                <w:lang w:val="en-ZA"/>
              </w:rPr>
            </w:pPr>
            <w:r w:rsidRPr="00D52D84">
              <w:rPr>
                <w:rFonts w:cs="Arial"/>
                <w:lang w:val="en-ZA"/>
              </w:rPr>
              <w:t xml:space="preserve">The </w:t>
            </w:r>
            <w:r>
              <w:rPr>
                <w:rFonts w:cs="Arial"/>
                <w:i/>
                <w:iCs/>
                <w:lang w:val="en-ZA"/>
              </w:rPr>
              <w:t>Employer</w:t>
            </w:r>
            <w:r w:rsidRPr="00D52D84">
              <w:rPr>
                <w:rFonts w:cs="Arial"/>
                <w:lang w:val="en-ZA"/>
              </w:rPr>
              <w:t xml:space="preserve"> may terminate the </w:t>
            </w:r>
            <w:r>
              <w:rPr>
                <w:rFonts w:cs="Arial"/>
                <w:i/>
                <w:lang w:val="en-ZA"/>
              </w:rPr>
              <w:t>Contractor</w:t>
            </w:r>
            <w:r w:rsidRPr="00D52D84">
              <w:rPr>
                <w:rFonts w:cs="Arial"/>
                <w:lang w:val="en-ZA"/>
              </w:rPr>
              <w:t xml:space="preserve">’s obligation to Provide the Services if a Committing Party has taken such Prohibited Action and the </w:t>
            </w:r>
            <w:r>
              <w:rPr>
                <w:rFonts w:cs="Arial"/>
                <w:i/>
                <w:iCs/>
                <w:lang w:val="en-ZA"/>
              </w:rPr>
              <w:t>Contractor</w:t>
            </w:r>
            <w:r w:rsidRPr="00D52D84">
              <w:rPr>
                <w:rFonts w:cs="Arial"/>
                <w:lang w:val="en-ZA"/>
              </w:rPr>
              <w:t xml:space="preserve"> did not take timely and appropriate action to prevent or remedy the situation, without limiting any other rights or remedies the </w:t>
            </w:r>
            <w:r>
              <w:rPr>
                <w:rFonts w:cs="Arial"/>
                <w:i/>
                <w:lang w:val="en-ZA"/>
              </w:rPr>
              <w:t>Employer</w:t>
            </w:r>
            <w:r w:rsidRPr="00D52D84">
              <w:rPr>
                <w:rFonts w:cs="Arial"/>
                <w:lang w:val="en-ZA"/>
              </w:rPr>
              <w:t xml:space="preserve"> has. It is not required that the Committing Party had to have been found guilty, in court or in any other similar process, of such Prohibited Action before the </w:t>
            </w:r>
            <w:r>
              <w:rPr>
                <w:rFonts w:cs="Arial"/>
                <w:i/>
                <w:iCs/>
                <w:lang w:val="en-ZA"/>
              </w:rPr>
              <w:t>Employer</w:t>
            </w:r>
            <w:r w:rsidRPr="00D52D84">
              <w:rPr>
                <w:rFonts w:cs="Arial"/>
                <w:lang w:val="en-ZA"/>
              </w:rPr>
              <w:t xml:space="preserve"> can terminate the </w:t>
            </w:r>
            <w:r>
              <w:rPr>
                <w:rFonts w:cs="Arial"/>
                <w:i/>
                <w:iCs/>
                <w:lang w:val="en-ZA"/>
              </w:rPr>
              <w:t>Contractor</w:t>
            </w:r>
            <w:r w:rsidRPr="00D52D84">
              <w:rPr>
                <w:rFonts w:cs="Arial"/>
                <w:lang w:val="en-ZA"/>
              </w:rPr>
              <w:t>’s obligation to Provide the Services for this reason.</w:t>
            </w:r>
          </w:p>
        </w:tc>
      </w:tr>
      <w:tr w:rsidR="00E50F81" w:rsidRPr="00D52D84" w14:paraId="717C1286" w14:textId="77777777" w:rsidTr="007E2784">
        <w:trPr>
          <w:gridAfter w:val="2"/>
          <w:wAfter w:w="368" w:type="dxa"/>
        </w:trPr>
        <w:tc>
          <w:tcPr>
            <w:tcW w:w="1705" w:type="dxa"/>
            <w:gridSpan w:val="3"/>
            <w:tcBorders>
              <w:top w:val="nil"/>
              <w:bottom w:val="nil"/>
            </w:tcBorders>
            <w:shd w:val="clear" w:color="auto" w:fill="FFFFFF"/>
          </w:tcPr>
          <w:p w14:paraId="08058117" w14:textId="77777777" w:rsidR="00E50F81" w:rsidRPr="00CD1646" w:rsidRDefault="00E50F81" w:rsidP="00E50F81">
            <w:pPr>
              <w:jc w:val="right"/>
            </w:pPr>
            <w:r w:rsidRPr="00CD1646">
              <w:t>Z11.3</w:t>
            </w:r>
          </w:p>
        </w:tc>
        <w:tc>
          <w:tcPr>
            <w:tcW w:w="7732" w:type="dxa"/>
            <w:gridSpan w:val="4"/>
            <w:tcBorders>
              <w:top w:val="nil"/>
              <w:bottom w:val="nil"/>
            </w:tcBorders>
          </w:tcPr>
          <w:p w14:paraId="56360574" w14:textId="77777777" w:rsidR="00E50F81" w:rsidRPr="00D52D84" w:rsidRDefault="00E50F81" w:rsidP="00E50F81">
            <w:pPr>
              <w:rPr>
                <w:b/>
                <w:iCs/>
                <w:lang w:val="en-ZA"/>
              </w:rPr>
            </w:pPr>
            <w:r w:rsidRPr="00D52D84">
              <w:rPr>
                <w:rFonts w:cs="Arial"/>
                <w:lang w:val="en-ZA"/>
              </w:rPr>
              <w:t xml:space="preserve">If the </w:t>
            </w:r>
            <w:r>
              <w:rPr>
                <w:rFonts w:cs="Arial"/>
                <w:i/>
                <w:iCs/>
                <w:lang w:val="en-ZA"/>
              </w:rPr>
              <w:t>Employer</w:t>
            </w:r>
            <w:r w:rsidRPr="00D52D84">
              <w:rPr>
                <w:rFonts w:cs="Arial"/>
                <w:lang w:val="en-ZA"/>
              </w:rPr>
              <w:t xml:space="preserve"> terminates the </w:t>
            </w:r>
            <w:r>
              <w:rPr>
                <w:rFonts w:cs="Arial"/>
                <w:i/>
                <w:iCs/>
                <w:lang w:val="en-ZA"/>
              </w:rPr>
              <w:t>Contractor</w:t>
            </w:r>
            <w:r w:rsidRPr="00D52D84">
              <w:rPr>
                <w:rFonts w:cs="Arial"/>
                <w:lang w:val="en-ZA"/>
              </w:rPr>
              <w:t>’s obligation to Provide the Services for this reason, the amounts due on termination are those intended in core clauses 92.1 and 92.2.</w:t>
            </w:r>
          </w:p>
        </w:tc>
      </w:tr>
      <w:tr w:rsidR="00E50F81" w:rsidRPr="00D52D84" w14:paraId="62ADC381" w14:textId="77777777" w:rsidTr="007E2784">
        <w:trPr>
          <w:gridAfter w:val="2"/>
          <w:wAfter w:w="368" w:type="dxa"/>
        </w:trPr>
        <w:tc>
          <w:tcPr>
            <w:tcW w:w="1705" w:type="dxa"/>
            <w:gridSpan w:val="3"/>
            <w:tcBorders>
              <w:top w:val="nil"/>
              <w:bottom w:val="nil"/>
            </w:tcBorders>
            <w:shd w:val="clear" w:color="auto" w:fill="FFFFFF"/>
          </w:tcPr>
          <w:p w14:paraId="3FDF8149" w14:textId="77777777" w:rsidR="00E50F81" w:rsidRPr="00CD1646" w:rsidRDefault="00E50F81" w:rsidP="00E50F81">
            <w:pPr>
              <w:jc w:val="right"/>
            </w:pPr>
            <w:r w:rsidRPr="00CD1646">
              <w:t>Z11.4</w:t>
            </w:r>
          </w:p>
        </w:tc>
        <w:tc>
          <w:tcPr>
            <w:tcW w:w="7732" w:type="dxa"/>
            <w:gridSpan w:val="4"/>
            <w:tcBorders>
              <w:top w:val="nil"/>
              <w:bottom w:val="nil"/>
            </w:tcBorders>
          </w:tcPr>
          <w:p w14:paraId="7C6FA8DB" w14:textId="77777777" w:rsidR="00E50F81" w:rsidRPr="00D52D84" w:rsidRDefault="00E50F81" w:rsidP="00E50F81">
            <w:pPr>
              <w:rPr>
                <w:b/>
                <w:iCs/>
                <w:lang w:val="en-ZA"/>
              </w:rPr>
            </w:pPr>
            <w:r w:rsidRPr="00D52D84">
              <w:rPr>
                <w:rFonts w:cs="Arial"/>
                <w:lang w:val="en-ZA"/>
              </w:rPr>
              <w:t xml:space="preserve">A Committing Party co-operates fully with any investigation pursuant to alleged Prohibited Action. Where the </w:t>
            </w:r>
            <w:r>
              <w:rPr>
                <w:rFonts w:cs="Arial"/>
                <w:i/>
                <w:lang w:val="en-ZA"/>
              </w:rPr>
              <w:t>Employer</w:t>
            </w:r>
            <w:r w:rsidRPr="00D52D84">
              <w:rPr>
                <w:rFonts w:cs="Arial"/>
                <w:lang w:val="en-ZA"/>
              </w:rPr>
              <w:t xml:space="preserve"> does not have a contractual bond with the Committing Party, the </w:t>
            </w:r>
            <w:r>
              <w:rPr>
                <w:rFonts w:cs="Arial"/>
                <w:i/>
                <w:lang w:val="en-ZA"/>
              </w:rPr>
              <w:t>Contractor</w:t>
            </w:r>
            <w:r w:rsidRPr="00D52D84">
              <w:rPr>
                <w:rFonts w:cs="Arial"/>
                <w:lang w:val="en-ZA"/>
              </w:rPr>
              <w:t xml:space="preserve"> ensures that the Committing Party co-operates fully with an investigation.</w:t>
            </w:r>
          </w:p>
        </w:tc>
      </w:tr>
    </w:tbl>
    <w:p w14:paraId="3F322612" w14:textId="77777777" w:rsidR="00FC3D00" w:rsidRPr="00E82187" w:rsidRDefault="00FC3D00" w:rsidP="00FC3D00">
      <w:pPr>
        <w:ind w:left="720" w:hanging="720"/>
        <w:rPr>
          <w:rFonts w:cs="Arial"/>
          <w:lang w:val="en-ZA"/>
        </w:rPr>
      </w:pPr>
    </w:p>
    <w:p w14:paraId="01EB6433" w14:textId="77777777" w:rsidR="00FC3D00" w:rsidRPr="00802B79" w:rsidRDefault="00FC3D00" w:rsidP="00FC3D00">
      <w:pPr>
        <w:tabs>
          <w:tab w:val="clear" w:pos="357"/>
        </w:tabs>
        <w:spacing w:line="240" w:lineRule="atLeast"/>
        <w:rPr>
          <w:rFonts w:cs="Arial"/>
          <w:color w:val="000000"/>
          <w:szCs w:val="20"/>
          <w:lang w:val="en-US" w:eastAsia="ja-JP"/>
        </w:rPr>
      </w:pPr>
    </w:p>
    <w:tbl>
      <w:tblPr>
        <w:tblW w:w="9947" w:type="dxa"/>
        <w:tblInd w:w="-72" w:type="dxa"/>
        <w:tblLayout w:type="fixed"/>
        <w:tblLook w:val="01E0" w:firstRow="1" w:lastRow="1" w:firstColumn="1" w:lastColumn="1" w:noHBand="0" w:noVBand="0"/>
      </w:tblPr>
      <w:tblGrid>
        <w:gridCol w:w="1798"/>
        <w:gridCol w:w="721"/>
        <w:gridCol w:w="7428"/>
      </w:tblGrid>
      <w:tr w:rsidR="00C43EF6" w:rsidRPr="00802B79" w14:paraId="5F36CC86" w14:textId="77777777" w:rsidTr="007E2784">
        <w:tc>
          <w:tcPr>
            <w:tcW w:w="1798" w:type="dxa"/>
            <w:shd w:val="clear" w:color="auto" w:fill="auto"/>
          </w:tcPr>
          <w:p w14:paraId="3E6F9BF8" w14:textId="77777777" w:rsidR="00C43EF6" w:rsidRPr="00802B79" w:rsidRDefault="00C43EF6" w:rsidP="007E2784">
            <w:pPr>
              <w:rPr>
                <w:rFonts w:cs="Arial"/>
                <w:b/>
                <w:szCs w:val="20"/>
                <w:lang w:val="en-US"/>
              </w:rPr>
            </w:pPr>
            <w:r>
              <w:rPr>
                <w:rFonts w:cs="Arial"/>
                <w:b/>
              </w:rPr>
              <w:t>Z12</w:t>
            </w:r>
          </w:p>
        </w:tc>
        <w:tc>
          <w:tcPr>
            <w:tcW w:w="721" w:type="dxa"/>
            <w:shd w:val="clear" w:color="auto" w:fill="auto"/>
          </w:tcPr>
          <w:p w14:paraId="5ABF4FB6" w14:textId="77777777" w:rsidR="00C43EF6" w:rsidRPr="00802B79" w:rsidRDefault="00C43EF6" w:rsidP="00FC3D00">
            <w:pPr>
              <w:tabs>
                <w:tab w:val="clear" w:pos="357"/>
              </w:tabs>
              <w:spacing w:after="60" w:line="220" w:lineRule="exact"/>
              <w:rPr>
                <w:rFonts w:cs="Arial"/>
                <w:szCs w:val="20"/>
                <w:lang w:val="en-US"/>
              </w:rPr>
            </w:pPr>
          </w:p>
        </w:tc>
        <w:tc>
          <w:tcPr>
            <w:tcW w:w="7428" w:type="dxa"/>
            <w:shd w:val="clear" w:color="auto" w:fill="auto"/>
          </w:tcPr>
          <w:p w14:paraId="7861E90F" w14:textId="77777777" w:rsidR="00C43EF6" w:rsidRPr="00802B79" w:rsidRDefault="00C43EF6" w:rsidP="00FC3D00">
            <w:pPr>
              <w:tabs>
                <w:tab w:val="clear" w:pos="357"/>
              </w:tabs>
              <w:spacing w:after="60" w:line="220" w:lineRule="exact"/>
              <w:rPr>
                <w:rFonts w:cs="Arial"/>
                <w:szCs w:val="20"/>
                <w:lang w:val="en-US"/>
              </w:rPr>
            </w:pPr>
            <w:r w:rsidRPr="00802B79">
              <w:rPr>
                <w:rFonts w:cs="Arial"/>
                <w:b/>
              </w:rPr>
              <w:t>Insuranc</w:t>
            </w:r>
            <w:r>
              <w:rPr>
                <w:rFonts w:cs="Arial"/>
                <w:b/>
              </w:rPr>
              <w:t>e</w:t>
            </w:r>
          </w:p>
        </w:tc>
      </w:tr>
      <w:tr w:rsidR="00FC3D00" w:rsidRPr="00802B79" w14:paraId="2F81976D" w14:textId="77777777" w:rsidTr="007E2784">
        <w:tc>
          <w:tcPr>
            <w:tcW w:w="1798" w:type="dxa"/>
            <w:shd w:val="clear" w:color="auto" w:fill="auto"/>
          </w:tcPr>
          <w:p w14:paraId="5451160F" w14:textId="77777777" w:rsidR="00FC3D00" w:rsidRPr="00C43EF6" w:rsidRDefault="00C43EF6" w:rsidP="007E2784">
            <w:pPr>
              <w:tabs>
                <w:tab w:val="clear" w:pos="357"/>
              </w:tabs>
              <w:spacing w:after="60" w:line="240" w:lineRule="exact"/>
              <w:rPr>
                <w:rFonts w:cs="Arial"/>
                <w:b/>
                <w:szCs w:val="20"/>
                <w:lang w:val="en-US"/>
              </w:rPr>
            </w:pPr>
            <w:r w:rsidRPr="007E2784">
              <w:rPr>
                <w:rFonts w:eastAsia="Calibri" w:cs="Arial"/>
                <w:b/>
                <w:szCs w:val="20"/>
                <w:lang w:val="en-US"/>
              </w:rPr>
              <w:t xml:space="preserve">Z12.1 </w:t>
            </w:r>
          </w:p>
        </w:tc>
        <w:tc>
          <w:tcPr>
            <w:tcW w:w="721" w:type="dxa"/>
            <w:shd w:val="clear" w:color="auto" w:fill="auto"/>
          </w:tcPr>
          <w:p w14:paraId="45C80E12" w14:textId="77777777" w:rsidR="00FC3D00" w:rsidRPr="00802B79" w:rsidRDefault="00FC3D00" w:rsidP="00FC3D00">
            <w:pPr>
              <w:tabs>
                <w:tab w:val="clear" w:pos="357"/>
              </w:tabs>
              <w:spacing w:after="60" w:line="220" w:lineRule="exact"/>
              <w:rPr>
                <w:rFonts w:cs="Arial"/>
                <w:szCs w:val="20"/>
                <w:lang w:val="en-US"/>
              </w:rPr>
            </w:pPr>
            <w:r w:rsidRPr="00802B79">
              <w:rPr>
                <w:rFonts w:cs="Arial"/>
                <w:szCs w:val="20"/>
                <w:lang w:val="en-US"/>
              </w:rPr>
              <w:t>83</w:t>
            </w:r>
          </w:p>
        </w:tc>
        <w:tc>
          <w:tcPr>
            <w:tcW w:w="7428" w:type="dxa"/>
            <w:shd w:val="clear" w:color="auto" w:fill="auto"/>
          </w:tcPr>
          <w:p w14:paraId="26D0B377" w14:textId="77777777" w:rsidR="00FC3D00" w:rsidRPr="00802B79" w:rsidRDefault="00C43EF6" w:rsidP="00FC3D00">
            <w:pPr>
              <w:tabs>
                <w:tab w:val="clear" w:pos="357"/>
              </w:tabs>
              <w:spacing w:after="60" w:line="220" w:lineRule="exact"/>
              <w:rPr>
                <w:rFonts w:cs="Arial"/>
                <w:szCs w:val="20"/>
                <w:lang w:val="en-US"/>
              </w:rPr>
            </w:pPr>
            <w:r w:rsidRPr="007F2CED">
              <w:rPr>
                <w:rFonts w:cs="Arial"/>
                <w:b/>
                <w:szCs w:val="20"/>
                <w:lang w:val="en-US"/>
              </w:rPr>
              <w:t>Insurance cover</w:t>
            </w:r>
          </w:p>
        </w:tc>
      </w:tr>
      <w:tr w:rsidR="00FC3D00" w:rsidRPr="00802B79" w14:paraId="4101D6EF" w14:textId="77777777" w:rsidTr="007E2784">
        <w:tc>
          <w:tcPr>
            <w:tcW w:w="1798" w:type="dxa"/>
            <w:shd w:val="clear" w:color="auto" w:fill="auto"/>
          </w:tcPr>
          <w:p w14:paraId="199AF71C" w14:textId="77777777" w:rsidR="00FC3D00" w:rsidRPr="00802B79" w:rsidRDefault="00FC3D00" w:rsidP="00FC3D00">
            <w:pPr>
              <w:tabs>
                <w:tab w:val="clear" w:pos="357"/>
              </w:tabs>
              <w:spacing w:after="60" w:line="240" w:lineRule="exact"/>
              <w:jc w:val="right"/>
              <w:rPr>
                <w:rFonts w:cs="Arial"/>
                <w:b/>
                <w:szCs w:val="20"/>
                <w:lang w:val="en-US"/>
              </w:rPr>
            </w:pPr>
          </w:p>
        </w:tc>
        <w:tc>
          <w:tcPr>
            <w:tcW w:w="721" w:type="dxa"/>
            <w:shd w:val="clear" w:color="auto" w:fill="auto"/>
          </w:tcPr>
          <w:p w14:paraId="69069DB9" w14:textId="77777777" w:rsidR="00FC3D00" w:rsidRPr="00802B79" w:rsidRDefault="00FC3D00" w:rsidP="00FC3D00">
            <w:pPr>
              <w:tabs>
                <w:tab w:val="clear" w:pos="357"/>
              </w:tabs>
              <w:spacing w:after="60" w:line="220" w:lineRule="exact"/>
              <w:rPr>
                <w:rFonts w:cs="Arial"/>
                <w:szCs w:val="20"/>
                <w:lang w:val="en-US"/>
              </w:rPr>
            </w:pPr>
            <w:r w:rsidRPr="00802B79">
              <w:rPr>
                <w:rFonts w:cs="Arial"/>
                <w:szCs w:val="20"/>
                <w:lang w:val="en-US"/>
              </w:rPr>
              <w:t>83.1</w:t>
            </w:r>
          </w:p>
        </w:tc>
        <w:tc>
          <w:tcPr>
            <w:tcW w:w="7428" w:type="dxa"/>
            <w:shd w:val="clear" w:color="auto" w:fill="auto"/>
          </w:tcPr>
          <w:p w14:paraId="3DDDB705" w14:textId="77777777" w:rsidR="00FC3D00" w:rsidRPr="00802B79" w:rsidRDefault="00FC3D00" w:rsidP="00FC3D00">
            <w:pPr>
              <w:tabs>
                <w:tab w:val="clear" w:pos="357"/>
              </w:tabs>
              <w:spacing w:after="60" w:line="220" w:lineRule="exact"/>
              <w:rPr>
                <w:rFonts w:cs="Arial"/>
                <w:szCs w:val="20"/>
                <w:lang w:val="en-US"/>
              </w:rPr>
            </w:pPr>
            <w:r w:rsidRPr="00802B79">
              <w:rPr>
                <w:rFonts w:cs="Arial"/>
                <w:szCs w:val="20"/>
                <w:lang w:val="en-US"/>
              </w:rPr>
              <w:t>When requested by a Party, the other Party provides certificates from his insurer or broker stating that the insurances required by this contract are in force.</w:t>
            </w:r>
          </w:p>
          <w:p w14:paraId="7DC31B78" w14:textId="77777777" w:rsidR="00FC3D00" w:rsidRPr="00802B79" w:rsidRDefault="00FC3D00" w:rsidP="00FC3D00">
            <w:pPr>
              <w:tabs>
                <w:tab w:val="clear" w:pos="357"/>
              </w:tabs>
              <w:spacing w:after="60" w:line="220" w:lineRule="exact"/>
              <w:rPr>
                <w:rFonts w:cs="Arial"/>
                <w:szCs w:val="20"/>
                <w:lang w:val="en-US"/>
              </w:rPr>
            </w:pPr>
          </w:p>
        </w:tc>
      </w:tr>
      <w:tr w:rsidR="00FC3D00" w:rsidRPr="00802B79" w14:paraId="76615A4C" w14:textId="77777777" w:rsidTr="007E2784">
        <w:tc>
          <w:tcPr>
            <w:tcW w:w="1798" w:type="dxa"/>
            <w:shd w:val="clear" w:color="auto" w:fill="auto"/>
          </w:tcPr>
          <w:p w14:paraId="7E9F70E7" w14:textId="77777777" w:rsidR="00FC3D00" w:rsidRPr="00802B79" w:rsidRDefault="00FC3D00" w:rsidP="00FC3D00">
            <w:pPr>
              <w:tabs>
                <w:tab w:val="clear" w:pos="357"/>
              </w:tabs>
              <w:spacing w:after="60" w:line="240" w:lineRule="exact"/>
              <w:jc w:val="right"/>
              <w:rPr>
                <w:rFonts w:cs="Arial"/>
                <w:b/>
                <w:szCs w:val="20"/>
                <w:lang w:val="en-US"/>
              </w:rPr>
            </w:pPr>
          </w:p>
        </w:tc>
        <w:tc>
          <w:tcPr>
            <w:tcW w:w="721" w:type="dxa"/>
            <w:shd w:val="clear" w:color="auto" w:fill="auto"/>
          </w:tcPr>
          <w:p w14:paraId="45BB4534" w14:textId="77777777" w:rsidR="00FC3D00" w:rsidRPr="00802B79" w:rsidRDefault="00FC3D00" w:rsidP="00FC3D00">
            <w:pPr>
              <w:tabs>
                <w:tab w:val="clear" w:pos="357"/>
              </w:tabs>
              <w:spacing w:after="60" w:line="220" w:lineRule="exact"/>
              <w:rPr>
                <w:rFonts w:cs="Arial"/>
                <w:szCs w:val="20"/>
                <w:lang w:val="en-US"/>
              </w:rPr>
            </w:pPr>
            <w:r w:rsidRPr="00802B79">
              <w:rPr>
                <w:rFonts w:cs="Arial"/>
                <w:szCs w:val="20"/>
                <w:lang w:val="en-US"/>
              </w:rPr>
              <w:t>83.2</w:t>
            </w:r>
          </w:p>
        </w:tc>
        <w:tc>
          <w:tcPr>
            <w:tcW w:w="7428" w:type="dxa"/>
            <w:shd w:val="clear" w:color="auto" w:fill="auto"/>
          </w:tcPr>
          <w:p w14:paraId="3C5ABC53" w14:textId="77777777" w:rsidR="00FC3D00" w:rsidRDefault="00FC3D00" w:rsidP="00FC3D00">
            <w:pPr>
              <w:tabs>
                <w:tab w:val="clear" w:pos="357"/>
              </w:tabs>
              <w:spacing w:after="60" w:line="220" w:lineRule="exact"/>
              <w:rPr>
                <w:rFonts w:cs="Arial"/>
                <w:szCs w:val="20"/>
                <w:lang w:val="en-ZA"/>
              </w:rPr>
            </w:pPr>
            <w:r w:rsidRPr="002F25DE">
              <w:rPr>
                <w:rFonts w:cs="Arial"/>
                <w:szCs w:val="20"/>
                <w:lang w:val="en-ZA"/>
              </w:rPr>
              <w:t xml:space="preserve">The </w:t>
            </w:r>
            <w:r w:rsidR="00AE1B06" w:rsidRPr="00AE1B06">
              <w:rPr>
                <w:rFonts w:cs="Arial"/>
                <w:i/>
                <w:szCs w:val="20"/>
                <w:lang w:val="en-ZA"/>
              </w:rPr>
              <w:t>Contractor</w:t>
            </w:r>
            <w:r w:rsidRPr="002F25DE">
              <w:rPr>
                <w:rFonts w:cs="Arial"/>
                <w:szCs w:val="20"/>
                <w:lang w:val="en-ZA"/>
              </w:rPr>
              <w:t xml:space="preserve"> provides the insurances </w:t>
            </w:r>
            <w:r>
              <w:rPr>
                <w:rFonts w:cs="Arial"/>
                <w:szCs w:val="20"/>
                <w:lang w:val="en-ZA"/>
              </w:rPr>
              <w:t xml:space="preserve">stated in the Insurance Table A </w:t>
            </w:r>
            <w:r w:rsidRPr="002F25DE">
              <w:rPr>
                <w:rFonts w:cs="Arial"/>
                <w:szCs w:val="20"/>
                <w:lang w:val="en-ZA"/>
              </w:rPr>
              <w:t xml:space="preserve">from the </w:t>
            </w:r>
            <w:r w:rsidRPr="00EE6EB1">
              <w:rPr>
                <w:rFonts w:cs="Arial"/>
                <w:szCs w:val="20"/>
                <w:lang w:val="en-ZA"/>
              </w:rPr>
              <w:t xml:space="preserve">starting date </w:t>
            </w:r>
            <w:r w:rsidRPr="002F25DE">
              <w:rPr>
                <w:rFonts w:cs="Arial"/>
                <w:szCs w:val="20"/>
                <w:lang w:val="en-ZA"/>
              </w:rPr>
              <w:t>until the</w:t>
            </w:r>
            <w:r w:rsidRPr="00EE6EB1">
              <w:rPr>
                <w:rFonts w:cs="Arial"/>
                <w:szCs w:val="20"/>
                <w:lang w:val="en-ZA"/>
              </w:rPr>
              <w:t xml:space="preserve"> </w:t>
            </w:r>
            <w:r w:rsidRPr="00AA4034">
              <w:rPr>
                <w:rFonts w:cs="Arial"/>
                <w:szCs w:val="20"/>
                <w:lang w:val="en-ZA"/>
              </w:rPr>
              <w:t>earlier of Completion and the date of the termination certificate</w:t>
            </w:r>
            <w:r w:rsidRPr="00EE6EB1">
              <w:rPr>
                <w:rFonts w:cs="Arial"/>
                <w:szCs w:val="20"/>
                <w:lang w:val="en-ZA"/>
              </w:rPr>
              <w:t>.</w:t>
            </w:r>
            <w:r w:rsidRPr="002F25DE">
              <w:rPr>
                <w:rFonts w:cs="Arial"/>
                <w:szCs w:val="20"/>
                <w:lang w:val="en-ZA"/>
              </w:rPr>
              <w:t xml:space="preserve"> </w:t>
            </w:r>
          </w:p>
          <w:p w14:paraId="7FF78D39" w14:textId="77777777" w:rsidR="00FC3D00" w:rsidRDefault="00FC3D00" w:rsidP="00FC3D00">
            <w:pPr>
              <w:tabs>
                <w:tab w:val="clear" w:pos="357"/>
              </w:tabs>
              <w:spacing w:after="60" w:line="220" w:lineRule="exact"/>
              <w:rPr>
                <w:rFonts w:cs="Arial"/>
                <w:szCs w:val="20"/>
                <w:lang w:val="en-ZA"/>
              </w:rPr>
            </w:pPr>
          </w:p>
          <w:tbl>
            <w:tblPr>
              <w:tblW w:w="10672" w:type="dxa"/>
              <w:tblLayout w:type="fixed"/>
              <w:tblLook w:val="01E0" w:firstRow="1" w:lastRow="1" w:firstColumn="1" w:lastColumn="1" w:noHBand="0" w:noVBand="0"/>
            </w:tblPr>
            <w:tblGrid>
              <w:gridCol w:w="10672"/>
            </w:tblGrid>
            <w:tr w:rsidR="00EE6EB1" w:rsidRPr="001B4533" w14:paraId="758F3944" w14:textId="77777777" w:rsidTr="008168CC">
              <w:tc>
                <w:tcPr>
                  <w:tcW w:w="7428" w:type="dxa"/>
                  <w:shd w:val="clear" w:color="auto" w:fill="auto"/>
                </w:tcPr>
                <w:p w14:paraId="56F1B213" w14:textId="77777777" w:rsidR="00EE6EB1" w:rsidRDefault="00EE6EB1" w:rsidP="00EE6EB1">
                  <w:pPr>
                    <w:pStyle w:val="Maintext"/>
                    <w:rPr>
                      <w:rFonts w:cs="Arial"/>
                      <w:b/>
                    </w:rPr>
                  </w:pPr>
                </w:p>
                <w:p w14:paraId="1149722D" w14:textId="77777777" w:rsidR="00EE6EB1" w:rsidRPr="001B4533" w:rsidRDefault="00EE6EB1" w:rsidP="00EE6EB1">
                  <w:pPr>
                    <w:pStyle w:val="Maintext"/>
                    <w:rPr>
                      <w:rFonts w:cs="Arial"/>
                      <w:b/>
                    </w:rPr>
                  </w:pPr>
                  <w:r w:rsidRPr="001B4533">
                    <w:rPr>
                      <w:rFonts w:cs="Arial"/>
                      <w:b/>
                    </w:rPr>
                    <w:t>INSURANCE TABLE</w:t>
                  </w:r>
                  <w:r>
                    <w:rPr>
                      <w:rFonts w:cs="Arial"/>
                      <w:b/>
                    </w:rPr>
                    <w:t xml:space="preserve"> A</w:t>
                  </w:r>
                </w:p>
                <w:tbl>
                  <w:tblPr>
                    <w:tblW w:w="0" w:type="auto"/>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798"/>
                    <w:gridCol w:w="4410"/>
                  </w:tblGrid>
                  <w:tr w:rsidR="00EE6EB1" w:rsidRPr="001B4533" w14:paraId="04EC154E" w14:textId="77777777" w:rsidTr="008168CC">
                    <w:tc>
                      <w:tcPr>
                        <w:tcW w:w="2798" w:type="dxa"/>
                        <w:shd w:val="clear" w:color="auto" w:fill="auto"/>
                        <w:tcMar>
                          <w:top w:w="60" w:type="dxa"/>
                          <w:left w:w="60" w:type="dxa"/>
                          <w:right w:w="60" w:type="dxa"/>
                        </w:tcMar>
                      </w:tcPr>
                      <w:p w14:paraId="49ADD1B5" w14:textId="77777777" w:rsidR="00EE6EB1" w:rsidRPr="001B4533" w:rsidRDefault="00EE6EB1" w:rsidP="00EE6EB1">
                        <w:pPr>
                          <w:pStyle w:val="Maintext"/>
                          <w:rPr>
                            <w:rFonts w:cs="Arial"/>
                            <w:b/>
                            <w:szCs w:val="24"/>
                          </w:rPr>
                        </w:pPr>
                        <w:r w:rsidRPr="001B4533">
                          <w:rPr>
                            <w:rFonts w:cs="Arial"/>
                            <w:b/>
                          </w:rPr>
                          <w:t>Insurance against</w:t>
                        </w:r>
                      </w:p>
                    </w:tc>
                    <w:tc>
                      <w:tcPr>
                        <w:tcW w:w="4410" w:type="dxa"/>
                        <w:shd w:val="clear" w:color="auto" w:fill="auto"/>
                        <w:tcMar>
                          <w:top w:w="60" w:type="dxa"/>
                          <w:left w:w="60" w:type="dxa"/>
                          <w:right w:w="60" w:type="dxa"/>
                        </w:tcMar>
                      </w:tcPr>
                      <w:p w14:paraId="2C52F0C9" w14:textId="77777777" w:rsidR="00EE6EB1" w:rsidRPr="001B4533" w:rsidRDefault="00EE6EB1" w:rsidP="00EE6EB1">
                        <w:pPr>
                          <w:pStyle w:val="Maintext"/>
                          <w:rPr>
                            <w:rFonts w:cs="Arial"/>
                            <w:b/>
                            <w:szCs w:val="24"/>
                          </w:rPr>
                        </w:pPr>
                        <w:r w:rsidRPr="001B4533">
                          <w:rPr>
                            <w:rFonts w:cs="Arial"/>
                            <w:b/>
                          </w:rPr>
                          <w:t>Minimum amount of cover or minimum limit of indemnity</w:t>
                        </w:r>
                      </w:p>
                    </w:tc>
                  </w:tr>
                  <w:tr w:rsidR="00EE6EB1" w:rsidRPr="001B4533" w14:paraId="2B452219" w14:textId="77777777" w:rsidTr="008168CC">
                    <w:tc>
                      <w:tcPr>
                        <w:tcW w:w="2798" w:type="dxa"/>
                        <w:shd w:val="clear" w:color="auto" w:fill="auto"/>
                        <w:tcMar>
                          <w:top w:w="60" w:type="dxa"/>
                          <w:left w:w="60" w:type="dxa"/>
                          <w:right w:w="60" w:type="dxa"/>
                        </w:tcMar>
                      </w:tcPr>
                      <w:p w14:paraId="6FFA1358" w14:textId="77777777" w:rsidR="00EE6EB1" w:rsidRPr="001B4533" w:rsidRDefault="00EE6EB1" w:rsidP="00EE6EB1">
                        <w:pPr>
                          <w:pStyle w:val="Maintext"/>
                          <w:rPr>
                            <w:rFonts w:cs="Arial"/>
                            <w:szCs w:val="24"/>
                          </w:rPr>
                        </w:pPr>
                        <w:r w:rsidRPr="001B4533">
                          <w:rPr>
                            <w:rFonts w:cs="Arial"/>
                          </w:rPr>
                          <w:t>Loss of or damage caused by the</w:t>
                        </w:r>
                        <w:r w:rsidRPr="001B4533">
                          <w:rPr>
                            <w:rFonts w:cs="Arial"/>
                            <w:i/>
                            <w:iCs/>
                          </w:rPr>
                          <w:t xml:space="preserve"> Contractor</w:t>
                        </w:r>
                        <w:r w:rsidRPr="001B4533">
                          <w:rPr>
                            <w:rFonts w:cs="Arial"/>
                          </w:rPr>
                          <w:t xml:space="preserve"> to the </w:t>
                        </w:r>
                        <w:r w:rsidRPr="001B4533">
                          <w:rPr>
                            <w:rFonts w:cs="Arial"/>
                            <w:i/>
                            <w:iCs/>
                          </w:rPr>
                          <w:t>Employer</w:t>
                        </w:r>
                        <w:r w:rsidRPr="001B4533">
                          <w:rPr>
                            <w:rFonts w:cs="Arial"/>
                          </w:rPr>
                          <w:t>’s property</w:t>
                        </w:r>
                      </w:p>
                    </w:tc>
                    <w:tc>
                      <w:tcPr>
                        <w:tcW w:w="4410" w:type="dxa"/>
                        <w:shd w:val="clear" w:color="auto" w:fill="auto"/>
                        <w:tcMar>
                          <w:top w:w="60" w:type="dxa"/>
                          <w:left w:w="60" w:type="dxa"/>
                          <w:right w:w="60" w:type="dxa"/>
                        </w:tcMar>
                      </w:tcPr>
                      <w:p w14:paraId="67C51825" w14:textId="77777777" w:rsidR="00EE6EB1" w:rsidRPr="001B4533" w:rsidRDefault="00EE6EB1" w:rsidP="00EE6EB1">
                        <w:pPr>
                          <w:pStyle w:val="Maintext"/>
                          <w:rPr>
                            <w:rFonts w:cs="Arial"/>
                            <w:lang w:val="en-GB"/>
                          </w:rPr>
                        </w:pPr>
                        <w:r w:rsidRPr="001B4533">
                          <w:rPr>
                            <w:rFonts w:cs="Arial"/>
                            <w:lang w:val="en-GB"/>
                          </w:rPr>
                          <w:t xml:space="preserve">The replacement cost where not covered by the </w:t>
                        </w:r>
                        <w:r w:rsidRPr="001B4533">
                          <w:rPr>
                            <w:rFonts w:cs="Arial"/>
                            <w:i/>
                            <w:lang w:val="en-GB"/>
                          </w:rPr>
                          <w:t>Employer</w:t>
                        </w:r>
                        <w:r w:rsidRPr="001B4533">
                          <w:rPr>
                            <w:rFonts w:cs="Arial"/>
                            <w:lang w:val="en-GB"/>
                          </w:rPr>
                          <w:t>’s insurance.</w:t>
                        </w:r>
                      </w:p>
                      <w:p w14:paraId="0F3C22FA" w14:textId="77777777" w:rsidR="00EE6EB1" w:rsidRPr="001B4533" w:rsidRDefault="00EE6EB1" w:rsidP="00EE6EB1">
                        <w:pPr>
                          <w:pStyle w:val="Maintext"/>
                          <w:rPr>
                            <w:rFonts w:cs="Arial"/>
                            <w:lang w:val="en-GB"/>
                          </w:rPr>
                        </w:pPr>
                      </w:p>
                      <w:p w14:paraId="11169B01" w14:textId="77777777" w:rsidR="00EE6EB1" w:rsidRPr="001B4533" w:rsidRDefault="00EE6EB1" w:rsidP="00EE6EB1">
                        <w:pPr>
                          <w:pStyle w:val="Maintext"/>
                          <w:rPr>
                            <w:rFonts w:cs="Arial"/>
                            <w:szCs w:val="24"/>
                          </w:rPr>
                        </w:pPr>
                        <w:r w:rsidRPr="001B4533">
                          <w:rPr>
                            <w:rFonts w:cs="Arial"/>
                            <w:lang w:val="en-GB"/>
                          </w:rPr>
                          <w:t xml:space="preserve">The </w:t>
                        </w:r>
                        <w:r w:rsidRPr="001B4533">
                          <w:rPr>
                            <w:rFonts w:cs="Arial"/>
                            <w:i/>
                            <w:iCs/>
                            <w:lang w:val="en-GB"/>
                          </w:rPr>
                          <w:t>Employer</w:t>
                        </w:r>
                        <w:r w:rsidRPr="001B4533">
                          <w:rPr>
                            <w:rFonts w:cs="Arial"/>
                            <w:lang w:val="en-GB"/>
                          </w:rPr>
                          <w:t xml:space="preserve">’s policy deductible as at </w:t>
                        </w:r>
                        <w:r>
                          <w:rPr>
                            <w:rFonts w:cs="Arial"/>
                            <w:lang w:val="en-GB"/>
                          </w:rPr>
                          <w:t>Contract Date</w:t>
                        </w:r>
                        <w:r w:rsidRPr="001B4533">
                          <w:rPr>
                            <w:rFonts w:cs="Arial"/>
                            <w:lang w:val="en-GB"/>
                          </w:rPr>
                          <w:t xml:space="preserve">, where covered by the </w:t>
                        </w:r>
                        <w:r w:rsidRPr="001B4533">
                          <w:rPr>
                            <w:rFonts w:cs="Arial"/>
                            <w:i/>
                            <w:lang w:val="en-GB"/>
                          </w:rPr>
                          <w:t>Employer</w:t>
                        </w:r>
                        <w:r w:rsidRPr="001B4533">
                          <w:rPr>
                            <w:rFonts w:cs="Arial"/>
                            <w:lang w:val="en-GB"/>
                          </w:rPr>
                          <w:t>’s insurance.</w:t>
                        </w:r>
                      </w:p>
                    </w:tc>
                  </w:tr>
                  <w:tr w:rsidR="00EE6EB1" w:rsidRPr="001B4533" w14:paraId="1B8F2278" w14:textId="77777777" w:rsidTr="008168CC">
                    <w:tc>
                      <w:tcPr>
                        <w:tcW w:w="2798" w:type="dxa"/>
                        <w:shd w:val="clear" w:color="auto" w:fill="auto"/>
                        <w:tcMar>
                          <w:top w:w="60" w:type="dxa"/>
                          <w:left w:w="60" w:type="dxa"/>
                          <w:right w:w="60" w:type="dxa"/>
                        </w:tcMar>
                      </w:tcPr>
                      <w:p w14:paraId="1639DD6B" w14:textId="77777777" w:rsidR="00EE6EB1" w:rsidRPr="001B4533" w:rsidRDefault="00EE6EB1" w:rsidP="00EE6EB1">
                        <w:pPr>
                          <w:pStyle w:val="Maintext"/>
                          <w:rPr>
                            <w:rFonts w:cs="Arial"/>
                            <w:szCs w:val="24"/>
                          </w:rPr>
                        </w:pPr>
                        <w:r w:rsidRPr="001B4533">
                          <w:rPr>
                            <w:rFonts w:cs="Arial"/>
                          </w:rPr>
                          <w:t xml:space="preserve">Loss </w:t>
                        </w:r>
                        <w:proofErr w:type="gramStart"/>
                        <w:r w:rsidRPr="001B4533">
                          <w:rPr>
                            <w:rFonts w:cs="Arial"/>
                          </w:rPr>
                          <w:t>of or</w:t>
                        </w:r>
                        <w:proofErr w:type="gramEnd"/>
                        <w:r w:rsidRPr="001B4533">
                          <w:rPr>
                            <w:rFonts w:cs="Arial"/>
                          </w:rPr>
                          <w:t xml:space="preserve"> damage to Plant and Materials</w:t>
                        </w:r>
                      </w:p>
                    </w:tc>
                    <w:tc>
                      <w:tcPr>
                        <w:tcW w:w="4410" w:type="dxa"/>
                        <w:shd w:val="clear" w:color="auto" w:fill="auto"/>
                        <w:tcMar>
                          <w:top w:w="60" w:type="dxa"/>
                          <w:left w:w="60" w:type="dxa"/>
                          <w:right w:w="60" w:type="dxa"/>
                        </w:tcMar>
                      </w:tcPr>
                      <w:p w14:paraId="44F01E86" w14:textId="77777777" w:rsidR="00EE6EB1" w:rsidRPr="001B4533" w:rsidRDefault="00EE6EB1" w:rsidP="00EE6EB1">
                        <w:pPr>
                          <w:pStyle w:val="Maintext"/>
                          <w:rPr>
                            <w:rFonts w:cs="Arial"/>
                          </w:rPr>
                        </w:pPr>
                        <w:r w:rsidRPr="001B4533">
                          <w:rPr>
                            <w:rFonts w:cs="Arial"/>
                          </w:rPr>
                          <w:t xml:space="preserve">The replacement cost where not covered by the </w:t>
                        </w:r>
                        <w:r w:rsidRPr="001B4533">
                          <w:rPr>
                            <w:rFonts w:cs="Arial"/>
                            <w:i/>
                          </w:rPr>
                          <w:t>Employer</w:t>
                        </w:r>
                        <w:r w:rsidRPr="001B4533">
                          <w:rPr>
                            <w:rFonts w:cs="Arial"/>
                          </w:rPr>
                          <w:t>’s insurance.</w:t>
                        </w:r>
                      </w:p>
                      <w:p w14:paraId="4ACFCD8D" w14:textId="77777777" w:rsidR="00EE6EB1" w:rsidRPr="001B4533" w:rsidRDefault="00EE6EB1" w:rsidP="00EE6EB1">
                        <w:pPr>
                          <w:pStyle w:val="Maintext"/>
                          <w:rPr>
                            <w:rFonts w:cs="Arial"/>
                          </w:rPr>
                        </w:pPr>
                      </w:p>
                      <w:p w14:paraId="210D7005" w14:textId="77777777" w:rsidR="00EE6EB1" w:rsidRPr="001B4533" w:rsidRDefault="00EE6EB1" w:rsidP="00EE6EB1">
                        <w:pPr>
                          <w:pStyle w:val="Maintext"/>
                          <w:rPr>
                            <w:rFonts w:cs="Arial"/>
                            <w:szCs w:val="24"/>
                          </w:rPr>
                        </w:pPr>
                        <w:r w:rsidRPr="001B4533">
                          <w:rPr>
                            <w:rFonts w:cs="Arial"/>
                          </w:rPr>
                          <w:t xml:space="preserve">The </w:t>
                        </w:r>
                        <w:r w:rsidRPr="00EA5798">
                          <w:rPr>
                            <w:rFonts w:cs="Arial"/>
                            <w:i/>
                            <w:iCs/>
                          </w:rPr>
                          <w:t>Employer</w:t>
                        </w:r>
                        <w:r w:rsidRPr="001B4533">
                          <w:rPr>
                            <w:rFonts w:cs="Arial"/>
                          </w:rPr>
                          <w:t xml:space="preserve">’s policy deductible as at </w:t>
                        </w:r>
                        <w:r>
                          <w:rPr>
                            <w:rFonts w:cs="Arial"/>
                          </w:rPr>
                          <w:t>Contract Date</w:t>
                        </w:r>
                        <w:r w:rsidRPr="001B4533">
                          <w:rPr>
                            <w:rFonts w:cs="Arial"/>
                          </w:rPr>
                          <w:t xml:space="preserve">, where covered by the </w:t>
                        </w:r>
                        <w:r w:rsidRPr="001B4533">
                          <w:rPr>
                            <w:rFonts w:cs="Arial"/>
                            <w:i/>
                          </w:rPr>
                          <w:t>Employer</w:t>
                        </w:r>
                        <w:r w:rsidRPr="001B4533">
                          <w:rPr>
                            <w:rFonts w:cs="Arial"/>
                          </w:rPr>
                          <w:t>’s insurance.</w:t>
                        </w:r>
                      </w:p>
                    </w:tc>
                  </w:tr>
                  <w:tr w:rsidR="00EE6EB1" w:rsidRPr="001B4533" w14:paraId="6A5FD577" w14:textId="77777777" w:rsidTr="008168CC">
                    <w:tc>
                      <w:tcPr>
                        <w:tcW w:w="2798" w:type="dxa"/>
                        <w:shd w:val="clear" w:color="auto" w:fill="auto"/>
                        <w:tcMar>
                          <w:top w:w="60" w:type="dxa"/>
                          <w:left w:w="60" w:type="dxa"/>
                          <w:right w:w="60" w:type="dxa"/>
                        </w:tcMar>
                      </w:tcPr>
                      <w:p w14:paraId="5D2A2757" w14:textId="77777777" w:rsidR="00EE6EB1" w:rsidRPr="001B4533" w:rsidRDefault="00EE6EB1" w:rsidP="00EE6EB1">
                        <w:pPr>
                          <w:pStyle w:val="Maintext"/>
                          <w:rPr>
                            <w:rFonts w:cs="Arial"/>
                          </w:rPr>
                        </w:pPr>
                        <w:r w:rsidRPr="00D4378F">
                          <w:rPr>
                            <w:rFonts w:cs="Arial"/>
                            <w:lang w:val="en-GB"/>
                          </w:rPr>
                          <w:t>Loss of or damage to Equipment</w:t>
                        </w:r>
                      </w:p>
                    </w:tc>
                    <w:tc>
                      <w:tcPr>
                        <w:tcW w:w="4410" w:type="dxa"/>
                        <w:shd w:val="clear" w:color="auto" w:fill="auto"/>
                        <w:tcMar>
                          <w:top w:w="60" w:type="dxa"/>
                          <w:left w:w="60" w:type="dxa"/>
                          <w:right w:w="60" w:type="dxa"/>
                        </w:tcMar>
                      </w:tcPr>
                      <w:p w14:paraId="353414F7" w14:textId="77777777" w:rsidR="00EE6EB1" w:rsidRPr="00D4378F" w:rsidRDefault="00EE6EB1" w:rsidP="00EE6EB1">
                        <w:pPr>
                          <w:pStyle w:val="Maintext"/>
                          <w:rPr>
                            <w:rFonts w:cs="Arial"/>
                          </w:rPr>
                        </w:pPr>
                        <w:r w:rsidRPr="00D4378F">
                          <w:rPr>
                            <w:rFonts w:cs="Arial"/>
                          </w:rPr>
                          <w:t xml:space="preserve">The replacement cost where not covered by the </w:t>
                        </w:r>
                        <w:r w:rsidRPr="00D4378F">
                          <w:rPr>
                            <w:rFonts w:cs="Arial"/>
                            <w:i/>
                          </w:rPr>
                          <w:t>Employer</w:t>
                        </w:r>
                        <w:r w:rsidRPr="00D4378F">
                          <w:rPr>
                            <w:rFonts w:cs="Arial"/>
                          </w:rPr>
                          <w:t>’s insurance.</w:t>
                        </w:r>
                      </w:p>
                      <w:p w14:paraId="2A1511D6" w14:textId="77777777" w:rsidR="00EE6EB1" w:rsidRPr="00D4378F" w:rsidRDefault="00EE6EB1" w:rsidP="00EE6EB1">
                        <w:pPr>
                          <w:pStyle w:val="Maintext"/>
                          <w:rPr>
                            <w:rFonts w:cs="Arial"/>
                          </w:rPr>
                        </w:pPr>
                      </w:p>
                      <w:p w14:paraId="055A0AE0" w14:textId="77777777" w:rsidR="00EE6EB1" w:rsidRPr="001B4533" w:rsidRDefault="00EE6EB1" w:rsidP="00EE6EB1">
                        <w:pPr>
                          <w:pStyle w:val="Maintext"/>
                          <w:rPr>
                            <w:rFonts w:cs="Arial"/>
                          </w:rPr>
                        </w:pPr>
                        <w:r w:rsidRPr="00D4378F">
                          <w:rPr>
                            <w:rFonts w:cs="Arial"/>
                            <w:lang w:val="en-GB"/>
                          </w:rPr>
                          <w:t xml:space="preserve">The </w:t>
                        </w:r>
                        <w:r w:rsidRPr="00D4378F">
                          <w:rPr>
                            <w:rFonts w:cs="Arial"/>
                            <w:i/>
                            <w:iCs/>
                            <w:lang w:val="en-GB"/>
                          </w:rPr>
                          <w:t>Employer</w:t>
                        </w:r>
                        <w:r w:rsidRPr="00D4378F">
                          <w:rPr>
                            <w:rFonts w:cs="Arial"/>
                            <w:lang w:val="en-GB"/>
                          </w:rPr>
                          <w:t xml:space="preserve">’s policy deductible as at Contract Date, where covered by the </w:t>
                        </w:r>
                        <w:r w:rsidRPr="00D4378F">
                          <w:rPr>
                            <w:rFonts w:cs="Arial"/>
                            <w:i/>
                            <w:lang w:val="en-GB"/>
                          </w:rPr>
                          <w:t>Employer</w:t>
                        </w:r>
                        <w:r w:rsidRPr="00D4378F">
                          <w:rPr>
                            <w:rFonts w:cs="Arial"/>
                            <w:lang w:val="en-GB"/>
                          </w:rPr>
                          <w:t>’s insurance.</w:t>
                        </w:r>
                      </w:p>
                    </w:tc>
                  </w:tr>
                  <w:tr w:rsidR="00EE6EB1" w:rsidRPr="001B4533" w14:paraId="03778480" w14:textId="77777777" w:rsidTr="008168CC">
                    <w:tc>
                      <w:tcPr>
                        <w:tcW w:w="2798" w:type="dxa"/>
                        <w:shd w:val="clear" w:color="auto" w:fill="auto"/>
                        <w:tcMar>
                          <w:top w:w="60" w:type="dxa"/>
                          <w:left w:w="60" w:type="dxa"/>
                          <w:right w:w="60" w:type="dxa"/>
                        </w:tcMar>
                      </w:tcPr>
                      <w:p w14:paraId="798D28DE" w14:textId="77777777" w:rsidR="00EE6EB1" w:rsidRPr="001B4533" w:rsidRDefault="00EE6EB1" w:rsidP="00EE6EB1">
                        <w:pPr>
                          <w:pStyle w:val="Maintext"/>
                          <w:rPr>
                            <w:rFonts w:cs="Arial"/>
                            <w:szCs w:val="24"/>
                          </w:rPr>
                        </w:pPr>
                        <w:r w:rsidRPr="001B4533">
                          <w:rPr>
                            <w:rFonts w:cs="Arial"/>
                          </w:rPr>
                          <w:t xml:space="preserve">The </w:t>
                        </w:r>
                        <w:r w:rsidRPr="001B4533">
                          <w:rPr>
                            <w:rFonts w:cs="Arial"/>
                            <w:i/>
                            <w:iCs/>
                          </w:rPr>
                          <w:t>Contractor</w:t>
                        </w:r>
                        <w:r w:rsidRPr="001B4533">
                          <w:rPr>
                            <w:rFonts w:cs="Arial"/>
                          </w:rPr>
                          <w:t>’s liability for loss of or damage to property (except the</w:t>
                        </w:r>
                        <w:r w:rsidRPr="001B4533">
                          <w:rPr>
                            <w:rFonts w:cs="Arial"/>
                            <w:i/>
                            <w:iCs/>
                          </w:rPr>
                          <w:t xml:space="preserve"> Employer</w:t>
                        </w:r>
                        <w:r w:rsidRPr="001B4533">
                          <w:rPr>
                            <w:rFonts w:cs="Arial"/>
                          </w:rPr>
                          <w:t xml:space="preserve">’s property, Plant and Materials </w:t>
                        </w:r>
                        <w:r w:rsidRPr="001B4533">
                          <w:rPr>
                            <w:rFonts w:cs="Arial"/>
                          </w:rPr>
                          <w:lastRenderedPageBreak/>
                          <w:t xml:space="preserve">and Equipment) and liability for bodily injury to or death of a person (not an employee of the </w:t>
                        </w:r>
                        <w:r w:rsidRPr="001B4533">
                          <w:rPr>
                            <w:rFonts w:cs="Arial"/>
                            <w:i/>
                            <w:iCs/>
                          </w:rPr>
                          <w:t>Contractor</w:t>
                        </w:r>
                        <w:r w:rsidRPr="001B4533">
                          <w:rPr>
                            <w:rFonts w:cs="Arial"/>
                          </w:rPr>
                          <w:t xml:space="preserve">) arising from or in connection with the </w:t>
                        </w:r>
                        <w:r w:rsidRPr="001B4533">
                          <w:rPr>
                            <w:rFonts w:cs="Arial"/>
                            <w:i/>
                            <w:iCs/>
                          </w:rPr>
                          <w:t>Contractor</w:t>
                        </w:r>
                        <w:r w:rsidRPr="001B4533">
                          <w:rPr>
                            <w:rFonts w:cs="Arial"/>
                          </w:rPr>
                          <w:t>’s Providing the Service</w:t>
                        </w:r>
                      </w:p>
                    </w:tc>
                    <w:tc>
                      <w:tcPr>
                        <w:tcW w:w="4410" w:type="dxa"/>
                        <w:shd w:val="clear" w:color="auto" w:fill="auto"/>
                        <w:tcMar>
                          <w:top w:w="60" w:type="dxa"/>
                          <w:left w:w="60" w:type="dxa"/>
                          <w:right w:w="60" w:type="dxa"/>
                        </w:tcMar>
                      </w:tcPr>
                      <w:p w14:paraId="3765C968" w14:textId="77777777" w:rsidR="00EE6EB1" w:rsidRPr="001B4533" w:rsidRDefault="00EE6EB1" w:rsidP="00EE6EB1">
                        <w:pPr>
                          <w:pStyle w:val="Maintext"/>
                          <w:rPr>
                            <w:rFonts w:cs="Arial"/>
                            <w:b/>
                            <w:u w:val="single"/>
                          </w:rPr>
                        </w:pPr>
                        <w:r w:rsidRPr="001B4533">
                          <w:rPr>
                            <w:rFonts w:cs="Arial"/>
                            <w:b/>
                            <w:u w:val="single"/>
                          </w:rPr>
                          <w:lastRenderedPageBreak/>
                          <w:t xml:space="preserve">Loss </w:t>
                        </w:r>
                        <w:proofErr w:type="gramStart"/>
                        <w:r w:rsidRPr="001B4533">
                          <w:rPr>
                            <w:rFonts w:cs="Arial"/>
                            <w:b/>
                            <w:u w:val="single"/>
                          </w:rPr>
                          <w:t>of or</w:t>
                        </w:r>
                        <w:proofErr w:type="gramEnd"/>
                        <w:r w:rsidRPr="001B4533">
                          <w:rPr>
                            <w:rFonts w:cs="Arial"/>
                            <w:b/>
                            <w:u w:val="single"/>
                          </w:rPr>
                          <w:t xml:space="preserve"> damage to property</w:t>
                        </w:r>
                      </w:p>
                      <w:p w14:paraId="56EC5EE4" w14:textId="77777777" w:rsidR="00EE6EB1" w:rsidRPr="001B4533" w:rsidRDefault="00EE6EB1" w:rsidP="00EE6EB1">
                        <w:pPr>
                          <w:pStyle w:val="Maintext"/>
                          <w:rPr>
                            <w:rFonts w:cs="Arial"/>
                          </w:rPr>
                        </w:pPr>
                        <w:r w:rsidRPr="001B4533">
                          <w:rPr>
                            <w:rFonts w:cs="Arial"/>
                          </w:rPr>
                          <w:t>The replacement cost</w:t>
                        </w:r>
                      </w:p>
                      <w:p w14:paraId="45012EF0" w14:textId="77777777" w:rsidR="00EE6EB1" w:rsidRPr="001B4533" w:rsidRDefault="00EE6EB1" w:rsidP="00EE6EB1">
                        <w:pPr>
                          <w:pStyle w:val="Maintext"/>
                          <w:rPr>
                            <w:rFonts w:cs="Arial"/>
                            <w:b/>
                            <w:u w:val="single"/>
                          </w:rPr>
                        </w:pPr>
                      </w:p>
                      <w:p w14:paraId="59728C6C" w14:textId="77777777" w:rsidR="00EE6EB1" w:rsidRPr="001B4533" w:rsidRDefault="00EE6EB1" w:rsidP="00EE6EB1">
                        <w:pPr>
                          <w:pStyle w:val="Maintext"/>
                          <w:rPr>
                            <w:rFonts w:cs="Arial"/>
                            <w:b/>
                            <w:u w:val="single"/>
                          </w:rPr>
                        </w:pPr>
                        <w:r w:rsidRPr="001B4533">
                          <w:rPr>
                            <w:rFonts w:cs="Arial"/>
                            <w:b/>
                            <w:u w:val="single"/>
                          </w:rPr>
                          <w:lastRenderedPageBreak/>
                          <w:t>Bodily injury to or death of a person</w:t>
                        </w:r>
                      </w:p>
                      <w:p w14:paraId="1A81DFE8" w14:textId="77777777" w:rsidR="00EE6EB1" w:rsidRPr="001B4533" w:rsidRDefault="00EE6EB1" w:rsidP="00EE6EB1">
                        <w:pPr>
                          <w:pStyle w:val="Maintext"/>
                          <w:rPr>
                            <w:rFonts w:cs="Arial"/>
                          </w:rPr>
                        </w:pPr>
                        <w:r w:rsidRPr="001B4533">
                          <w:rPr>
                            <w:rFonts w:cs="Arial"/>
                          </w:rPr>
                          <w:t>The amount required by the applicable law.</w:t>
                        </w:r>
                      </w:p>
                    </w:tc>
                  </w:tr>
                  <w:tr w:rsidR="00EE6EB1" w:rsidRPr="001B4533" w14:paraId="3210EBC0" w14:textId="77777777" w:rsidTr="008168CC">
                    <w:tc>
                      <w:tcPr>
                        <w:tcW w:w="2798" w:type="dxa"/>
                        <w:shd w:val="clear" w:color="auto" w:fill="auto"/>
                        <w:tcMar>
                          <w:top w:w="60" w:type="dxa"/>
                          <w:left w:w="60" w:type="dxa"/>
                          <w:right w:w="60" w:type="dxa"/>
                        </w:tcMar>
                      </w:tcPr>
                      <w:p w14:paraId="1B22E557" w14:textId="77777777" w:rsidR="00EE6EB1" w:rsidRPr="001B4533" w:rsidRDefault="00EE6EB1" w:rsidP="00EE6EB1">
                        <w:pPr>
                          <w:pStyle w:val="Maintext"/>
                          <w:rPr>
                            <w:rFonts w:cs="Arial"/>
                            <w:szCs w:val="24"/>
                          </w:rPr>
                        </w:pPr>
                        <w:r w:rsidRPr="001B4533">
                          <w:rPr>
                            <w:rFonts w:cs="Arial"/>
                          </w:rPr>
                          <w:lastRenderedPageBreak/>
                          <w:t xml:space="preserve">Liability for death of or bodily injury to employees of the </w:t>
                        </w:r>
                        <w:r w:rsidRPr="001B4533">
                          <w:rPr>
                            <w:rFonts w:cs="Arial"/>
                            <w:i/>
                            <w:iCs/>
                          </w:rPr>
                          <w:t>Contractor</w:t>
                        </w:r>
                        <w:r w:rsidRPr="001B4533">
                          <w:rPr>
                            <w:rFonts w:cs="Arial"/>
                          </w:rPr>
                          <w:t xml:space="preserve"> arising out of and in the course of their employment in connection with this contract</w:t>
                        </w:r>
                      </w:p>
                    </w:tc>
                    <w:tc>
                      <w:tcPr>
                        <w:tcW w:w="4410" w:type="dxa"/>
                        <w:shd w:val="clear" w:color="auto" w:fill="auto"/>
                        <w:tcMar>
                          <w:top w:w="60" w:type="dxa"/>
                          <w:left w:w="60" w:type="dxa"/>
                          <w:right w:w="60" w:type="dxa"/>
                        </w:tcMar>
                      </w:tcPr>
                      <w:p w14:paraId="24C4EEFB" w14:textId="77777777" w:rsidR="00EE6EB1" w:rsidRPr="001B4533" w:rsidRDefault="00EE6EB1" w:rsidP="00EE6EB1">
                        <w:pPr>
                          <w:pStyle w:val="Maintext"/>
                          <w:rPr>
                            <w:rFonts w:cs="Arial"/>
                            <w:szCs w:val="24"/>
                          </w:rPr>
                        </w:pPr>
                        <w:r w:rsidRPr="001B4533">
                          <w:rPr>
                            <w:rFonts w:cs="Arial"/>
                            <w:szCs w:val="24"/>
                          </w:rPr>
                          <w:t>The amount required by the applicable law</w:t>
                        </w:r>
                      </w:p>
                    </w:tc>
                  </w:tr>
                </w:tbl>
                <w:p w14:paraId="4E30F30D" w14:textId="77777777" w:rsidR="00EE6EB1" w:rsidRPr="009F24CD" w:rsidRDefault="00EE6EB1" w:rsidP="00EE6EB1">
                  <w:pPr>
                    <w:spacing w:after="200" w:line="276" w:lineRule="auto"/>
                    <w:jc w:val="both"/>
                    <w:rPr>
                      <w:rFonts w:ascii="Franklin Gothic Book" w:eastAsia="Calibri" w:hAnsi="Franklin Gothic Book" w:cs="Arial"/>
                      <w:b/>
                      <w:sz w:val="22"/>
                      <w:szCs w:val="22"/>
                      <w:u w:val="single"/>
                    </w:rPr>
                  </w:pPr>
                </w:p>
                <w:p w14:paraId="46E90C72" w14:textId="77777777" w:rsidR="00EE6EB1" w:rsidRPr="001B4533" w:rsidRDefault="00EE6EB1" w:rsidP="00EE6EB1">
                  <w:pPr>
                    <w:spacing w:after="200" w:line="276" w:lineRule="auto"/>
                    <w:jc w:val="both"/>
                    <w:rPr>
                      <w:rFonts w:ascii="Franklin Gothic Book" w:hAnsi="Franklin Gothic Book" w:cs="Arial"/>
                    </w:rPr>
                  </w:pPr>
                </w:p>
              </w:tc>
            </w:tr>
          </w:tbl>
          <w:p w14:paraId="1294ED54" w14:textId="77777777" w:rsidR="00FC3D00" w:rsidRPr="00EE6EB1" w:rsidRDefault="00FC3D00" w:rsidP="00FC3D00">
            <w:pPr>
              <w:tabs>
                <w:tab w:val="clear" w:pos="357"/>
              </w:tabs>
              <w:spacing w:after="60" w:line="220" w:lineRule="exact"/>
              <w:rPr>
                <w:rFonts w:cs="Arial"/>
                <w:szCs w:val="20"/>
                <w:lang w:val="en-ZA"/>
              </w:rPr>
            </w:pPr>
          </w:p>
        </w:tc>
      </w:tr>
    </w:tbl>
    <w:p w14:paraId="0FD20AF3" w14:textId="77777777" w:rsidR="00C43EF6" w:rsidRDefault="00C43EF6" w:rsidP="00FC3D00">
      <w:pPr>
        <w:tabs>
          <w:tab w:val="clear" w:pos="357"/>
        </w:tabs>
        <w:spacing w:after="200" w:line="276" w:lineRule="auto"/>
        <w:jc w:val="both"/>
        <w:rPr>
          <w:rFonts w:eastAsia="Calibri" w:cs="Arial"/>
          <w:b/>
          <w:szCs w:val="20"/>
          <w:u w:val="single"/>
          <w:lang w:val="en-US"/>
        </w:rPr>
      </w:pPr>
    </w:p>
    <w:tbl>
      <w:tblPr>
        <w:tblW w:w="9073" w:type="dxa"/>
        <w:tblInd w:w="-34" w:type="dxa"/>
        <w:tblLayout w:type="fixed"/>
        <w:tblLook w:val="01E0" w:firstRow="1" w:lastRow="1" w:firstColumn="1" w:lastColumn="1" w:noHBand="0" w:noVBand="0"/>
      </w:tblPr>
      <w:tblGrid>
        <w:gridCol w:w="1762"/>
        <w:gridCol w:w="720"/>
        <w:gridCol w:w="6591"/>
      </w:tblGrid>
      <w:tr w:rsidR="00FC3D00" w:rsidRPr="00802B79" w14:paraId="7994AFDE" w14:textId="77777777" w:rsidTr="007E2784">
        <w:tc>
          <w:tcPr>
            <w:tcW w:w="1762" w:type="dxa"/>
            <w:shd w:val="clear" w:color="auto" w:fill="auto"/>
          </w:tcPr>
          <w:p w14:paraId="07FAD124" w14:textId="77777777" w:rsidR="00FC3D00" w:rsidRPr="00802B79" w:rsidRDefault="00C43EF6" w:rsidP="007E2784">
            <w:pPr>
              <w:tabs>
                <w:tab w:val="clear" w:pos="357"/>
              </w:tabs>
              <w:spacing w:after="200" w:line="276" w:lineRule="auto"/>
              <w:rPr>
                <w:rFonts w:cs="Arial"/>
                <w:b/>
                <w:szCs w:val="20"/>
                <w:lang w:val="en-US"/>
              </w:rPr>
            </w:pPr>
            <w:r w:rsidRPr="007E2784">
              <w:rPr>
                <w:rFonts w:eastAsia="Calibri" w:cs="Arial"/>
                <w:b/>
                <w:szCs w:val="20"/>
                <w:lang w:val="en-US"/>
              </w:rPr>
              <w:t>Z12.2</w:t>
            </w:r>
            <w:r>
              <w:rPr>
                <w:rFonts w:eastAsia="Calibri" w:cs="Arial"/>
                <w:b/>
                <w:szCs w:val="20"/>
                <w:lang w:val="en-US"/>
              </w:rPr>
              <w:t xml:space="preserve"> </w:t>
            </w:r>
          </w:p>
        </w:tc>
        <w:tc>
          <w:tcPr>
            <w:tcW w:w="720" w:type="dxa"/>
            <w:shd w:val="clear" w:color="auto" w:fill="auto"/>
          </w:tcPr>
          <w:p w14:paraId="3C3602C8" w14:textId="77777777" w:rsidR="00FC3D00" w:rsidRPr="00802B79" w:rsidRDefault="00FC3D00" w:rsidP="00FC3D00">
            <w:pPr>
              <w:tabs>
                <w:tab w:val="clear" w:pos="357"/>
              </w:tabs>
              <w:spacing w:after="60" w:line="220" w:lineRule="exact"/>
              <w:rPr>
                <w:rFonts w:cs="Arial"/>
                <w:szCs w:val="20"/>
                <w:lang w:val="en-US"/>
              </w:rPr>
            </w:pPr>
            <w:r w:rsidRPr="00802B79">
              <w:rPr>
                <w:rFonts w:cs="Arial"/>
                <w:szCs w:val="20"/>
                <w:lang w:val="en-US"/>
              </w:rPr>
              <w:t>86</w:t>
            </w:r>
          </w:p>
        </w:tc>
        <w:tc>
          <w:tcPr>
            <w:tcW w:w="6591" w:type="dxa"/>
          </w:tcPr>
          <w:p w14:paraId="7F158F0A" w14:textId="77777777" w:rsidR="00FC3D00" w:rsidRPr="00802B79" w:rsidRDefault="00C43EF6" w:rsidP="00FC3D00">
            <w:pPr>
              <w:tabs>
                <w:tab w:val="clear" w:pos="357"/>
                <w:tab w:val="left" w:pos="34"/>
              </w:tabs>
              <w:spacing w:after="60" w:line="240" w:lineRule="exact"/>
              <w:rPr>
                <w:rFonts w:cs="Arial"/>
                <w:szCs w:val="20"/>
                <w:lang w:val="en-US"/>
              </w:rPr>
            </w:pPr>
            <w:r w:rsidRPr="00802B79">
              <w:rPr>
                <w:rFonts w:cs="Arial"/>
                <w:b/>
                <w:szCs w:val="20"/>
                <w:lang w:val="en-US"/>
              </w:rPr>
              <w:t xml:space="preserve">Insurance by the </w:t>
            </w:r>
            <w:r w:rsidRPr="00802B79">
              <w:rPr>
                <w:rFonts w:cs="Arial"/>
                <w:b/>
                <w:i/>
                <w:iCs/>
                <w:szCs w:val="20"/>
                <w:lang w:val="en-US"/>
              </w:rPr>
              <w:t>Employer</w:t>
            </w:r>
          </w:p>
          <w:p w14:paraId="791D7169" w14:textId="77777777" w:rsidR="00FC3D00" w:rsidRPr="00802B79" w:rsidRDefault="00FC3D00" w:rsidP="00FC3D00">
            <w:pPr>
              <w:tabs>
                <w:tab w:val="clear" w:pos="357"/>
              </w:tabs>
              <w:spacing w:after="60" w:line="220" w:lineRule="exact"/>
              <w:rPr>
                <w:rFonts w:cs="Arial"/>
                <w:szCs w:val="20"/>
                <w:lang w:val="en-US"/>
              </w:rPr>
            </w:pPr>
          </w:p>
        </w:tc>
      </w:tr>
      <w:tr w:rsidR="00FC3D00" w:rsidRPr="00802B79" w14:paraId="13642FFF" w14:textId="77777777" w:rsidTr="007E2784">
        <w:tc>
          <w:tcPr>
            <w:tcW w:w="1762" w:type="dxa"/>
            <w:shd w:val="clear" w:color="auto" w:fill="auto"/>
          </w:tcPr>
          <w:p w14:paraId="582BD90C" w14:textId="77777777" w:rsidR="00FC3D00" w:rsidRPr="00802B79" w:rsidRDefault="00FC3D00" w:rsidP="00FC3D00">
            <w:pPr>
              <w:tabs>
                <w:tab w:val="clear" w:pos="357"/>
              </w:tabs>
              <w:spacing w:after="60" w:line="240" w:lineRule="exact"/>
              <w:rPr>
                <w:rFonts w:cs="Arial"/>
                <w:b/>
                <w:szCs w:val="20"/>
                <w:lang w:val="en-US"/>
              </w:rPr>
            </w:pPr>
          </w:p>
        </w:tc>
        <w:tc>
          <w:tcPr>
            <w:tcW w:w="720" w:type="dxa"/>
            <w:shd w:val="clear" w:color="auto" w:fill="auto"/>
          </w:tcPr>
          <w:p w14:paraId="253295E0" w14:textId="77777777" w:rsidR="00FC3D00" w:rsidRPr="00802B79" w:rsidRDefault="00FC3D00" w:rsidP="00FC3D00">
            <w:pPr>
              <w:tabs>
                <w:tab w:val="clear" w:pos="357"/>
              </w:tabs>
              <w:spacing w:after="60" w:line="220" w:lineRule="exact"/>
              <w:rPr>
                <w:rFonts w:cs="Arial"/>
                <w:szCs w:val="20"/>
                <w:lang w:val="en-US"/>
              </w:rPr>
            </w:pPr>
            <w:r w:rsidRPr="00802B79">
              <w:rPr>
                <w:rFonts w:cs="Arial"/>
                <w:szCs w:val="20"/>
                <w:lang w:val="en-US"/>
              </w:rPr>
              <w:t>86.1</w:t>
            </w:r>
          </w:p>
        </w:tc>
        <w:tc>
          <w:tcPr>
            <w:tcW w:w="6591" w:type="dxa"/>
          </w:tcPr>
          <w:p w14:paraId="20AC7729" w14:textId="77777777" w:rsidR="00FC3D00" w:rsidRPr="00802B79" w:rsidRDefault="00FC3D00" w:rsidP="00FC3D00">
            <w:pPr>
              <w:tabs>
                <w:tab w:val="clear" w:pos="357"/>
                <w:tab w:val="left" w:pos="34"/>
              </w:tabs>
              <w:spacing w:after="60" w:line="240" w:lineRule="exact"/>
              <w:rPr>
                <w:rFonts w:cs="Arial"/>
                <w:szCs w:val="20"/>
                <w:lang w:val="en-US"/>
              </w:rPr>
            </w:pPr>
            <w:r w:rsidRPr="00802B79">
              <w:rPr>
                <w:rFonts w:cs="Arial"/>
                <w:szCs w:val="20"/>
                <w:lang w:val="en-US"/>
              </w:rPr>
              <w:t xml:space="preserve">The </w:t>
            </w:r>
            <w:r w:rsidRPr="00802B79">
              <w:rPr>
                <w:rFonts w:cs="Arial"/>
                <w:i/>
                <w:szCs w:val="20"/>
                <w:lang w:val="en-US"/>
              </w:rPr>
              <w:t>Employer</w:t>
            </w:r>
            <w:r w:rsidRPr="00802B79">
              <w:rPr>
                <w:rFonts w:cs="Arial"/>
                <w:szCs w:val="20"/>
                <w:lang w:val="en-US"/>
              </w:rPr>
              <w:t xml:space="preserve"> provides the </w:t>
            </w:r>
            <w:proofErr w:type="gramStart"/>
            <w:r w:rsidRPr="00802B79">
              <w:rPr>
                <w:rFonts w:cs="Arial"/>
                <w:szCs w:val="20"/>
                <w:lang w:val="en-US"/>
              </w:rPr>
              <w:t>insurances</w:t>
            </w:r>
            <w:proofErr w:type="gramEnd"/>
            <w:r w:rsidRPr="00802B79">
              <w:rPr>
                <w:rFonts w:cs="Arial"/>
                <w:szCs w:val="20"/>
                <w:lang w:val="en-US"/>
              </w:rPr>
              <w:t xml:space="preserve"> stated in the Insurance Table</w:t>
            </w:r>
            <w:r>
              <w:rPr>
                <w:rFonts w:cs="Arial"/>
                <w:szCs w:val="20"/>
                <w:lang w:val="en-US"/>
              </w:rPr>
              <w:t xml:space="preserve"> B</w:t>
            </w:r>
          </w:p>
        </w:tc>
      </w:tr>
      <w:tr w:rsidR="00FC3D00" w:rsidRPr="00802B79" w14:paraId="2034B737" w14:textId="77777777" w:rsidTr="007E2784">
        <w:tc>
          <w:tcPr>
            <w:tcW w:w="1762" w:type="dxa"/>
            <w:shd w:val="clear" w:color="auto" w:fill="auto"/>
          </w:tcPr>
          <w:p w14:paraId="059203C9" w14:textId="77777777" w:rsidR="00FC3D00" w:rsidRPr="00802B79" w:rsidRDefault="00FC3D00" w:rsidP="00FC3D00">
            <w:pPr>
              <w:tabs>
                <w:tab w:val="clear" w:pos="357"/>
              </w:tabs>
              <w:spacing w:after="60" w:line="240" w:lineRule="exact"/>
              <w:rPr>
                <w:rFonts w:cs="Arial"/>
                <w:b/>
                <w:szCs w:val="20"/>
                <w:lang w:val="en-US"/>
              </w:rPr>
            </w:pPr>
          </w:p>
        </w:tc>
        <w:tc>
          <w:tcPr>
            <w:tcW w:w="720" w:type="dxa"/>
            <w:shd w:val="clear" w:color="auto" w:fill="auto"/>
          </w:tcPr>
          <w:p w14:paraId="4DA7E7B2" w14:textId="77777777" w:rsidR="00FC3D00" w:rsidRPr="00802B79" w:rsidRDefault="00FC3D00" w:rsidP="00FC3D00">
            <w:pPr>
              <w:tabs>
                <w:tab w:val="clear" w:pos="357"/>
              </w:tabs>
              <w:spacing w:after="60" w:line="220" w:lineRule="exact"/>
              <w:rPr>
                <w:rFonts w:cs="Arial"/>
                <w:szCs w:val="20"/>
                <w:lang w:val="en-US"/>
              </w:rPr>
            </w:pPr>
          </w:p>
        </w:tc>
        <w:tc>
          <w:tcPr>
            <w:tcW w:w="6591" w:type="dxa"/>
          </w:tcPr>
          <w:p w14:paraId="3D7081EA" w14:textId="77777777" w:rsidR="00FC3D00" w:rsidRPr="00802B79" w:rsidRDefault="00FC3D00" w:rsidP="00FC3D00">
            <w:pPr>
              <w:tabs>
                <w:tab w:val="clear" w:pos="357"/>
                <w:tab w:val="left" w:pos="34"/>
              </w:tabs>
              <w:spacing w:after="60" w:line="240" w:lineRule="exact"/>
              <w:rPr>
                <w:rFonts w:cs="Arial"/>
                <w:szCs w:val="20"/>
                <w:lang w:val="en-US"/>
              </w:rPr>
            </w:pPr>
          </w:p>
        </w:tc>
      </w:tr>
      <w:tr w:rsidR="00FC3D00" w:rsidRPr="00802B79" w14:paraId="29E8BA52" w14:textId="77777777" w:rsidTr="007E2784">
        <w:tc>
          <w:tcPr>
            <w:tcW w:w="1762" w:type="dxa"/>
            <w:shd w:val="clear" w:color="auto" w:fill="auto"/>
          </w:tcPr>
          <w:p w14:paraId="21657E37" w14:textId="77777777" w:rsidR="00FC3D00" w:rsidRPr="00802B79" w:rsidRDefault="00FC3D00" w:rsidP="00FC3D00">
            <w:pPr>
              <w:tabs>
                <w:tab w:val="clear" w:pos="357"/>
              </w:tabs>
              <w:spacing w:after="60" w:line="240" w:lineRule="exact"/>
              <w:rPr>
                <w:rFonts w:cs="Arial"/>
                <w:b/>
                <w:szCs w:val="20"/>
                <w:lang w:val="en-US"/>
              </w:rPr>
            </w:pPr>
          </w:p>
        </w:tc>
        <w:tc>
          <w:tcPr>
            <w:tcW w:w="720" w:type="dxa"/>
            <w:shd w:val="clear" w:color="auto" w:fill="auto"/>
          </w:tcPr>
          <w:p w14:paraId="4DA7D786" w14:textId="77777777" w:rsidR="00FC3D00" w:rsidRPr="00802B79" w:rsidRDefault="00FC3D00" w:rsidP="00FC3D00">
            <w:pPr>
              <w:tabs>
                <w:tab w:val="clear" w:pos="357"/>
              </w:tabs>
              <w:spacing w:after="60" w:line="220" w:lineRule="exact"/>
              <w:rPr>
                <w:rFonts w:cs="Arial"/>
                <w:szCs w:val="20"/>
                <w:lang w:val="en-US"/>
              </w:rPr>
            </w:pPr>
          </w:p>
        </w:tc>
        <w:tc>
          <w:tcPr>
            <w:tcW w:w="6591" w:type="dxa"/>
          </w:tcPr>
          <w:p w14:paraId="3B041DD3" w14:textId="77777777" w:rsidR="00FC3D00" w:rsidRDefault="00FC3D00" w:rsidP="00FC3D00">
            <w:pPr>
              <w:tabs>
                <w:tab w:val="clear" w:pos="357"/>
                <w:tab w:val="left" w:pos="34"/>
              </w:tabs>
              <w:spacing w:after="60" w:line="240" w:lineRule="exact"/>
              <w:rPr>
                <w:rFonts w:cs="Arial"/>
                <w:szCs w:val="20"/>
                <w:lang w:val="en-US"/>
              </w:rPr>
            </w:pPr>
            <w:r w:rsidRPr="00BC253B">
              <w:rPr>
                <w:rFonts w:cs="Arial"/>
                <w:b/>
                <w:szCs w:val="20"/>
                <w:lang w:val="en-US"/>
              </w:rPr>
              <w:t>INSURANCE TABLE</w:t>
            </w:r>
            <w:r>
              <w:rPr>
                <w:rFonts w:cs="Arial"/>
                <w:b/>
                <w:szCs w:val="20"/>
                <w:lang w:val="en-US"/>
              </w:rPr>
              <w:t xml:space="preserve"> B</w:t>
            </w:r>
          </w:p>
          <w:p w14:paraId="27F901F1" w14:textId="77777777" w:rsidR="00FC3D00" w:rsidRPr="009F24CD" w:rsidRDefault="00FC3D00" w:rsidP="00FC3D00">
            <w:pPr>
              <w:tabs>
                <w:tab w:val="clear" w:pos="357"/>
                <w:tab w:val="left" w:pos="34"/>
              </w:tabs>
              <w:spacing w:after="60" w:line="240" w:lineRule="exact"/>
              <w:rPr>
                <w:rFonts w:cs="Arial"/>
                <w:b/>
                <w:szCs w:val="20"/>
                <w:lang w:val="en-US"/>
              </w:rPr>
            </w:pPr>
          </w:p>
          <w:tbl>
            <w:tblPr>
              <w:tblW w:w="72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4363"/>
            </w:tblGrid>
            <w:tr w:rsidR="00FC3D00" w:rsidRPr="009F24CD" w14:paraId="5DD89447" w14:textId="77777777" w:rsidTr="00FC3D00">
              <w:tc>
                <w:tcPr>
                  <w:tcW w:w="2845" w:type="dxa"/>
                  <w:shd w:val="clear" w:color="auto" w:fill="auto"/>
                  <w:tcMar>
                    <w:top w:w="60" w:type="dxa"/>
                    <w:left w:w="60" w:type="dxa"/>
                    <w:right w:w="60" w:type="dxa"/>
                  </w:tcMar>
                </w:tcPr>
                <w:p w14:paraId="16CC4FAC" w14:textId="77777777" w:rsidR="00FC3D00" w:rsidRPr="009F24CD" w:rsidRDefault="00FC3D00" w:rsidP="00FC3D00">
                  <w:pPr>
                    <w:tabs>
                      <w:tab w:val="clear" w:pos="357"/>
                      <w:tab w:val="left" w:pos="34"/>
                    </w:tabs>
                    <w:spacing w:after="60" w:line="240" w:lineRule="exact"/>
                    <w:rPr>
                      <w:rFonts w:cs="Arial"/>
                      <w:b/>
                      <w:szCs w:val="20"/>
                      <w:lang w:val="en-US"/>
                    </w:rPr>
                  </w:pPr>
                  <w:r w:rsidRPr="009F24CD">
                    <w:rPr>
                      <w:rFonts w:cs="Arial"/>
                      <w:b/>
                      <w:szCs w:val="20"/>
                      <w:lang w:val="en-US"/>
                    </w:rPr>
                    <w:t xml:space="preserve">Insurance against </w:t>
                  </w:r>
                  <w:proofErr w:type="gramStart"/>
                  <w:r w:rsidRPr="009F24CD">
                    <w:rPr>
                      <w:rFonts w:cs="Arial"/>
                      <w:b/>
                      <w:szCs w:val="20"/>
                      <w:lang w:val="en-US"/>
                    </w:rPr>
                    <w:t>or</w:t>
                  </w:r>
                  <w:proofErr w:type="gramEnd"/>
                  <w:r w:rsidRPr="009F24CD">
                    <w:rPr>
                      <w:rFonts w:cs="Arial"/>
                      <w:b/>
                      <w:szCs w:val="20"/>
                      <w:lang w:val="en-US"/>
                    </w:rPr>
                    <w:t xml:space="preserve"> name of policy</w:t>
                  </w:r>
                </w:p>
              </w:tc>
              <w:tc>
                <w:tcPr>
                  <w:tcW w:w="4363" w:type="dxa"/>
                  <w:shd w:val="clear" w:color="auto" w:fill="auto"/>
                  <w:tcMar>
                    <w:top w:w="60" w:type="dxa"/>
                    <w:left w:w="60" w:type="dxa"/>
                    <w:right w:w="60" w:type="dxa"/>
                  </w:tcMar>
                </w:tcPr>
                <w:p w14:paraId="37193A26" w14:textId="77777777" w:rsidR="00FC3D00" w:rsidRPr="009F24CD" w:rsidRDefault="00FC3D00" w:rsidP="00FC3D00">
                  <w:pPr>
                    <w:tabs>
                      <w:tab w:val="clear" w:pos="357"/>
                      <w:tab w:val="left" w:pos="34"/>
                    </w:tabs>
                    <w:spacing w:after="60" w:line="240" w:lineRule="exact"/>
                    <w:rPr>
                      <w:rFonts w:cs="Arial"/>
                      <w:b/>
                      <w:szCs w:val="20"/>
                      <w:lang w:val="en-US"/>
                    </w:rPr>
                  </w:pPr>
                  <w:r w:rsidRPr="009F24CD">
                    <w:rPr>
                      <w:rFonts w:cs="Arial"/>
                      <w:b/>
                      <w:szCs w:val="20"/>
                      <w:lang w:val="en-US"/>
                    </w:rPr>
                    <w:t>Minimum amount of cover or minimum limit of indemnity</w:t>
                  </w:r>
                </w:p>
              </w:tc>
            </w:tr>
            <w:tr w:rsidR="00FC3D00" w:rsidRPr="009F24CD" w14:paraId="754D0E79" w14:textId="77777777" w:rsidTr="00FC3D00">
              <w:tc>
                <w:tcPr>
                  <w:tcW w:w="2845" w:type="dxa"/>
                  <w:shd w:val="clear" w:color="auto" w:fill="auto"/>
                  <w:tcMar>
                    <w:top w:w="60" w:type="dxa"/>
                    <w:left w:w="60" w:type="dxa"/>
                    <w:right w:w="60" w:type="dxa"/>
                  </w:tcMar>
                </w:tcPr>
                <w:p w14:paraId="58BD44C7" w14:textId="77777777" w:rsidR="00FC3D00" w:rsidRPr="009F24CD" w:rsidRDefault="00FC3D00" w:rsidP="00FC3D00">
                  <w:pPr>
                    <w:tabs>
                      <w:tab w:val="clear" w:pos="357"/>
                      <w:tab w:val="left" w:pos="34"/>
                    </w:tabs>
                    <w:spacing w:after="60" w:line="240" w:lineRule="exact"/>
                    <w:rPr>
                      <w:rFonts w:cs="Arial"/>
                      <w:szCs w:val="20"/>
                      <w:lang w:val="en-US"/>
                    </w:rPr>
                  </w:pPr>
                  <w:r w:rsidRPr="009F24CD">
                    <w:rPr>
                      <w:rFonts w:cs="Arial"/>
                      <w:szCs w:val="20"/>
                      <w:lang w:val="en-US"/>
                    </w:rPr>
                    <w:t>Assets All Risk</w:t>
                  </w:r>
                </w:p>
              </w:tc>
              <w:tc>
                <w:tcPr>
                  <w:tcW w:w="4363" w:type="dxa"/>
                  <w:shd w:val="clear" w:color="auto" w:fill="auto"/>
                  <w:tcMar>
                    <w:top w:w="60" w:type="dxa"/>
                    <w:left w:w="60" w:type="dxa"/>
                    <w:right w:w="60" w:type="dxa"/>
                  </w:tcMar>
                </w:tcPr>
                <w:p w14:paraId="70047017" w14:textId="77777777" w:rsidR="00FC3D00" w:rsidRPr="009F24CD" w:rsidRDefault="00FC3D00" w:rsidP="00FC3D00">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FC3D00" w:rsidRPr="009F24CD" w14:paraId="0DF0F3D1" w14:textId="77777777" w:rsidTr="00FC3D00">
              <w:tc>
                <w:tcPr>
                  <w:tcW w:w="2845" w:type="dxa"/>
                  <w:shd w:val="clear" w:color="auto" w:fill="auto"/>
                  <w:tcMar>
                    <w:top w:w="60" w:type="dxa"/>
                    <w:left w:w="60" w:type="dxa"/>
                    <w:right w:w="60" w:type="dxa"/>
                  </w:tcMar>
                </w:tcPr>
                <w:p w14:paraId="28313C5B" w14:textId="77777777" w:rsidR="00FC3D00" w:rsidRPr="009F24CD" w:rsidRDefault="00FC3D00" w:rsidP="00FC3D00">
                  <w:pPr>
                    <w:tabs>
                      <w:tab w:val="clear" w:pos="357"/>
                      <w:tab w:val="left" w:pos="34"/>
                    </w:tabs>
                    <w:spacing w:after="60" w:line="240" w:lineRule="exact"/>
                    <w:rPr>
                      <w:rFonts w:cs="Arial"/>
                      <w:szCs w:val="20"/>
                      <w:lang w:val="en-US"/>
                    </w:rPr>
                  </w:pPr>
                  <w:r w:rsidRPr="009F24CD">
                    <w:rPr>
                      <w:rFonts w:cs="Arial"/>
                      <w:szCs w:val="20"/>
                      <w:lang w:val="en-US"/>
                    </w:rPr>
                    <w:t>Contract Works insurance</w:t>
                  </w:r>
                </w:p>
              </w:tc>
              <w:tc>
                <w:tcPr>
                  <w:tcW w:w="4363" w:type="dxa"/>
                  <w:shd w:val="clear" w:color="auto" w:fill="auto"/>
                  <w:tcMar>
                    <w:top w:w="60" w:type="dxa"/>
                    <w:left w:w="60" w:type="dxa"/>
                    <w:right w:w="60" w:type="dxa"/>
                  </w:tcMar>
                </w:tcPr>
                <w:p w14:paraId="03E54767" w14:textId="77777777" w:rsidR="00FC3D00" w:rsidRPr="009F24CD" w:rsidRDefault="00FC3D00" w:rsidP="00FC3D00">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FC3D00" w:rsidRPr="009F24CD" w14:paraId="2A088918" w14:textId="77777777" w:rsidTr="00FC3D00">
              <w:tc>
                <w:tcPr>
                  <w:tcW w:w="2845" w:type="dxa"/>
                  <w:shd w:val="clear" w:color="auto" w:fill="auto"/>
                  <w:tcMar>
                    <w:top w:w="60" w:type="dxa"/>
                    <w:left w:w="60" w:type="dxa"/>
                    <w:right w:w="60" w:type="dxa"/>
                  </w:tcMar>
                </w:tcPr>
                <w:p w14:paraId="6FC651A5" w14:textId="77777777" w:rsidR="00FC3D00" w:rsidRPr="009F24CD" w:rsidRDefault="00FC3D00" w:rsidP="00FC3D00">
                  <w:pPr>
                    <w:tabs>
                      <w:tab w:val="clear" w:pos="357"/>
                      <w:tab w:val="left" w:pos="34"/>
                    </w:tabs>
                    <w:spacing w:after="60" w:line="240" w:lineRule="exact"/>
                    <w:rPr>
                      <w:rFonts w:cs="Arial"/>
                      <w:szCs w:val="20"/>
                      <w:lang w:val="en-US"/>
                    </w:rPr>
                  </w:pPr>
                  <w:r w:rsidRPr="009F24CD">
                    <w:rPr>
                      <w:rFonts w:cs="Arial"/>
                      <w:szCs w:val="20"/>
                      <w:lang w:val="en-US"/>
                    </w:rPr>
                    <w:t>Environmental Liability</w:t>
                  </w:r>
                </w:p>
              </w:tc>
              <w:tc>
                <w:tcPr>
                  <w:tcW w:w="4363" w:type="dxa"/>
                  <w:shd w:val="clear" w:color="auto" w:fill="auto"/>
                  <w:tcMar>
                    <w:top w:w="60" w:type="dxa"/>
                    <w:left w:w="60" w:type="dxa"/>
                    <w:right w:w="60" w:type="dxa"/>
                  </w:tcMar>
                </w:tcPr>
                <w:p w14:paraId="2637140A" w14:textId="77777777" w:rsidR="00FC3D00" w:rsidRPr="009F24CD" w:rsidRDefault="00FC3D00" w:rsidP="00FC3D00">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FC3D00" w:rsidRPr="009F24CD" w14:paraId="59049FCF" w14:textId="77777777" w:rsidTr="00FC3D00">
              <w:tc>
                <w:tcPr>
                  <w:tcW w:w="2845" w:type="dxa"/>
                  <w:shd w:val="clear" w:color="auto" w:fill="auto"/>
                  <w:tcMar>
                    <w:top w:w="60" w:type="dxa"/>
                    <w:left w:w="60" w:type="dxa"/>
                    <w:right w:w="60" w:type="dxa"/>
                  </w:tcMar>
                </w:tcPr>
                <w:p w14:paraId="24801FCF" w14:textId="77777777" w:rsidR="00FC3D00" w:rsidRPr="009F24CD" w:rsidRDefault="00FC3D00" w:rsidP="00FC3D00">
                  <w:pPr>
                    <w:tabs>
                      <w:tab w:val="clear" w:pos="357"/>
                      <w:tab w:val="left" w:pos="34"/>
                    </w:tabs>
                    <w:spacing w:after="60" w:line="240" w:lineRule="exact"/>
                    <w:rPr>
                      <w:rFonts w:cs="Arial"/>
                      <w:szCs w:val="20"/>
                      <w:lang w:val="en-US"/>
                    </w:rPr>
                  </w:pPr>
                  <w:r w:rsidRPr="009F24CD">
                    <w:rPr>
                      <w:rFonts w:cs="Arial"/>
                      <w:szCs w:val="20"/>
                      <w:lang w:val="en-US"/>
                    </w:rPr>
                    <w:t>General and Public Liability</w:t>
                  </w:r>
                </w:p>
              </w:tc>
              <w:tc>
                <w:tcPr>
                  <w:tcW w:w="4363" w:type="dxa"/>
                  <w:shd w:val="clear" w:color="auto" w:fill="auto"/>
                  <w:tcMar>
                    <w:top w:w="60" w:type="dxa"/>
                    <w:left w:w="60" w:type="dxa"/>
                    <w:right w:w="60" w:type="dxa"/>
                  </w:tcMar>
                </w:tcPr>
                <w:p w14:paraId="6251039E" w14:textId="77777777" w:rsidR="00FC3D00" w:rsidRPr="009F24CD" w:rsidRDefault="00FC3D00" w:rsidP="00FC3D00">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FC3D00" w:rsidRPr="009F24CD" w14:paraId="3C6D8F0D" w14:textId="77777777" w:rsidTr="00FC3D00">
              <w:tc>
                <w:tcPr>
                  <w:tcW w:w="2845" w:type="dxa"/>
                  <w:shd w:val="clear" w:color="auto" w:fill="auto"/>
                  <w:tcMar>
                    <w:top w:w="60" w:type="dxa"/>
                    <w:left w:w="60" w:type="dxa"/>
                    <w:right w:w="60" w:type="dxa"/>
                  </w:tcMar>
                </w:tcPr>
                <w:p w14:paraId="2173B91E" w14:textId="77777777" w:rsidR="00FC3D00" w:rsidRPr="009F24CD" w:rsidRDefault="00FC3D00" w:rsidP="00FC3D00">
                  <w:pPr>
                    <w:tabs>
                      <w:tab w:val="clear" w:pos="357"/>
                      <w:tab w:val="left" w:pos="34"/>
                    </w:tabs>
                    <w:spacing w:after="60" w:line="240" w:lineRule="exact"/>
                    <w:rPr>
                      <w:rFonts w:cs="Arial"/>
                      <w:szCs w:val="20"/>
                      <w:lang w:val="en-US"/>
                    </w:rPr>
                  </w:pPr>
                  <w:r w:rsidRPr="009F24CD">
                    <w:rPr>
                      <w:rFonts w:cs="Arial"/>
                      <w:szCs w:val="20"/>
                      <w:lang w:val="en-US"/>
                    </w:rPr>
                    <w:t>Transportation (Marine)</w:t>
                  </w:r>
                </w:p>
              </w:tc>
              <w:tc>
                <w:tcPr>
                  <w:tcW w:w="4363" w:type="dxa"/>
                  <w:shd w:val="clear" w:color="auto" w:fill="auto"/>
                  <w:tcMar>
                    <w:top w:w="60" w:type="dxa"/>
                    <w:left w:w="60" w:type="dxa"/>
                    <w:right w:w="60" w:type="dxa"/>
                  </w:tcMar>
                </w:tcPr>
                <w:p w14:paraId="6F918378" w14:textId="77777777" w:rsidR="00FC3D00" w:rsidRPr="009F24CD" w:rsidRDefault="00FC3D00" w:rsidP="00FC3D00">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FC3D00" w:rsidRPr="009F24CD" w14:paraId="76833955" w14:textId="77777777" w:rsidTr="00FC3D00">
              <w:tc>
                <w:tcPr>
                  <w:tcW w:w="2845" w:type="dxa"/>
                  <w:shd w:val="clear" w:color="auto" w:fill="auto"/>
                  <w:tcMar>
                    <w:top w:w="60" w:type="dxa"/>
                    <w:left w:w="60" w:type="dxa"/>
                    <w:right w:w="60" w:type="dxa"/>
                  </w:tcMar>
                </w:tcPr>
                <w:p w14:paraId="5215B452" w14:textId="77777777" w:rsidR="00FC3D00" w:rsidRPr="009F24CD" w:rsidRDefault="00FC3D00" w:rsidP="00FC3D00">
                  <w:pPr>
                    <w:tabs>
                      <w:tab w:val="clear" w:pos="357"/>
                      <w:tab w:val="left" w:pos="34"/>
                    </w:tabs>
                    <w:spacing w:after="60" w:line="240" w:lineRule="exact"/>
                    <w:rPr>
                      <w:rFonts w:cs="Arial"/>
                      <w:szCs w:val="20"/>
                      <w:lang w:val="en-US"/>
                    </w:rPr>
                  </w:pPr>
                  <w:r w:rsidRPr="009F24CD">
                    <w:rPr>
                      <w:rFonts w:cs="Arial"/>
                      <w:szCs w:val="20"/>
                      <w:lang w:val="en-US"/>
                    </w:rPr>
                    <w:t>Motor Fleet and Mobile Plant</w:t>
                  </w:r>
                </w:p>
              </w:tc>
              <w:tc>
                <w:tcPr>
                  <w:tcW w:w="4363" w:type="dxa"/>
                  <w:shd w:val="clear" w:color="auto" w:fill="auto"/>
                  <w:tcMar>
                    <w:top w:w="60" w:type="dxa"/>
                    <w:left w:w="60" w:type="dxa"/>
                    <w:right w:w="60" w:type="dxa"/>
                  </w:tcMar>
                </w:tcPr>
                <w:p w14:paraId="25B39C63" w14:textId="77777777" w:rsidR="00FC3D00" w:rsidRPr="009F24CD" w:rsidRDefault="00FC3D00" w:rsidP="00FC3D00">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FC3D00" w:rsidRPr="009F24CD" w14:paraId="2C269918" w14:textId="77777777" w:rsidTr="00FC3D00">
              <w:tc>
                <w:tcPr>
                  <w:tcW w:w="2845" w:type="dxa"/>
                  <w:shd w:val="clear" w:color="auto" w:fill="auto"/>
                  <w:tcMar>
                    <w:top w:w="60" w:type="dxa"/>
                    <w:left w:w="60" w:type="dxa"/>
                    <w:right w:w="60" w:type="dxa"/>
                  </w:tcMar>
                </w:tcPr>
                <w:p w14:paraId="233B7B00" w14:textId="77777777" w:rsidR="00FC3D00" w:rsidRPr="009F24CD" w:rsidRDefault="00FC3D00" w:rsidP="00FC3D00">
                  <w:pPr>
                    <w:tabs>
                      <w:tab w:val="clear" w:pos="357"/>
                      <w:tab w:val="left" w:pos="34"/>
                    </w:tabs>
                    <w:spacing w:after="60" w:line="240" w:lineRule="exact"/>
                    <w:rPr>
                      <w:rFonts w:cs="Arial"/>
                      <w:szCs w:val="20"/>
                      <w:lang w:val="en-US"/>
                    </w:rPr>
                  </w:pPr>
                  <w:r w:rsidRPr="009F24CD">
                    <w:rPr>
                      <w:rFonts w:cs="Arial"/>
                      <w:szCs w:val="20"/>
                      <w:lang w:val="en-US"/>
                    </w:rPr>
                    <w:t>Terrorism</w:t>
                  </w:r>
                </w:p>
              </w:tc>
              <w:tc>
                <w:tcPr>
                  <w:tcW w:w="4363" w:type="dxa"/>
                  <w:shd w:val="clear" w:color="auto" w:fill="auto"/>
                  <w:tcMar>
                    <w:top w:w="60" w:type="dxa"/>
                    <w:left w:w="60" w:type="dxa"/>
                    <w:right w:w="60" w:type="dxa"/>
                  </w:tcMar>
                </w:tcPr>
                <w:p w14:paraId="3BEA7210" w14:textId="77777777" w:rsidR="00FC3D00" w:rsidRPr="009F24CD" w:rsidRDefault="00FC3D00" w:rsidP="00FC3D00">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FC3D00" w:rsidRPr="009F24CD" w14:paraId="373CC70D" w14:textId="77777777" w:rsidTr="00FC3D00">
              <w:tc>
                <w:tcPr>
                  <w:tcW w:w="2845" w:type="dxa"/>
                  <w:shd w:val="clear" w:color="auto" w:fill="auto"/>
                  <w:tcMar>
                    <w:top w:w="60" w:type="dxa"/>
                    <w:left w:w="60" w:type="dxa"/>
                    <w:right w:w="60" w:type="dxa"/>
                  </w:tcMar>
                </w:tcPr>
                <w:p w14:paraId="5FCBF9EB" w14:textId="77777777" w:rsidR="00FC3D00" w:rsidRPr="009F24CD" w:rsidRDefault="00FC3D00" w:rsidP="00FC3D00">
                  <w:pPr>
                    <w:tabs>
                      <w:tab w:val="clear" w:pos="357"/>
                      <w:tab w:val="left" w:pos="34"/>
                    </w:tabs>
                    <w:spacing w:after="60" w:line="240" w:lineRule="exact"/>
                    <w:rPr>
                      <w:rFonts w:cs="Arial"/>
                      <w:szCs w:val="20"/>
                      <w:lang w:val="en-US"/>
                    </w:rPr>
                  </w:pPr>
                  <w:r w:rsidRPr="009F24CD">
                    <w:rPr>
                      <w:rFonts w:cs="Arial"/>
                      <w:szCs w:val="20"/>
                      <w:lang w:val="en-US"/>
                    </w:rPr>
                    <w:t>Cyber Liability</w:t>
                  </w:r>
                </w:p>
              </w:tc>
              <w:tc>
                <w:tcPr>
                  <w:tcW w:w="4363" w:type="dxa"/>
                  <w:shd w:val="clear" w:color="auto" w:fill="auto"/>
                  <w:tcMar>
                    <w:top w:w="60" w:type="dxa"/>
                    <w:left w:w="60" w:type="dxa"/>
                    <w:right w:w="60" w:type="dxa"/>
                  </w:tcMar>
                </w:tcPr>
                <w:p w14:paraId="2F3FA229" w14:textId="77777777" w:rsidR="00FC3D00" w:rsidRPr="009F24CD" w:rsidRDefault="00FC3D00" w:rsidP="00FC3D00">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FC3D00" w:rsidRPr="009F24CD" w14:paraId="5C4A676B" w14:textId="77777777" w:rsidTr="00FC3D00">
              <w:tc>
                <w:tcPr>
                  <w:tcW w:w="2845" w:type="dxa"/>
                  <w:shd w:val="clear" w:color="auto" w:fill="auto"/>
                  <w:tcMar>
                    <w:top w:w="60" w:type="dxa"/>
                    <w:left w:w="60" w:type="dxa"/>
                    <w:right w:w="60" w:type="dxa"/>
                  </w:tcMar>
                </w:tcPr>
                <w:p w14:paraId="31AD147E" w14:textId="77777777" w:rsidR="00FC3D00" w:rsidRPr="009F24CD" w:rsidRDefault="00FC3D00" w:rsidP="00FC3D00">
                  <w:pPr>
                    <w:tabs>
                      <w:tab w:val="clear" w:pos="357"/>
                      <w:tab w:val="left" w:pos="34"/>
                    </w:tabs>
                    <w:spacing w:after="60" w:line="240" w:lineRule="exact"/>
                    <w:rPr>
                      <w:rFonts w:cs="Arial"/>
                      <w:szCs w:val="20"/>
                      <w:lang w:val="en-US"/>
                    </w:rPr>
                  </w:pPr>
                  <w:r w:rsidRPr="009F24CD">
                    <w:rPr>
                      <w:rFonts w:cs="Arial"/>
                      <w:szCs w:val="20"/>
                      <w:lang w:val="en-US"/>
                    </w:rPr>
                    <w:t>Nuclear Material Damage and Business Interruption</w:t>
                  </w:r>
                </w:p>
              </w:tc>
              <w:tc>
                <w:tcPr>
                  <w:tcW w:w="4363" w:type="dxa"/>
                  <w:shd w:val="clear" w:color="auto" w:fill="auto"/>
                  <w:tcMar>
                    <w:top w:w="60" w:type="dxa"/>
                    <w:left w:w="60" w:type="dxa"/>
                    <w:right w:w="60" w:type="dxa"/>
                  </w:tcMar>
                </w:tcPr>
                <w:p w14:paraId="57F7E649" w14:textId="77777777" w:rsidR="00FC3D00" w:rsidRPr="009F24CD" w:rsidRDefault="00FC3D00" w:rsidP="00FC3D00">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FC3D00" w:rsidRPr="009F24CD" w14:paraId="7367CE26" w14:textId="77777777" w:rsidTr="00FC3D00">
              <w:tc>
                <w:tcPr>
                  <w:tcW w:w="2845" w:type="dxa"/>
                  <w:shd w:val="clear" w:color="auto" w:fill="auto"/>
                  <w:tcMar>
                    <w:top w:w="60" w:type="dxa"/>
                    <w:left w:w="60" w:type="dxa"/>
                    <w:right w:w="60" w:type="dxa"/>
                  </w:tcMar>
                </w:tcPr>
                <w:p w14:paraId="2D6E591A" w14:textId="77777777" w:rsidR="00FC3D00" w:rsidRPr="009F24CD" w:rsidRDefault="00FC3D00" w:rsidP="00FC3D00">
                  <w:pPr>
                    <w:tabs>
                      <w:tab w:val="clear" w:pos="357"/>
                      <w:tab w:val="left" w:pos="34"/>
                    </w:tabs>
                    <w:spacing w:after="60" w:line="240" w:lineRule="exact"/>
                    <w:rPr>
                      <w:rFonts w:cs="Arial"/>
                      <w:szCs w:val="20"/>
                      <w:lang w:val="en-US"/>
                    </w:rPr>
                  </w:pPr>
                  <w:r w:rsidRPr="009F24CD">
                    <w:rPr>
                      <w:rFonts w:cs="Arial"/>
                      <w:szCs w:val="20"/>
                      <w:lang w:val="en-US"/>
                    </w:rPr>
                    <w:t>Nuclear Material Damage Terrorism</w:t>
                  </w:r>
                </w:p>
              </w:tc>
              <w:tc>
                <w:tcPr>
                  <w:tcW w:w="4363" w:type="dxa"/>
                  <w:shd w:val="clear" w:color="auto" w:fill="auto"/>
                  <w:tcMar>
                    <w:top w:w="60" w:type="dxa"/>
                    <w:left w:w="60" w:type="dxa"/>
                    <w:right w:w="60" w:type="dxa"/>
                  </w:tcMar>
                </w:tcPr>
                <w:p w14:paraId="7D5CFD21" w14:textId="77777777" w:rsidR="00FC3D00" w:rsidRPr="009F24CD" w:rsidRDefault="00FC3D00" w:rsidP="00FC3D00">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bl>
          <w:p w14:paraId="705C8F0C" w14:textId="77777777" w:rsidR="00FC3D00" w:rsidRPr="00802B79" w:rsidRDefault="00FC3D00" w:rsidP="00FC3D00">
            <w:pPr>
              <w:tabs>
                <w:tab w:val="clear" w:pos="357"/>
                <w:tab w:val="left" w:pos="34"/>
              </w:tabs>
              <w:spacing w:after="60" w:line="240" w:lineRule="exact"/>
              <w:rPr>
                <w:rFonts w:cs="Arial"/>
                <w:szCs w:val="20"/>
                <w:lang w:val="en-US"/>
              </w:rPr>
            </w:pPr>
          </w:p>
        </w:tc>
      </w:tr>
    </w:tbl>
    <w:p w14:paraId="6040921C" w14:textId="77777777" w:rsidR="00FC3D00" w:rsidRPr="00802B79" w:rsidRDefault="00FC3D00" w:rsidP="00FC3D00">
      <w:pPr>
        <w:tabs>
          <w:tab w:val="clear" w:pos="357"/>
        </w:tabs>
        <w:spacing w:line="240" w:lineRule="atLeast"/>
        <w:rPr>
          <w:rFonts w:cs="Arial"/>
          <w:color w:val="000000"/>
          <w:szCs w:val="20"/>
          <w:lang w:val="en-US" w:eastAsia="ja-JP"/>
        </w:rPr>
      </w:pPr>
    </w:p>
    <w:tbl>
      <w:tblPr>
        <w:tblW w:w="9866" w:type="dxa"/>
        <w:tblInd w:w="23"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78"/>
        <w:gridCol w:w="1037"/>
        <w:gridCol w:w="7851"/>
      </w:tblGrid>
      <w:tr w:rsidR="00FC3D00" w:rsidRPr="004C009D" w14:paraId="69BD0FA2" w14:textId="77777777" w:rsidTr="00FC3D00">
        <w:tc>
          <w:tcPr>
            <w:tcW w:w="936" w:type="dxa"/>
            <w:tcBorders>
              <w:top w:val="nil"/>
              <w:bottom w:val="nil"/>
            </w:tcBorders>
            <w:shd w:val="clear" w:color="auto" w:fill="FFFFFF"/>
          </w:tcPr>
          <w:p w14:paraId="28323076" w14:textId="77777777" w:rsidR="00FC3D00" w:rsidRPr="004C009D" w:rsidRDefault="00FC3D00" w:rsidP="00FC3D00">
            <w:pPr>
              <w:rPr>
                <w:b/>
                <w:bCs/>
              </w:rPr>
            </w:pPr>
            <w:r w:rsidRPr="004C009D">
              <w:rPr>
                <w:b/>
                <w:bCs/>
              </w:rPr>
              <w:t>Z13</w:t>
            </w:r>
          </w:p>
        </w:tc>
        <w:tc>
          <w:tcPr>
            <w:tcW w:w="8504" w:type="dxa"/>
            <w:gridSpan w:val="2"/>
            <w:tcBorders>
              <w:top w:val="nil"/>
              <w:bottom w:val="nil"/>
            </w:tcBorders>
          </w:tcPr>
          <w:p w14:paraId="2879F51D" w14:textId="77777777" w:rsidR="00FC3D00" w:rsidRPr="004C009D" w:rsidRDefault="00FC3D00" w:rsidP="00FC3D00">
            <w:pPr>
              <w:tabs>
                <w:tab w:val="clear" w:pos="357"/>
              </w:tabs>
              <w:spacing w:after="60" w:line="220" w:lineRule="exact"/>
              <w:rPr>
                <w:rFonts w:cs="Arial"/>
                <w:b/>
                <w:szCs w:val="20"/>
                <w:lang w:val="en-US"/>
              </w:rPr>
            </w:pPr>
            <w:r w:rsidRPr="004C009D">
              <w:rPr>
                <w:rFonts w:eastAsia="Calibri" w:cs="Arial"/>
                <w:b/>
                <w:szCs w:val="20"/>
                <w:lang w:val="en-ZA"/>
              </w:rPr>
              <w:t>Nuclear Liability</w:t>
            </w:r>
          </w:p>
        </w:tc>
      </w:tr>
      <w:tr w:rsidR="00FC3D00" w:rsidRPr="004C009D" w14:paraId="69F0CBC1" w14:textId="77777777" w:rsidTr="00FC3D00">
        <w:tc>
          <w:tcPr>
            <w:tcW w:w="936" w:type="dxa"/>
            <w:tcBorders>
              <w:top w:val="nil"/>
              <w:bottom w:val="nil"/>
            </w:tcBorders>
            <w:shd w:val="clear" w:color="auto" w:fill="FFFFFF"/>
          </w:tcPr>
          <w:p w14:paraId="150D993D" w14:textId="77777777" w:rsidR="00FC3D00" w:rsidRPr="004C009D" w:rsidRDefault="00FC3D00" w:rsidP="00FC3D00">
            <w:pPr>
              <w:jc w:val="right"/>
            </w:pPr>
            <w:r w:rsidRPr="004C009D">
              <w:t>Z13.1</w:t>
            </w:r>
          </w:p>
        </w:tc>
        <w:tc>
          <w:tcPr>
            <w:tcW w:w="8504" w:type="dxa"/>
            <w:gridSpan w:val="2"/>
            <w:tcBorders>
              <w:top w:val="nil"/>
              <w:bottom w:val="nil"/>
            </w:tcBorders>
          </w:tcPr>
          <w:p w14:paraId="45BC7567" w14:textId="77777777" w:rsidR="00FC3D00" w:rsidRPr="004C009D" w:rsidRDefault="00FC3D00" w:rsidP="00FC3D00">
            <w:pPr>
              <w:tabs>
                <w:tab w:val="clear" w:pos="357"/>
              </w:tabs>
              <w:spacing w:after="60" w:line="220" w:lineRule="exact"/>
              <w:rPr>
                <w:rFonts w:cs="Arial"/>
                <w:b/>
                <w:szCs w:val="20"/>
                <w:lang w:val="en-US"/>
              </w:rPr>
            </w:pPr>
            <w:r w:rsidRPr="004C009D">
              <w:rPr>
                <w:rFonts w:eastAsia="Calibri" w:cs="Arial"/>
                <w:lang w:val="en-ZA"/>
              </w:rPr>
              <w:t xml:space="preserve">The </w:t>
            </w:r>
            <w:r>
              <w:rPr>
                <w:rFonts w:eastAsia="Calibri" w:cs="Arial"/>
                <w:i/>
                <w:iCs/>
                <w:lang w:val="en-ZA"/>
              </w:rPr>
              <w:t>Employer</w:t>
            </w:r>
            <w:r w:rsidRPr="004C009D">
              <w:rPr>
                <w:rFonts w:eastAsia="Calibri" w:cs="Arial"/>
                <w:lang w:val="en-ZA"/>
              </w:rPr>
              <w:t xml:space="preserve"> is the operator of the Koeberg Nuclear Power Station (KNPS), a nuclear installation, as designated by the National Nuclear Regulator of the Republic of </w:t>
            </w:r>
            <w:proofErr w:type="gramStart"/>
            <w:r w:rsidRPr="004C009D">
              <w:rPr>
                <w:rFonts w:eastAsia="Calibri" w:cs="Arial"/>
                <w:lang w:val="en-ZA"/>
              </w:rPr>
              <w:t>South Africa, and</w:t>
            </w:r>
            <w:proofErr w:type="gramEnd"/>
            <w:r w:rsidRPr="004C009D">
              <w:rPr>
                <w:rFonts w:eastAsia="Calibri" w:cs="Arial"/>
                <w:lang w:val="en-ZA"/>
              </w:rPr>
              <w:t xml:space="preserve"> is the holder of a nuclear licence in respect of the KNPS.</w:t>
            </w:r>
          </w:p>
        </w:tc>
      </w:tr>
      <w:tr w:rsidR="00FC3D00" w:rsidRPr="004C009D" w14:paraId="144102F3" w14:textId="77777777" w:rsidTr="00FC3D00">
        <w:tc>
          <w:tcPr>
            <w:tcW w:w="936" w:type="dxa"/>
            <w:tcBorders>
              <w:top w:val="nil"/>
              <w:bottom w:val="nil"/>
            </w:tcBorders>
            <w:shd w:val="clear" w:color="auto" w:fill="FFFFFF"/>
          </w:tcPr>
          <w:p w14:paraId="55C59510" w14:textId="77777777" w:rsidR="00FC3D00" w:rsidRPr="004C009D" w:rsidRDefault="00FC3D00" w:rsidP="00FC3D00">
            <w:pPr>
              <w:jc w:val="right"/>
            </w:pPr>
            <w:r w:rsidRPr="004C009D">
              <w:t>Z13.2</w:t>
            </w:r>
          </w:p>
        </w:tc>
        <w:tc>
          <w:tcPr>
            <w:tcW w:w="8504" w:type="dxa"/>
            <w:gridSpan w:val="2"/>
            <w:tcBorders>
              <w:top w:val="nil"/>
              <w:bottom w:val="nil"/>
            </w:tcBorders>
          </w:tcPr>
          <w:p w14:paraId="17F45A83" w14:textId="77777777" w:rsidR="00FC3D00" w:rsidRPr="004C009D" w:rsidRDefault="00FC3D00" w:rsidP="00FC3D00">
            <w:pPr>
              <w:tabs>
                <w:tab w:val="clear" w:pos="357"/>
              </w:tabs>
              <w:spacing w:after="60" w:line="220" w:lineRule="exact"/>
              <w:rPr>
                <w:rFonts w:cs="Arial"/>
                <w:b/>
                <w:szCs w:val="20"/>
                <w:lang w:val="en-US"/>
              </w:rPr>
            </w:pPr>
            <w:r w:rsidRPr="004C009D">
              <w:rPr>
                <w:rFonts w:eastAsia="Calibri" w:cs="Arial"/>
                <w:szCs w:val="20"/>
                <w:lang w:val="en-ZA"/>
              </w:rPr>
              <w:t xml:space="preserve">The </w:t>
            </w:r>
            <w:r>
              <w:rPr>
                <w:rFonts w:eastAsia="Calibri" w:cs="Arial"/>
                <w:i/>
                <w:iCs/>
                <w:szCs w:val="20"/>
                <w:lang w:val="en-ZA"/>
              </w:rPr>
              <w:t>Employer</w:t>
            </w:r>
            <w:r w:rsidRPr="004C009D">
              <w:rPr>
                <w:rFonts w:eastAsia="Calibri" w:cs="Arial"/>
                <w:szCs w:val="20"/>
                <w:lang w:val="en-ZA"/>
              </w:rPr>
              <w:t xml:space="preserve"> is solely responsible for and indemnifies the </w:t>
            </w:r>
            <w:r>
              <w:rPr>
                <w:rFonts w:eastAsia="Calibri" w:cs="Arial"/>
                <w:i/>
                <w:iCs/>
                <w:szCs w:val="20"/>
                <w:lang w:val="en-ZA"/>
              </w:rPr>
              <w:t>Contractor</w:t>
            </w:r>
            <w:r w:rsidRPr="004C009D">
              <w:rPr>
                <w:rFonts w:eastAsia="Calibri" w:cs="Arial"/>
                <w:szCs w:val="20"/>
                <w:lang w:val="en-ZA"/>
              </w:rPr>
              <w:t xml:space="preserve"> or any other person against any and all liabilities which the</w:t>
            </w:r>
            <w:r w:rsidRPr="004C009D">
              <w:rPr>
                <w:rFonts w:eastAsia="Calibri" w:cs="Arial"/>
                <w:i/>
                <w:szCs w:val="20"/>
                <w:lang w:val="en-ZA"/>
              </w:rPr>
              <w:t xml:space="preserve"> </w:t>
            </w:r>
            <w:r>
              <w:rPr>
                <w:rFonts w:eastAsia="Calibri" w:cs="Arial"/>
                <w:i/>
                <w:szCs w:val="20"/>
                <w:lang w:val="en-ZA"/>
              </w:rPr>
              <w:t>Contractor</w:t>
            </w:r>
            <w:r w:rsidRPr="004C009D">
              <w:rPr>
                <w:rFonts w:eastAsia="Calibri" w:cs="Arial"/>
                <w:szCs w:val="20"/>
                <w:lang w:val="en-ZA"/>
              </w:rPr>
              <w:t xml:space="preserve"> or any person may incur arising out of or resulting from nuclear damage, as defined in Act 44 of 1999, save to the extent that any liabilities are incurred due to the </w:t>
            </w:r>
            <w:r>
              <w:rPr>
                <w:rFonts w:eastAsia="Calibri" w:cs="Arial"/>
                <w:szCs w:val="20"/>
                <w:lang w:val="en-ZA"/>
              </w:rPr>
              <w:t xml:space="preserve">unlawful </w:t>
            </w:r>
            <w:r w:rsidRPr="004C009D">
              <w:rPr>
                <w:rFonts w:eastAsia="Calibri" w:cs="Arial"/>
                <w:szCs w:val="20"/>
                <w:lang w:val="en-ZA"/>
              </w:rPr>
              <w:t xml:space="preserve">intent of the </w:t>
            </w:r>
            <w:r>
              <w:rPr>
                <w:rFonts w:eastAsia="Calibri" w:cs="Arial"/>
                <w:i/>
                <w:szCs w:val="20"/>
                <w:lang w:val="en-ZA"/>
              </w:rPr>
              <w:t>Contractor</w:t>
            </w:r>
            <w:r w:rsidRPr="004C009D">
              <w:rPr>
                <w:rFonts w:eastAsia="Calibri" w:cs="Arial"/>
                <w:i/>
                <w:szCs w:val="20"/>
                <w:lang w:val="en-ZA"/>
              </w:rPr>
              <w:t xml:space="preserve"> </w:t>
            </w:r>
            <w:r w:rsidRPr="004C009D">
              <w:rPr>
                <w:rFonts w:eastAsia="Calibri" w:cs="Arial"/>
                <w:szCs w:val="20"/>
                <w:lang w:val="en-ZA"/>
              </w:rPr>
              <w:t xml:space="preserve">or any other person or the presence of the </w:t>
            </w:r>
            <w:r>
              <w:rPr>
                <w:rFonts w:eastAsia="Calibri" w:cs="Arial"/>
                <w:i/>
                <w:szCs w:val="20"/>
                <w:lang w:val="en-ZA"/>
              </w:rPr>
              <w:t>Contractor</w:t>
            </w:r>
            <w:r w:rsidRPr="004C009D">
              <w:rPr>
                <w:rFonts w:eastAsia="Calibri" w:cs="Arial"/>
                <w:szCs w:val="20"/>
                <w:lang w:val="en-ZA"/>
              </w:rPr>
              <w:t xml:space="preserve"> </w:t>
            </w:r>
            <w:r w:rsidRPr="004C009D">
              <w:rPr>
                <w:rFonts w:eastAsia="Calibri" w:cs="Arial"/>
                <w:szCs w:val="20"/>
                <w:lang w:val="en-ZA"/>
              </w:rPr>
              <w:lastRenderedPageBreak/>
              <w:t xml:space="preserve">or that person or any property of the </w:t>
            </w:r>
            <w:r>
              <w:rPr>
                <w:rFonts w:eastAsia="Calibri" w:cs="Arial"/>
                <w:i/>
                <w:szCs w:val="20"/>
                <w:lang w:val="en-ZA"/>
              </w:rPr>
              <w:t>Contractor</w:t>
            </w:r>
            <w:r w:rsidRPr="004C009D">
              <w:rPr>
                <w:rFonts w:eastAsia="Calibri" w:cs="Arial"/>
                <w:szCs w:val="20"/>
                <w:lang w:val="en-ZA"/>
              </w:rPr>
              <w:t xml:space="preserve"> or such person at or in the KNPS or on the KNPS site, without the permission of the </w:t>
            </w:r>
            <w:r>
              <w:rPr>
                <w:rFonts w:eastAsia="Calibri" w:cs="Arial"/>
                <w:i/>
                <w:iCs/>
                <w:szCs w:val="20"/>
                <w:lang w:val="en-ZA"/>
              </w:rPr>
              <w:t>Employer</w:t>
            </w:r>
            <w:r w:rsidRPr="004C009D">
              <w:rPr>
                <w:rFonts w:eastAsia="Calibri" w:cs="Arial"/>
                <w:szCs w:val="20"/>
                <w:lang w:val="en-ZA"/>
              </w:rPr>
              <w:t xml:space="preserve"> or of a person acting on behalf of the </w:t>
            </w:r>
            <w:r>
              <w:rPr>
                <w:rFonts w:eastAsia="Calibri" w:cs="Arial"/>
                <w:i/>
                <w:iCs/>
                <w:szCs w:val="20"/>
                <w:lang w:val="en-ZA"/>
              </w:rPr>
              <w:t>Employer</w:t>
            </w:r>
            <w:r w:rsidRPr="004C009D">
              <w:rPr>
                <w:rFonts w:eastAsia="Calibri" w:cs="Arial"/>
                <w:szCs w:val="20"/>
                <w:lang w:val="en-ZA"/>
              </w:rPr>
              <w:t>.</w:t>
            </w:r>
          </w:p>
        </w:tc>
      </w:tr>
      <w:tr w:rsidR="00FC3D00" w:rsidRPr="004C009D" w14:paraId="72956BC7" w14:textId="77777777" w:rsidTr="00FC3D00">
        <w:tc>
          <w:tcPr>
            <w:tcW w:w="936" w:type="dxa"/>
            <w:tcBorders>
              <w:top w:val="nil"/>
              <w:bottom w:val="nil"/>
            </w:tcBorders>
            <w:shd w:val="clear" w:color="auto" w:fill="FFFFFF"/>
          </w:tcPr>
          <w:p w14:paraId="1D1ACFF7" w14:textId="77777777" w:rsidR="00FC3D00" w:rsidRPr="004C009D" w:rsidRDefault="00FC3D00" w:rsidP="00FC3D00">
            <w:pPr>
              <w:jc w:val="right"/>
            </w:pPr>
            <w:r w:rsidRPr="004C009D">
              <w:lastRenderedPageBreak/>
              <w:t>Z13.3</w:t>
            </w:r>
          </w:p>
        </w:tc>
        <w:tc>
          <w:tcPr>
            <w:tcW w:w="8504" w:type="dxa"/>
            <w:gridSpan w:val="2"/>
            <w:tcBorders>
              <w:top w:val="nil"/>
              <w:bottom w:val="nil"/>
            </w:tcBorders>
          </w:tcPr>
          <w:p w14:paraId="28A8E63D" w14:textId="77777777" w:rsidR="00FC3D00" w:rsidRPr="004C009D" w:rsidRDefault="00FC3D00" w:rsidP="00FC3D00">
            <w:pPr>
              <w:tabs>
                <w:tab w:val="clear" w:pos="357"/>
              </w:tabs>
              <w:spacing w:after="60" w:line="220" w:lineRule="exact"/>
              <w:rPr>
                <w:rFonts w:eastAsia="Calibri" w:cs="Arial"/>
                <w:lang w:val="en-ZA"/>
              </w:rPr>
            </w:pPr>
            <w:r w:rsidRPr="004C009D">
              <w:rPr>
                <w:rFonts w:eastAsia="Calibri" w:cs="Arial"/>
                <w:szCs w:val="20"/>
                <w:lang w:val="en-ZA"/>
              </w:rPr>
              <w:t xml:space="preserve">Subject to clause Z13.4 below, the </w:t>
            </w:r>
            <w:r>
              <w:rPr>
                <w:rFonts w:eastAsia="Calibri" w:cs="Arial"/>
                <w:i/>
                <w:iCs/>
                <w:szCs w:val="20"/>
                <w:lang w:val="en-ZA"/>
              </w:rPr>
              <w:t>Employer</w:t>
            </w:r>
            <w:r w:rsidRPr="004C009D">
              <w:rPr>
                <w:rFonts w:eastAsia="Calibri" w:cs="Arial"/>
                <w:szCs w:val="20"/>
                <w:lang w:val="en-ZA"/>
              </w:rPr>
              <w:t xml:space="preserve"> waives all rights of recourse, arising from the aforesaid, save to the extent that any claims arise or liability is incurred due or attributable to the </w:t>
            </w:r>
            <w:r>
              <w:rPr>
                <w:rFonts w:eastAsia="Calibri" w:cs="Arial"/>
                <w:szCs w:val="20"/>
                <w:lang w:val="en-ZA"/>
              </w:rPr>
              <w:t xml:space="preserve">unlawful </w:t>
            </w:r>
            <w:r w:rsidRPr="004C009D">
              <w:rPr>
                <w:rFonts w:eastAsia="Calibri" w:cs="Arial"/>
                <w:szCs w:val="20"/>
                <w:lang w:val="en-ZA"/>
              </w:rPr>
              <w:t xml:space="preserve">intent of the </w:t>
            </w:r>
            <w:r>
              <w:rPr>
                <w:rFonts w:eastAsia="Calibri" w:cs="Arial"/>
                <w:i/>
                <w:iCs/>
                <w:szCs w:val="20"/>
                <w:lang w:val="en-ZA"/>
              </w:rPr>
              <w:t>Contractor</w:t>
            </w:r>
            <w:r w:rsidRPr="004C009D">
              <w:rPr>
                <w:rFonts w:eastAsia="Calibri" w:cs="Arial"/>
                <w:szCs w:val="20"/>
                <w:lang w:val="en-ZA"/>
              </w:rPr>
              <w:t xml:space="preserve"> or any other person, or the presence of the </w:t>
            </w:r>
            <w:r>
              <w:rPr>
                <w:rFonts w:eastAsia="Calibri" w:cs="Arial"/>
                <w:i/>
                <w:iCs/>
                <w:szCs w:val="20"/>
                <w:lang w:val="en-ZA"/>
              </w:rPr>
              <w:t>Contractor</w:t>
            </w:r>
            <w:r w:rsidRPr="004C009D">
              <w:rPr>
                <w:rFonts w:eastAsia="Calibri" w:cs="Arial"/>
                <w:szCs w:val="20"/>
                <w:lang w:val="en-ZA"/>
              </w:rPr>
              <w:t xml:space="preserve"> or that person or any property of the </w:t>
            </w:r>
            <w:r>
              <w:rPr>
                <w:rFonts w:eastAsia="Calibri" w:cs="Arial"/>
                <w:i/>
                <w:iCs/>
                <w:szCs w:val="20"/>
                <w:lang w:val="en-ZA"/>
              </w:rPr>
              <w:t>Contractor</w:t>
            </w:r>
            <w:r w:rsidRPr="004C009D">
              <w:rPr>
                <w:rFonts w:eastAsia="Calibri" w:cs="Arial"/>
                <w:szCs w:val="20"/>
                <w:lang w:val="en-ZA"/>
              </w:rPr>
              <w:t xml:space="preserve"> or such person at or in the KNPS or on the KNPS site, without the permission of the </w:t>
            </w:r>
            <w:r>
              <w:rPr>
                <w:rFonts w:eastAsia="Calibri" w:cs="Arial"/>
                <w:i/>
                <w:iCs/>
                <w:szCs w:val="20"/>
                <w:lang w:val="en-ZA"/>
              </w:rPr>
              <w:t>Employer</w:t>
            </w:r>
            <w:r w:rsidRPr="004C009D">
              <w:rPr>
                <w:rFonts w:eastAsia="Calibri" w:cs="Arial"/>
                <w:szCs w:val="20"/>
                <w:lang w:val="en-ZA"/>
              </w:rPr>
              <w:t xml:space="preserve"> or of a person acting on behalf of the </w:t>
            </w:r>
            <w:r>
              <w:rPr>
                <w:rFonts w:eastAsia="Calibri" w:cs="Arial"/>
                <w:i/>
                <w:iCs/>
                <w:szCs w:val="20"/>
                <w:lang w:val="en-ZA"/>
              </w:rPr>
              <w:t>Employer</w:t>
            </w:r>
            <w:r w:rsidRPr="004C009D">
              <w:rPr>
                <w:rFonts w:eastAsia="Calibri" w:cs="Arial"/>
                <w:szCs w:val="20"/>
                <w:lang w:val="en-ZA"/>
              </w:rPr>
              <w:t>.</w:t>
            </w:r>
          </w:p>
        </w:tc>
      </w:tr>
      <w:tr w:rsidR="00FC3D00" w:rsidRPr="004C009D" w14:paraId="424A4069" w14:textId="77777777" w:rsidTr="00FC3D00">
        <w:tc>
          <w:tcPr>
            <w:tcW w:w="936" w:type="dxa"/>
            <w:tcBorders>
              <w:top w:val="nil"/>
              <w:bottom w:val="nil"/>
            </w:tcBorders>
            <w:shd w:val="clear" w:color="auto" w:fill="FFFFFF"/>
          </w:tcPr>
          <w:p w14:paraId="6954A548" w14:textId="77777777" w:rsidR="00FC3D00" w:rsidRPr="004C009D" w:rsidRDefault="00FC3D00" w:rsidP="00FC3D00">
            <w:pPr>
              <w:jc w:val="right"/>
            </w:pPr>
            <w:r w:rsidRPr="004C009D">
              <w:t>Z13.4</w:t>
            </w:r>
          </w:p>
        </w:tc>
        <w:tc>
          <w:tcPr>
            <w:tcW w:w="8504" w:type="dxa"/>
            <w:gridSpan w:val="2"/>
            <w:tcBorders>
              <w:top w:val="nil"/>
              <w:bottom w:val="nil"/>
            </w:tcBorders>
          </w:tcPr>
          <w:p w14:paraId="6F559BE3" w14:textId="77777777" w:rsidR="00FC3D00" w:rsidRPr="004C009D" w:rsidRDefault="00FC3D00" w:rsidP="00FC3D00">
            <w:pPr>
              <w:tabs>
                <w:tab w:val="clear" w:pos="357"/>
              </w:tabs>
              <w:spacing w:after="60" w:line="220" w:lineRule="exact"/>
              <w:rPr>
                <w:rFonts w:cs="Arial"/>
                <w:b/>
                <w:szCs w:val="20"/>
                <w:lang w:val="en-US"/>
              </w:rPr>
            </w:pPr>
            <w:r w:rsidRPr="004C009D">
              <w:rPr>
                <w:rFonts w:eastAsia="Calibri" w:cs="Arial"/>
                <w:szCs w:val="20"/>
                <w:lang w:val="en-ZA"/>
              </w:rPr>
              <w:t xml:space="preserve">The </w:t>
            </w:r>
            <w:r>
              <w:rPr>
                <w:rFonts w:eastAsia="Calibri" w:cs="Arial"/>
                <w:i/>
                <w:iCs/>
                <w:szCs w:val="20"/>
                <w:lang w:val="en-ZA"/>
              </w:rPr>
              <w:t>Employer</w:t>
            </w:r>
            <w:r w:rsidRPr="004C009D">
              <w:rPr>
                <w:rFonts w:eastAsia="Calibri" w:cs="Arial"/>
                <w:szCs w:val="20"/>
                <w:lang w:val="en-ZA"/>
              </w:rPr>
              <w:t xml:space="preserve"> does not waive its rights provided for in section 30 (7) of Act 44 of 1999, or any replacement section dealing with the same subject matter.</w:t>
            </w:r>
          </w:p>
        </w:tc>
      </w:tr>
      <w:tr w:rsidR="00FC3D00" w:rsidRPr="004C009D" w14:paraId="39DFC59C" w14:textId="77777777" w:rsidTr="00FC3D00">
        <w:tc>
          <w:tcPr>
            <w:tcW w:w="936" w:type="dxa"/>
            <w:tcBorders>
              <w:top w:val="nil"/>
              <w:bottom w:val="nil"/>
            </w:tcBorders>
            <w:shd w:val="clear" w:color="auto" w:fill="FFFFFF"/>
          </w:tcPr>
          <w:p w14:paraId="3595DA2E" w14:textId="77777777" w:rsidR="00FC3D00" w:rsidRPr="004C009D" w:rsidRDefault="00FC3D00" w:rsidP="00FC3D00">
            <w:pPr>
              <w:jc w:val="right"/>
            </w:pPr>
            <w:r w:rsidRPr="004C009D">
              <w:t>Z13.5</w:t>
            </w:r>
          </w:p>
        </w:tc>
        <w:tc>
          <w:tcPr>
            <w:tcW w:w="8504" w:type="dxa"/>
            <w:gridSpan w:val="2"/>
            <w:tcBorders>
              <w:top w:val="nil"/>
              <w:bottom w:val="nil"/>
            </w:tcBorders>
          </w:tcPr>
          <w:p w14:paraId="50DFEEFA" w14:textId="77777777" w:rsidR="00FC3D00" w:rsidRPr="004C009D" w:rsidRDefault="00FC3D00" w:rsidP="00FC3D00">
            <w:pPr>
              <w:tabs>
                <w:tab w:val="clear" w:pos="357"/>
              </w:tabs>
              <w:spacing w:after="60" w:line="220" w:lineRule="exact"/>
              <w:rPr>
                <w:rFonts w:cs="Arial"/>
                <w:b/>
                <w:szCs w:val="20"/>
                <w:lang w:val="en-US"/>
              </w:rPr>
            </w:pPr>
            <w:r w:rsidRPr="004C009D">
              <w:rPr>
                <w:rFonts w:eastAsia="Calibri" w:cs="Arial"/>
                <w:szCs w:val="20"/>
                <w:lang w:val="en-ZA"/>
              </w:rPr>
              <w:t>The protection afforded by the provisions hereof shall be in effect until the KNPS is decommissioned.</w:t>
            </w:r>
          </w:p>
        </w:tc>
      </w:tr>
      <w:tr w:rsidR="00FC3D00" w:rsidRPr="004C009D" w14:paraId="45DEC210" w14:textId="77777777" w:rsidTr="00FC3D00">
        <w:tc>
          <w:tcPr>
            <w:tcW w:w="936" w:type="dxa"/>
            <w:tcBorders>
              <w:top w:val="nil"/>
              <w:bottom w:val="nil"/>
            </w:tcBorders>
            <w:shd w:val="clear" w:color="auto" w:fill="FFFFFF"/>
          </w:tcPr>
          <w:p w14:paraId="58ACD4E0" w14:textId="77777777" w:rsidR="00FC3D00" w:rsidRPr="004C009D" w:rsidRDefault="00FC3D00" w:rsidP="00FC3D00">
            <w:pPr>
              <w:rPr>
                <w:b/>
                <w:bCs/>
              </w:rPr>
            </w:pPr>
          </w:p>
        </w:tc>
        <w:tc>
          <w:tcPr>
            <w:tcW w:w="8504" w:type="dxa"/>
            <w:gridSpan w:val="2"/>
            <w:tcBorders>
              <w:top w:val="nil"/>
              <w:bottom w:val="nil"/>
            </w:tcBorders>
          </w:tcPr>
          <w:p w14:paraId="796F8218" w14:textId="77777777" w:rsidR="00FC3D00" w:rsidRPr="004C009D" w:rsidRDefault="00FC3D00" w:rsidP="00FC3D00">
            <w:pPr>
              <w:tabs>
                <w:tab w:val="clear" w:pos="357"/>
              </w:tabs>
              <w:spacing w:after="60" w:line="220" w:lineRule="exact"/>
              <w:rPr>
                <w:rFonts w:eastAsia="Calibri" w:cs="Arial"/>
                <w:szCs w:val="20"/>
                <w:lang w:val="en-ZA"/>
              </w:rPr>
            </w:pPr>
          </w:p>
        </w:tc>
      </w:tr>
      <w:tr w:rsidR="00FC3D00" w:rsidRPr="004C009D" w14:paraId="274E105F" w14:textId="77777777" w:rsidTr="00FC3D00">
        <w:tc>
          <w:tcPr>
            <w:tcW w:w="936" w:type="dxa"/>
            <w:tcBorders>
              <w:top w:val="nil"/>
              <w:bottom w:val="nil"/>
            </w:tcBorders>
            <w:shd w:val="clear" w:color="auto" w:fill="FFFFFF"/>
          </w:tcPr>
          <w:p w14:paraId="0DC7B6A8" w14:textId="77777777" w:rsidR="00FC3D00" w:rsidRPr="004C009D" w:rsidRDefault="00FC3D00" w:rsidP="00FC3D00">
            <w:pPr>
              <w:rPr>
                <w:b/>
                <w:bCs/>
              </w:rPr>
            </w:pPr>
            <w:r w:rsidRPr="004C009D">
              <w:rPr>
                <w:b/>
                <w:bCs/>
              </w:rPr>
              <w:t>Z14</w:t>
            </w:r>
          </w:p>
        </w:tc>
        <w:tc>
          <w:tcPr>
            <w:tcW w:w="8504" w:type="dxa"/>
            <w:gridSpan w:val="2"/>
            <w:tcBorders>
              <w:top w:val="nil"/>
              <w:bottom w:val="nil"/>
            </w:tcBorders>
          </w:tcPr>
          <w:p w14:paraId="41B71283" w14:textId="77777777" w:rsidR="00FC3D00" w:rsidRPr="004C009D" w:rsidRDefault="00FC3D00" w:rsidP="00FC3D00">
            <w:pPr>
              <w:tabs>
                <w:tab w:val="clear" w:pos="357"/>
              </w:tabs>
              <w:spacing w:after="60" w:line="220" w:lineRule="exact"/>
              <w:rPr>
                <w:rFonts w:eastAsia="Calibri" w:cs="Arial"/>
                <w:szCs w:val="20"/>
                <w:lang w:val="en-ZA"/>
              </w:rPr>
            </w:pPr>
            <w:r w:rsidRPr="004C009D">
              <w:rPr>
                <w:rFonts w:cs="Arial"/>
                <w:b/>
                <w:szCs w:val="20"/>
                <w:lang w:val="en-US"/>
              </w:rPr>
              <w:t>Asbestos</w:t>
            </w:r>
          </w:p>
        </w:tc>
      </w:tr>
      <w:tr w:rsidR="00FC3D00" w:rsidRPr="004C009D" w14:paraId="63536A47" w14:textId="77777777" w:rsidTr="00FC3D00">
        <w:tc>
          <w:tcPr>
            <w:tcW w:w="9440" w:type="dxa"/>
            <w:gridSpan w:val="3"/>
            <w:tcBorders>
              <w:top w:val="nil"/>
              <w:bottom w:val="nil"/>
            </w:tcBorders>
            <w:shd w:val="clear" w:color="auto" w:fill="FFFFFF"/>
          </w:tcPr>
          <w:p w14:paraId="78D6CBC0" w14:textId="77777777" w:rsidR="00FC3D00" w:rsidRPr="004C009D" w:rsidRDefault="00FC3D00" w:rsidP="00FC3D00">
            <w:pPr>
              <w:tabs>
                <w:tab w:val="clear" w:pos="357"/>
              </w:tabs>
              <w:spacing w:after="60" w:line="220" w:lineRule="exact"/>
              <w:rPr>
                <w:rFonts w:eastAsia="Calibri" w:cs="Arial"/>
                <w:szCs w:val="20"/>
                <w:lang w:val="en-ZA"/>
              </w:rPr>
            </w:pPr>
            <w:r w:rsidRPr="004C009D">
              <w:rPr>
                <w:rFonts w:cs="Arial"/>
                <w:lang w:val="en-ZA"/>
              </w:rPr>
              <w:t>For the purposes of this Z-clause, the following definitions apply:</w:t>
            </w:r>
          </w:p>
        </w:tc>
      </w:tr>
      <w:tr w:rsidR="00FC3D00" w:rsidRPr="004C009D" w14:paraId="63F05612" w14:textId="77777777" w:rsidTr="00FC3D00">
        <w:tc>
          <w:tcPr>
            <w:tcW w:w="1928" w:type="dxa"/>
            <w:gridSpan w:val="2"/>
            <w:tcBorders>
              <w:top w:val="nil"/>
              <w:bottom w:val="nil"/>
            </w:tcBorders>
            <w:shd w:val="clear" w:color="auto" w:fill="FFFFFF"/>
          </w:tcPr>
          <w:p w14:paraId="1221046E" w14:textId="77777777" w:rsidR="00FC3D00" w:rsidRPr="004C009D" w:rsidRDefault="00FC3D00" w:rsidP="00FC3D00">
            <w:pPr>
              <w:rPr>
                <w:b/>
                <w:bCs/>
              </w:rPr>
            </w:pPr>
            <w:r w:rsidRPr="004C009D">
              <w:rPr>
                <w:rFonts w:eastAsia="Calibri" w:cs="Arial"/>
                <w:b/>
                <w:bCs/>
                <w:szCs w:val="20"/>
                <w:lang w:val="en-ZA"/>
              </w:rPr>
              <w:t>AAIA</w:t>
            </w:r>
          </w:p>
        </w:tc>
        <w:tc>
          <w:tcPr>
            <w:tcW w:w="7512" w:type="dxa"/>
            <w:tcBorders>
              <w:top w:val="nil"/>
              <w:bottom w:val="nil"/>
            </w:tcBorders>
          </w:tcPr>
          <w:p w14:paraId="17B3B340" w14:textId="77777777" w:rsidR="00FC3D00" w:rsidRPr="004C009D" w:rsidRDefault="00FC3D00" w:rsidP="00FC3D00">
            <w:pPr>
              <w:tabs>
                <w:tab w:val="clear" w:pos="357"/>
              </w:tabs>
              <w:spacing w:after="60" w:line="220" w:lineRule="exact"/>
              <w:rPr>
                <w:rFonts w:eastAsia="Calibri" w:cs="Arial"/>
                <w:szCs w:val="20"/>
                <w:lang w:val="en-ZA"/>
              </w:rPr>
            </w:pPr>
            <w:r w:rsidRPr="004C009D">
              <w:rPr>
                <w:rFonts w:eastAsia="Calibri" w:cs="Arial"/>
                <w:szCs w:val="20"/>
                <w:lang w:val="en-ZA"/>
              </w:rPr>
              <w:t>means approved asbestos inspection authority.</w:t>
            </w:r>
          </w:p>
        </w:tc>
      </w:tr>
      <w:tr w:rsidR="00FC3D00" w:rsidRPr="004C009D" w14:paraId="5D504FFE" w14:textId="77777777" w:rsidTr="00FC3D00">
        <w:tc>
          <w:tcPr>
            <w:tcW w:w="1928" w:type="dxa"/>
            <w:gridSpan w:val="2"/>
            <w:tcBorders>
              <w:top w:val="nil"/>
              <w:bottom w:val="nil"/>
            </w:tcBorders>
            <w:shd w:val="clear" w:color="auto" w:fill="FFFFFF"/>
          </w:tcPr>
          <w:p w14:paraId="1622D6BE" w14:textId="77777777" w:rsidR="00FC3D00" w:rsidRPr="004C009D" w:rsidRDefault="00FC3D00" w:rsidP="00FC3D00">
            <w:pPr>
              <w:rPr>
                <w:b/>
                <w:bCs/>
              </w:rPr>
            </w:pPr>
            <w:r w:rsidRPr="004C009D">
              <w:rPr>
                <w:rFonts w:eastAsia="Calibri" w:cs="Arial"/>
                <w:b/>
                <w:bCs/>
                <w:szCs w:val="20"/>
                <w:lang w:val="en-ZA"/>
              </w:rPr>
              <w:t>ACM</w:t>
            </w:r>
          </w:p>
        </w:tc>
        <w:tc>
          <w:tcPr>
            <w:tcW w:w="7512" w:type="dxa"/>
            <w:tcBorders>
              <w:top w:val="nil"/>
              <w:bottom w:val="nil"/>
            </w:tcBorders>
          </w:tcPr>
          <w:p w14:paraId="51950792" w14:textId="77777777" w:rsidR="00FC3D00" w:rsidRPr="004C009D" w:rsidRDefault="00FC3D00" w:rsidP="00FC3D00">
            <w:pPr>
              <w:tabs>
                <w:tab w:val="clear" w:pos="357"/>
              </w:tabs>
              <w:spacing w:after="60" w:line="220" w:lineRule="exact"/>
              <w:rPr>
                <w:rFonts w:eastAsia="Calibri" w:cs="Arial"/>
                <w:szCs w:val="20"/>
                <w:lang w:val="en-ZA"/>
              </w:rPr>
            </w:pPr>
            <w:r w:rsidRPr="004C009D">
              <w:rPr>
                <w:rFonts w:eastAsia="Calibri" w:cs="Arial"/>
                <w:szCs w:val="20"/>
              </w:rPr>
              <w:t xml:space="preserve">means asbestos </w:t>
            </w:r>
            <w:r w:rsidRPr="004C009D">
              <w:rPr>
                <w:rFonts w:eastAsia="Calibri" w:cs="Arial"/>
                <w:szCs w:val="20"/>
                <w:lang w:val="en-ZA"/>
              </w:rPr>
              <w:t>containing</w:t>
            </w:r>
            <w:r w:rsidRPr="004C009D">
              <w:rPr>
                <w:rFonts w:eastAsia="Calibri" w:cs="Arial"/>
                <w:szCs w:val="20"/>
              </w:rPr>
              <w:t xml:space="preserve"> materials.</w:t>
            </w:r>
          </w:p>
        </w:tc>
      </w:tr>
      <w:tr w:rsidR="00FC3D00" w:rsidRPr="004C009D" w14:paraId="4107AC5E" w14:textId="77777777" w:rsidTr="00FC3D00">
        <w:tc>
          <w:tcPr>
            <w:tcW w:w="1928" w:type="dxa"/>
            <w:gridSpan w:val="2"/>
            <w:tcBorders>
              <w:top w:val="nil"/>
              <w:bottom w:val="nil"/>
            </w:tcBorders>
            <w:shd w:val="clear" w:color="auto" w:fill="FFFFFF"/>
          </w:tcPr>
          <w:p w14:paraId="6D19A8F3" w14:textId="77777777" w:rsidR="00FC3D00" w:rsidRPr="004C009D" w:rsidRDefault="00FC3D00" w:rsidP="00FC3D00">
            <w:pPr>
              <w:rPr>
                <w:b/>
                <w:bCs/>
              </w:rPr>
            </w:pPr>
            <w:r w:rsidRPr="004C009D">
              <w:rPr>
                <w:rFonts w:eastAsia="Calibri" w:cs="Arial"/>
                <w:b/>
                <w:bCs/>
                <w:szCs w:val="20"/>
                <w:lang w:val="en-ZA"/>
              </w:rPr>
              <w:t>AL</w:t>
            </w:r>
          </w:p>
        </w:tc>
        <w:tc>
          <w:tcPr>
            <w:tcW w:w="7512" w:type="dxa"/>
            <w:tcBorders>
              <w:top w:val="nil"/>
              <w:bottom w:val="nil"/>
            </w:tcBorders>
          </w:tcPr>
          <w:p w14:paraId="0C735EC7" w14:textId="77777777" w:rsidR="00FC3D00" w:rsidRPr="004C009D" w:rsidRDefault="00FC3D00" w:rsidP="00FC3D00">
            <w:pPr>
              <w:tabs>
                <w:tab w:val="clear" w:pos="357"/>
              </w:tabs>
              <w:spacing w:after="60" w:line="220" w:lineRule="exact"/>
              <w:rPr>
                <w:rFonts w:eastAsia="Calibri" w:cs="Arial"/>
                <w:szCs w:val="20"/>
                <w:lang w:val="en-ZA"/>
              </w:rPr>
            </w:pPr>
            <w:r w:rsidRPr="004C009D">
              <w:rPr>
                <w:rFonts w:eastAsia="Calibri" w:cs="Arial"/>
                <w:szCs w:val="20"/>
              </w:rPr>
              <w:t xml:space="preserve">means action level, i.e. a level of 50% of the OEL, i.e. </w:t>
            </w:r>
            <w:r w:rsidRPr="004C009D">
              <w:rPr>
                <w:rFonts w:eastAsia="Calibri" w:cs="Arial"/>
                <w:szCs w:val="20"/>
                <w:lang w:val="en-ZA"/>
              </w:rPr>
              <w:t xml:space="preserve">0.1 regulated asbestos fibres per ml of air measured over a </w:t>
            </w:r>
            <w:proofErr w:type="gramStart"/>
            <w:r w:rsidRPr="004C009D">
              <w:rPr>
                <w:rFonts w:eastAsia="Calibri" w:cs="Arial"/>
                <w:szCs w:val="20"/>
                <w:lang w:val="en-ZA"/>
              </w:rPr>
              <w:t>4 hour</w:t>
            </w:r>
            <w:proofErr w:type="gramEnd"/>
            <w:r w:rsidRPr="004C009D">
              <w:rPr>
                <w:rFonts w:eastAsia="Calibri" w:cs="Arial"/>
                <w:szCs w:val="20"/>
                <w:lang w:val="en-ZA"/>
              </w:rPr>
              <w:t xml:space="preserve"> period</w:t>
            </w:r>
            <w:r w:rsidRPr="004C009D">
              <w:rPr>
                <w:rFonts w:eastAsia="Calibri" w:cs="Arial"/>
                <w:szCs w:val="20"/>
              </w:rPr>
              <w:t xml:space="preserve">. The value at which </w:t>
            </w:r>
            <w:r w:rsidRPr="004C009D">
              <w:rPr>
                <w:rFonts w:eastAsia="Calibri" w:cs="Arial"/>
                <w:szCs w:val="20"/>
                <w:lang w:val="en-ZA"/>
              </w:rPr>
              <w:t xml:space="preserve">proactive actions is required in order to control asbestos exposure to prevent exceeding the </w:t>
            </w:r>
            <w:r w:rsidRPr="004C009D">
              <w:rPr>
                <w:rFonts w:eastAsia="Calibri" w:cs="Arial"/>
                <w:szCs w:val="20"/>
              </w:rPr>
              <w:t>OEL.</w:t>
            </w:r>
          </w:p>
        </w:tc>
      </w:tr>
      <w:tr w:rsidR="00FC3D00" w:rsidRPr="004C009D" w14:paraId="03470013" w14:textId="77777777" w:rsidTr="00FC3D00">
        <w:tc>
          <w:tcPr>
            <w:tcW w:w="1928" w:type="dxa"/>
            <w:gridSpan w:val="2"/>
            <w:tcBorders>
              <w:top w:val="nil"/>
              <w:bottom w:val="nil"/>
            </w:tcBorders>
            <w:shd w:val="clear" w:color="auto" w:fill="FFFFFF"/>
          </w:tcPr>
          <w:p w14:paraId="5E6C7534" w14:textId="77777777" w:rsidR="00FC3D00" w:rsidRPr="004C009D" w:rsidRDefault="00FC3D00" w:rsidP="00FC3D00">
            <w:pPr>
              <w:rPr>
                <w:b/>
                <w:bCs/>
              </w:rPr>
            </w:pPr>
            <w:r w:rsidRPr="004C009D">
              <w:rPr>
                <w:rFonts w:eastAsia="Calibri" w:cs="Arial"/>
                <w:b/>
                <w:bCs/>
                <w:szCs w:val="20"/>
                <w:lang w:val="en-ZA"/>
              </w:rPr>
              <w:t>Ambient Air</w:t>
            </w:r>
          </w:p>
        </w:tc>
        <w:tc>
          <w:tcPr>
            <w:tcW w:w="7512" w:type="dxa"/>
            <w:tcBorders>
              <w:top w:val="nil"/>
              <w:bottom w:val="nil"/>
            </w:tcBorders>
          </w:tcPr>
          <w:p w14:paraId="01D92AAE" w14:textId="77777777" w:rsidR="00FC3D00" w:rsidRPr="004C009D" w:rsidRDefault="00FC3D00" w:rsidP="00FC3D00">
            <w:pPr>
              <w:tabs>
                <w:tab w:val="clear" w:pos="357"/>
              </w:tabs>
              <w:spacing w:after="60" w:line="220" w:lineRule="exact"/>
              <w:rPr>
                <w:rFonts w:eastAsia="Calibri" w:cs="Arial"/>
                <w:szCs w:val="20"/>
                <w:lang w:val="en-ZA"/>
              </w:rPr>
            </w:pPr>
            <w:r w:rsidRPr="004C009D">
              <w:rPr>
                <w:rFonts w:eastAsia="Calibri" w:cs="Arial"/>
                <w:szCs w:val="20"/>
              </w:rPr>
              <w:t>means b</w:t>
            </w:r>
            <w:proofErr w:type="spellStart"/>
            <w:r w:rsidRPr="004C009D">
              <w:rPr>
                <w:rFonts w:eastAsia="Calibri" w:cs="Arial"/>
                <w:szCs w:val="20"/>
                <w:lang w:val="en-ZA"/>
              </w:rPr>
              <w:t>reathable</w:t>
            </w:r>
            <w:proofErr w:type="spellEnd"/>
            <w:r w:rsidRPr="004C009D">
              <w:rPr>
                <w:rFonts w:eastAsia="Calibri" w:cs="Arial"/>
                <w:szCs w:val="20"/>
                <w:lang w:val="en-ZA"/>
              </w:rPr>
              <w:t xml:space="preserve"> air in area of work with specific reference to breathing zone, which is defined to be a virtual area within a radius of approximately 30cm from the nose inlet.</w:t>
            </w:r>
          </w:p>
        </w:tc>
      </w:tr>
      <w:tr w:rsidR="00FC3D00" w:rsidRPr="004C009D" w14:paraId="56942A02" w14:textId="77777777" w:rsidTr="00FC3D00">
        <w:tc>
          <w:tcPr>
            <w:tcW w:w="1928" w:type="dxa"/>
            <w:gridSpan w:val="2"/>
            <w:tcBorders>
              <w:top w:val="nil"/>
              <w:bottom w:val="nil"/>
            </w:tcBorders>
            <w:shd w:val="clear" w:color="auto" w:fill="FFFFFF"/>
          </w:tcPr>
          <w:p w14:paraId="55DA887C" w14:textId="77777777" w:rsidR="00FC3D00" w:rsidRPr="004C009D" w:rsidRDefault="00FC3D00" w:rsidP="00FC3D00">
            <w:pPr>
              <w:rPr>
                <w:b/>
                <w:bCs/>
              </w:rPr>
            </w:pPr>
            <w:r w:rsidRPr="004C009D">
              <w:rPr>
                <w:rFonts w:eastAsia="Calibri" w:cs="Arial"/>
                <w:b/>
                <w:bCs/>
                <w:szCs w:val="20"/>
              </w:rPr>
              <w:t>Compliance Monitoring</w:t>
            </w:r>
          </w:p>
        </w:tc>
        <w:tc>
          <w:tcPr>
            <w:tcW w:w="7512" w:type="dxa"/>
            <w:tcBorders>
              <w:top w:val="nil"/>
              <w:bottom w:val="nil"/>
            </w:tcBorders>
          </w:tcPr>
          <w:p w14:paraId="3BB2D4A2" w14:textId="77777777" w:rsidR="00FC3D00" w:rsidRPr="004C009D" w:rsidRDefault="00FC3D00" w:rsidP="00FC3D00">
            <w:pPr>
              <w:tabs>
                <w:tab w:val="clear" w:pos="357"/>
              </w:tabs>
              <w:spacing w:after="60" w:line="220" w:lineRule="exact"/>
              <w:rPr>
                <w:rFonts w:eastAsia="Calibri" w:cs="Arial"/>
                <w:szCs w:val="20"/>
                <w:lang w:val="en-ZA"/>
              </w:rPr>
            </w:pPr>
            <w:r w:rsidRPr="004C009D">
              <w:rPr>
                <w:rFonts w:eastAsia="Calibri" w:cs="Arial"/>
                <w:szCs w:val="20"/>
              </w:rPr>
              <w:t>means c</w:t>
            </w:r>
            <w:r w:rsidR="00F57A3D" w:rsidRPr="004C009D">
              <w:rPr>
                <w:rFonts w:eastAsia="Calibri" w:cs="Arial"/>
                <w:szCs w:val="20"/>
                <w:lang w:val="en-ZA"/>
              </w:rPr>
              <w:t>compliance</w:t>
            </w:r>
            <w:r w:rsidRPr="004C009D">
              <w:rPr>
                <w:rFonts w:eastAsia="Calibri" w:cs="Arial"/>
                <w:szCs w:val="20"/>
                <w:lang w:val="en-ZA"/>
              </w:rPr>
              <w:t xml:space="preserve"> sampling used to assess </w:t>
            </w:r>
            <w:proofErr w:type="gramStart"/>
            <w:r w:rsidRPr="004C009D">
              <w:rPr>
                <w:rFonts w:eastAsia="Calibri" w:cs="Arial"/>
                <w:szCs w:val="20"/>
                <w:lang w:val="en-ZA"/>
              </w:rPr>
              <w:t>whether or not</w:t>
            </w:r>
            <w:proofErr w:type="gramEnd"/>
            <w:r w:rsidRPr="004C009D">
              <w:rPr>
                <w:rFonts w:eastAsia="Calibri" w:cs="Arial"/>
                <w:szCs w:val="20"/>
                <w:lang w:val="en-ZA"/>
              </w:rPr>
              <w:t xml:space="preserve"> the personal exposure of workers to regulated asbestos fibres </w:t>
            </w:r>
            <w:proofErr w:type="gramStart"/>
            <w:r w:rsidRPr="004C009D">
              <w:rPr>
                <w:rFonts w:eastAsia="Calibri" w:cs="Arial"/>
                <w:szCs w:val="20"/>
                <w:lang w:val="en-ZA"/>
              </w:rPr>
              <w:t>is in compliance with</w:t>
            </w:r>
            <w:proofErr w:type="gramEnd"/>
            <w:r w:rsidRPr="004C009D">
              <w:rPr>
                <w:rFonts w:eastAsia="Calibri" w:cs="Arial"/>
                <w:szCs w:val="20"/>
                <w:lang w:val="en-ZA"/>
              </w:rPr>
              <w:t xml:space="preserve"> the Standard’s </w:t>
            </w:r>
            <w:r w:rsidRPr="004C009D">
              <w:rPr>
                <w:rFonts w:eastAsia="Calibri" w:cs="Arial"/>
                <w:bCs/>
                <w:szCs w:val="20"/>
                <w:lang w:val="en-ZA"/>
              </w:rPr>
              <w:t>requirements for safe processing, handling, storing, disposal and phase-out of asbestos and asbestos containing material, equipment and articles</w:t>
            </w:r>
            <w:r w:rsidRPr="004C009D">
              <w:rPr>
                <w:rFonts w:eastAsia="Calibri" w:cs="Arial"/>
                <w:szCs w:val="20"/>
              </w:rPr>
              <w:t>.</w:t>
            </w:r>
          </w:p>
        </w:tc>
      </w:tr>
      <w:tr w:rsidR="00FC3D00" w:rsidRPr="004C009D" w14:paraId="37C97974" w14:textId="77777777" w:rsidTr="00FC3D00">
        <w:tc>
          <w:tcPr>
            <w:tcW w:w="1928" w:type="dxa"/>
            <w:gridSpan w:val="2"/>
            <w:tcBorders>
              <w:top w:val="nil"/>
              <w:bottom w:val="nil"/>
            </w:tcBorders>
            <w:shd w:val="clear" w:color="auto" w:fill="FFFFFF"/>
          </w:tcPr>
          <w:p w14:paraId="0D1C82CB" w14:textId="77777777" w:rsidR="00FC3D00" w:rsidRPr="004C009D" w:rsidRDefault="00FC3D00" w:rsidP="00FC3D00">
            <w:pPr>
              <w:rPr>
                <w:b/>
                <w:bCs/>
              </w:rPr>
            </w:pPr>
            <w:r w:rsidRPr="004C009D">
              <w:rPr>
                <w:rFonts w:eastAsia="Calibri" w:cs="Arial"/>
                <w:b/>
                <w:bCs/>
                <w:szCs w:val="20"/>
              </w:rPr>
              <w:t>OEL</w:t>
            </w:r>
          </w:p>
        </w:tc>
        <w:tc>
          <w:tcPr>
            <w:tcW w:w="7512" w:type="dxa"/>
            <w:tcBorders>
              <w:top w:val="nil"/>
              <w:bottom w:val="nil"/>
            </w:tcBorders>
          </w:tcPr>
          <w:p w14:paraId="19D26716" w14:textId="77777777" w:rsidR="00FC3D00" w:rsidRPr="004C009D" w:rsidRDefault="00FC3D00" w:rsidP="00FC3D00">
            <w:pPr>
              <w:tabs>
                <w:tab w:val="clear" w:pos="357"/>
              </w:tabs>
              <w:spacing w:after="60" w:line="220" w:lineRule="exact"/>
              <w:rPr>
                <w:rFonts w:eastAsia="Calibri" w:cs="Arial"/>
                <w:szCs w:val="20"/>
                <w:lang w:val="en-ZA"/>
              </w:rPr>
            </w:pPr>
            <w:r w:rsidRPr="004C009D">
              <w:rPr>
                <w:rFonts w:eastAsia="Calibri" w:cs="Arial"/>
                <w:szCs w:val="20"/>
              </w:rPr>
              <w:t>means o</w:t>
            </w:r>
            <w:r w:rsidR="00F57A3D" w:rsidRPr="004C009D">
              <w:rPr>
                <w:rFonts w:eastAsia="Calibri" w:cs="Arial"/>
                <w:szCs w:val="20"/>
                <w:lang w:val="en-ZA"/>
              </w:rPr>
              <w:t>occupational</w:t>
            </w:r>
            <w:r w:rsidRPr="004C009D">
              <w:rPr>
                <w:rFonts w:eastAsia="Calibri" w:cs="Arial"/>
                <w:szCs w:val="20"/>
                <w:lang w:val="en-ZA"/>
              </w:rPr>
              <w:t xml:space="preserve"> exposure limit.</w:t>
            </w:r>
          </w:p>
        </w:tc>
      </w:tr>
      <w:tr w:rsidR="00FC3D00" w:rsidRPr="004C009D" w14:paraId="3CD0B87F" w14:textId="77777777" w:rsidTr="00FC3D00">
        <w:tc>
          <w:tcPr>
            <w:tcW w:w="1928" w:type="dxa"/>
            <w:gridSpan w:val="2"/>
            <w:tcBorders>
              <w:top w:val="nil"/>
              <w:bottom w:val="nil"/>
            </w:tcBorders>
            <w:shd w:val="clear" w:color="auto" w:fill="FFFFFF"/>
          </w:tcPr>
          <w:p w14:paraId="47453566" w14:textId="77777777" w:rsidR="00FC3D00" w:rsidRPr="004C009D" w:rsidRDefault="00FC3D00" w:rsidP="00FC3D00">
            <w:pPr>
              <w:rPr>
                <w:b/>
                <w:bCs/>
              </w:rPr>
            </w:pPr>
            <w:r w:rsidRPr="004C009D">
              <w:rPr>
                <w:rFonts w:eastAsia="Calibri" w:cs="Arial"/>
                <w:b/>
                <w:bCs/>
                <w:szCs w:val="20"/>
              </w:rPr>
              <w:t>Parallel Measurements</w:t>
            </w:r>
          </w:p>
        </w:tc>
        <w:tc>
          <w:tcPr>
            <w:tcW w:w="7512" w:type="dxa"/>
            <w:tcBorders>
              <w:top w:val="nil"/>
              <w:bottom w:val="nil"/>
            </w:tcBorders>
          </w:tcPr>
          <w:p w14:paraId="451E773A" w14:textId="77777777" w:rsidR="00FC3D00" w:rsidRPr="004C009D" w:rsidRDefault="00FC3D00" w:rsidP="00FC3D00">
            <w:pPr>
              <w:tabs>
                <w:tab w:val="clear" w:pos="357"/>
              </w:tabs>
              <w:spacing w:after="60" w:line="220" w:lineRule="exact"/>
              <w:rPr>
                <w:rFonts w:eastAsia="Calibri" w:cs="Arial"/>
                <w:szCs w:val="20"/>
                <w:lang w:val="en-ZA"/>
              </w:rPr>
            </w:pPr>
            <w:r w:rsidRPr="004C009D">
              <w:rPr>
                <w:rFonts w:eastAsia="Calibri" w:cs="Arial"/>
                <w:szCs w:val="20"/>
              </w:rPr>
              <w:t>means m</w:t>
            </w:r>
            <w:r w:rsidR="00F57A3D" w:rsidRPr="004C009D">
              <w:rPr>
                <w:rFonts w:eastAsia="Calibri" w:cs="Arial"/>
                <w:szCs w:val="20"/>
                <w:lang w:val="en-ZA"/>
              </w:rPr>
              <w:t>measurements</w:t>
            </w:r>
            <w:r w:rsidRPr="004C009D">
              <w:rPr>
                <w:rFonts w:eastAsia="Calibri" w:cs="Arial"/>
                <w:szCs w:val="20"/>
                <w:lang w:val="en-ZA"/>
              </w:rPr>
              <w:t xml:space="preserve"> performed in parallel, yet separately, to existing measurements to verify validity of results.</w:t>
            </w:r>
          </w:p>
        </w:tc>
      </w:tr>
      <w:tr w:rsidR="00FC3D00" w:rsidRPr="004C009D" w14:paraId="5D8E0CDB" w14:textId="77777777" w:rsidTr="00FC3D00">
        <w:tc>
          <w:tcPr>
            <w:tcW w:w="1928" w:type="dxa"/>
            <w:gridSpan w:val="2"/>
            <w:tcBorders>
              <w:top w:val="nil"/>
              <w:bottom w:val="nil"/>
            </w:tcBorders>
            <w:shd w:val="clear" w:color="auto" w:fill="FFFFFF"/>
          </w:tcPr>
          <w:p w14:paraId="2E42C478" w14:textId="77777777" w:rsidR="00FC3D00" w:rsidRPr="004C009D" w:rsidRDefault="00FC3D00" w:rsidP="00FC3D00">
            <w:pPr>
              <w:rPr>
                <w:b/>
                <w:bCs/>
              </w:rPr>
            </w:pPr>
            <w:r w:rsidRPr="004C009D">
              <w:rPr>
                <w:rFonts w:eastAsia="Calibri" w:cs="Arial"/>
                <w:b/>
                <w:bCs/>
                <w:szCs w:val="20"/>
              </w:rPr>
              <w:t>Safe Levels</w:t>
            </w:r>
          </w:p>
        </w:tc>
        <w:tc>
          <w:tcPr>
            <w:tcW w:w="7512" w:type="dxa"/>
            <w:tcBorders>
              <w:top w:val="nil"/>
              <w:bottom w:val="nil"/>
            </w:tcBorders>
          </w:tcPr>
          <w:p w14:paraId="5277EB63" w14:textId="77777777" w:rsidR="00FC3D00" w:rsidRPr="004C009D" w:rsidRDefault="00F57A3D" w:rsidP="00FC3D00">
            <w:pPr>
              <w:tabs>
                <w:tab w:val="clear" w:pos="357"/>
              </w:tabs>
              <w:spacing w:after="60" w:line="220" w:lineRule="exact"/>
              <w:rPr>
                <w:rFonts w:eastAsia="Calibri" w:cs="Arial"/>
                <w:szCs w:val="20"/>
                <w:lang w:val="en-ZA"/>
              </w:rPr>
            </w:pPr>
            <w:r w:rsidRPr="004C009D">
              <w:rPr>
                <w:rFonts w:eastAsia="Calibri" w:cs="Arial"/>
                <w:szCs w:val="20"/>
              </w:rPr>
              <w:t>means airborne</w:t>
            </w:r>
            <w:r w:rsidR="00FC3D00" w:rsidRPr="004C009D">
              <w:rPr>
                <w:rFonts w:eastAsia="Calibri" w:cs="Arial"/>
                <w:szCs w:val="20"/>
              </w:rPr>
              <w:t xml:space="preserve"> asbestos exposure levels conforming to the Standard’s </w:t>
            </w:r>
            <w:r w:rsidR="00FC3D00" w:rsidRPr="004C009D">
              <w:rPr>
                <w:rFonts w:eastAsia="Calibri" w:cs="Arial"/>
                <w:bCs/>
                <w:szCs w:val="20"/>
                <w:lang w:val="en-ZA"/>
              </w:rPr>
              <w:t>requirements for safe processing, handling, storing, disposal and phase-out of asbestos and asbestos containing material, equipment and articles</w:t>
            </w:r>
            <w:r w:rsidR="00FC3D00" w:rsidRPr="004C009D">
              <w:rPr>
                <w:rFonts w:eastAsia="Calibri" w:cs="Arial"/>
                <w:szCs w:val="20"/>
              </w:rPr>
              <w:t>.</w:t>
            </w:r>
          </w:p>
        </w:tc>
      </w:tr>
      <w:tr w:rsidR="00FC3D00" w:rsidRPr="004C009D" w14:paraId="2B8E505A" w14:textId="77777777" w:rsidTr="00FC3D00">
        <w:tc>
          <w:tcPr>
            <w:tcW w:w="1928" w:type="dxa"/>
            <w:gridSpan w:val="2"/>
            <w:tcBorders>
              <w:top w:val="nil"/>
              <w:bottom w:val="nil"/>
            </w:tcBorders>
            <w:shd w:val="clear" w:color="auto" w:fill="FFFFFF"/>
          </w:tcPr>
          <w:p w14:paraId="2D9009DF" w14:textId="77777777" w:rsidR="00FC3D00" w:rsidRPr="004C009D" w:rsidRDefault="00FC3D00" w:rsidP="00FC3D00">
            <w:pPr>
              <w:rPr>
                <w:rFonts w:eastAsia="Calibri" w:cs="Arial"/>
                <w:b/>
                <w:bCs/>
                <w:szCs w:val="20"/>
              </w:rPr>
            </w:pPr>
            <w:r w:rsidRPr="004C009D">
              <w:rPr>
                <w:rFonts w:eastAsia="Calibri" w:cs="Arial"/>
                <w:b/>
                <w:bCs/>
                <w:szCs w:val="20"/>
              </w:rPr>
              <w:t>Standard</w:t>
            </w:r>
          </w:p>
        </w:tc>
        <w:tc>
          <w:tcPr>
            <w:tcW w:w="7512" w:type="dxa"/>
            <w:tcBorders>
              <w:top w:val="nil"/>
              <w:bottom w:val="nil"/>
            </w:tcBorders>
          </w:tcPr>
          <w:p w14:paraId="09D78176" w14:textId="77777777" w:rsidR="00FC3D00" w:rsidRPr="004C009D" w:rsidRDefault="00FC3D00" w:rsidP="00FC3D00">
            <w:pPr>
              <w:tabs>
                <w:tab w:val="clear" w:pos="357"/>
              </w:tabs>
              <w:spacing w:after="60" w:line="220" w:lineRule="exact"/>
              <w:rPr>
                <w:rFonts w:eastAsia="Calibri" w:cs="Arial"/>
                <w:szCs w:val="20"/>
              </w:rPr>
            </w:pPr>
            <w:r w:rsidRPr="004C009D">
              <w:rPr>
                <w:rFonts w:eastAsia="Calibri" w:cs="Arial"/>
                <w:szCs w:val="20"/>
              </w:rPr>
              <w:t xml:space="preserve">means the </w:t>
            </w:r>
            <w:r>
              <w:rPr>
                <w:rFonts w:eastAsia="Calibri" w:cs="Arial"/>
                <w:i/>
                <w:iCs/>
                <w:szCs w:val="20"/>
              </w:rPr>
              <w:t>Employer</w:t>
            </w:r>
            <w:r w:rsidRPr="004C009D">
              <w:rPr>
                <w:rFonts w:eastAsia="Calibri" w:cs="Arial"/>
                <w:szCs w:val="20"/>
              </w:rPr>
              <w:t xml:space="preserve">’s </w:t>
            </w:r>
            <w:r w:rsidRPr="004C009D">
              <w:rPr>
                <w:rFonts w:eastAsia="Calibri" w:cs="Arial"/>
                <w:szCs w:val="20"/>
                <w:lang w:val="en-ZA"/>
              </w:rPr>
              <w:t>Asbestos Standard 32-303: Requirements for Safe Processing, Handling, Storing, Disposal and Phase-out of Asbestos and Asbestos Containing Material, Equipment and Articles.</w:t>
            </w:r>
          </w:p>
        </w:tc>
      </w:tr>
      <w:tr w:rsidR="00FC3D00" w:rsidRPr="004C009D" w14:paraId="13A4565A" w14:textId="77777777" w:rsidTr="00FC3D00">
        <w:tc>
          <w:tcPr>
            <w:tcW w:w="1928" w:type="dxa"/>
            <w:gridSpan w:val="2"/>
            <w:tcBorders>
              <w:top w:val="nil"/>
              <w:bottom w:val="nil"/>
            </w:tcBorders>
            <w:shd w:val="clear" w:color="auto" w:fill="FFFFFF"/>
          </w:tcPr>
          <w:p w14:paraId="0DAD6749" w14:textId="77777777" w:rsidR="00FC3D00" w:rsidRPr="004C009D" w:rsidRDefault="00FC3D00" w:rsidP="00FC3D00">
            <w:pPr>
              <w:rPr>
                <w:b/>
                <w:bCs/>
              </w:rPr>
            </w:pPr>
            <w:r w:rsidRPr="004C009D">
              <w:rPr>
                <w:rFonts w:eastAsia="Calibri" w:cs="Arial"/>
                <w:b/>
                <w:bCs/>
                <w:szCs w:val="20"/>
              </w:rPr>
              <w:t>SANAS</w:t>
            </w:r>
          </w:p>
        </w:tc>
        <w:tc>
          <w:tcPr>
            <w:tcW w:w="7512" w:type="dxa"/>
            <w:tcBorders>
              <w:top w:val="nil"/>
              <w:bottom w:val="nil"/>
            </w:tcBorders>
          </w:tcPr>
          <w:p w14:paraId="50602626" w14:textId="77777777" w:rsidR="00FC3D00" w:rsidRPr="004C009D" w:rsidRDefault="00FC3D00" w:rsidP="00FC3D00">
            <w:pPr>
              <w:tabs>
                <w:tab w:val="clear" w:pos="357"/>
              </w:tabs>
              <w:spacing w:after="60" w:line="220" w:lineRule="exact"/>
              <w:rPr>
                <w:rFonts w:eastAsia="Calibri" w:cs="Arial"/>
                <w:szCs w:val="20"/>
                <w:lang w:val="en-ZA"/>
              </w:rPr>
            </w:pPr>
            <w:r w:rsidRPr="004C009D">
              <w:rPr>
                <w:rFonts w:eastAsia="Calibri" w:cs="Arial"/>
                <w:szCs w:val="20"/>
                <w:lang w:val="en-ZA"/>
              </w:rPr>
              <w:t>means the South African National Accreditation System</w:t>
            </w:r>
            <w:r w:rsidRPr="004C009D">
              <w:rPr>
                <w:rFonts w:eastAsia="Calibri" w:cs="Arial"/>
                <w:szCs w:val="20"/>
              </w:rPr>
              <w:t>.</w:t>
            </w:r>
          </w:p>
        </w:tc>
      </w:tr>
      <w:tr w:rsidR="00FC3D00" w:rsidRPr="004C009D" w14:paraId="2C4D1AE7" w14:textId="77777777" w:rsidTr="00FC3D00">
        <w:tc>
          <w:tcPr>
            <w:tcW w:w="1928" w:type="dxa"/>
            <w:gridSpan w:val="2"/>
            <w:tcBorders>
              <w:top w:val="nil"/>
              <w:bottom w:val="nil"/>
            </w:tcBorders>
            <w:shd w:val="clear" w:color="auto" w:fill="FFFFFF"/>
          </w:tcPr>
          <w:p w14:paraId="2291664E" w14:textId="77777777" w:rsidR="00FC3D00" w:rsidRPr="004C009D" w:rsidRDefault="00FC3D00" w:rsidP="00FC3D00">
            <w:pPr>
              <w:rPr>
                <w:b/>
                <w:bCs/>
              </w:rPr>
            </w:pPr>
            <w:r w:rsidRPr="004C009D">
              <w:rPr>
                <w:rFonts w:eastAsia="Calibri" w:cs="Arial"/>
                <w:b/>
                <w:bCs/>
                <w:szCs w:val="20"/>
                <w:lang w:val="en-ZA"/>
              </w:rPr>
              <w:t>TWA</w:t>
            </w:r>
          </w:p>
        </w:tc>
        <w:tc>
          <w:tcPr>
            <w:tcW w:w="7512" w:type="dxa"/>
            <w:tcBorders>
              <w:top w:val="nil"/>
              <w:bottom w:val="nil"/>
            </w:tcBorders>
          </w:tcPr>
          <w:p w14:paraId="3F0E8D3C" w14:textId="77777777" w:rsidR="00FC3D00" w:rsidRPr="004C009D" w:rsidRDefault="00FC3D00" w:rsidP="00FC3D00">
            <w:pPr>
              <w:tabs>
                <w:tab w:val="clear" w:pos="357"/>
              </w:tabs>
              <w:spacing w:after="60" w:line="220" w:lineRule="exact"/>
              <w:rPr>
                <w:rFonts w:eastAsia="Calibri" w:cs="Arial"/>
                <w:szCs w:val="20"/>
                <w:lang w:val="en-ZA"/>
              </w:rPr>
            </w:pPr>
            <w:r w:rsidRPr="004C009D">
              <w:rPr>
                <w:rFonts w:eastAsia="Calibri" w:cs="Arial"/>
                <w:szCs w:val="20"/>
              </w:rPr>
              <w:t>means t</w:t>
            </w:r>
            <w:r w:rsidRPr="004C009D">
              <w:rPr>
                <w:rFonts w:eastAsia="Calibri" w:cs="Arial"/>
                <w:szCs w:val="20"/>
                <w:lang w:val="en-US"/>
              </w:rPr>
              <w:t xml:space="preserve">he average exposure, within a given workplace, to airborne </w:t>
            </w:r>
            <w:r w:rsidRPr="004C009D">
              <w:rPr>
                <w:rFonts w:eastAsia="Calibri" w:cs="Arial"/>
                <w:szCs w:val="20"/>
              </w:rPr>
              <w:t xml:space="preserve">asbestos fibres, </w:t>
            </w:r>
            <w:proofErr w:type="spellStart"/>
            <w:r w:rsidRPr="004C009D">
              <w:rPr>
                <w:rFonts w:eastAsia="Calibri" w:cs="Arial"/>
                <w:szCs w:val="20"/>
                <w:lang w:val="en-US"/>
              </w:rPr>
              <w:t>normalised</w:t>
            </w:r>
            <w:proofErr w:type="spellEnd"/>
            <w:r w:rsidRPr="004C009D">
              <w:rPr>
                <w:rFonts w:eastAsia="Calibri" w:cs="Arial"/>
                <w:szCs w:val="20"/>
                <w:lang w:val="en-US"/>
              </w:rPr>
              <w:t xml:space="preserve"> to the baseline of a </w:t>
            </w:r>
            <w:proofErr w:type="gramStart"/>
            <w:r w:rsidRPr="004C009D">
              <w:rPr>
                <w:rFonts w:eastAsia="Calibri" w:cs="Arial"/>
                <w:szCs w:val="20"/>
                <w:lang w:val="en-US"/>
              </w:rPr>
              <w:t>4 hour</w:t>
            </w:r>
            <w:proofErr w:type="gramEnd"/>
            <w:r w:rsidRPr="004C009D">
              <w:rPr>
                <w:rFonts w:eastAsia="Calibri" w:cs="Arial"/>
                <w:szCs w:val="20"/>
                <w:lang w:val="en-US"/>
              </w:rPr>
              <w:t xml:space="preserve"> continuous period, also applicable to short term exposures, i.e. 10-minute TWA.</w:t>
            </w:r>
          </w:p>
        </w:tc>
      </w:tr>
      <w:tr w:rsidR="00FC3D00" w:rsidRPr="004C009D" w14:paraId="06DDD291" w14:textId="77777777" w:rsidTr="00FC3D00">
        <w:tc>
          <w:tcPr>
            <w:tcW w:w="936" w:type="dxa"/>
            <w:tcBorders>
              <w:top w:val="nil"/>
              <w:bottom w:val="nil"/>
            </w:tcBorders>
            <w:shd w:val="clear" w:color="auto" w:fill="FFFFFF"/>
          </w:tcPr>
          <w:p w14:paraId="250DDD2C" w14:textId="77777777" w:rsidR="00FC3D00" w:rsidRPr="004C009D" w:rsidRDefault="00FC3D00" w:rsidP="00FC3D00">
            <w:pPr>
              <w:jc w:val="right"/>
              <w:rPr>
                <w:rFonts w:eastAsia="Calibri" w:cs="Arial"/>
                <w:szCs w:val="20"/>
                <w:lang w:val="en-ZA"/>
              </w:rPr>
            </w:pPr>
            <w:r w:rsidRPr="004C009D">
              <w:rPr>
                <w:rFonts w:eastAsia="Calibri" w:cs="Arial"/>
                <w:szCs w:val="20"/>
                <w:lang w:val="en-ZA"/>
              </w:rPr>
              <w:t>Z14.1</w:t>
            </w:r>
          </w:p>
        </w:tc>
        <w:tc>
          <w:tcPr>
            <w:tcW w:w="8504" w:type="dxa"/>
            <w:gridSpan w:val="2"/>
            <w:tcBorders>
              <w:top w:val="nil"/>
              <w:bottom w:val="nil"/>
            </w:tcBorders>
          </w:tcPr>
          <w:p w14:paraId="1FEA9EE1" w14:textId="77777777" w:rsidR="00FC3D00" w:rsidRPr="004C009D" w:rsidRDefault="00FC3D00" w:rsidP="00FC3D00">
            <w:pPr>
              <w:tabs>
                <w:tab w:val="clear" w:pos="357"/>
              </w:tabs>
              <w:spacing w:after="60" w:line="220" w:lineRule="exact"/>
              <w:rPr>
                <w:rFonts w:eastAsia="Calibri" w:cs="Arial"/>
                <w:szCs w:val="20"/>
                <w:lang w:val="en-ZA"/>
              </w:rPr>
            </w:pPr>
            <w:r w:rsidRPr="004C009D">
              <w:rPr>
                <w:rFonts w:eastAsia="Calibri" w:cs="Arial"/>
                <w:szCs w:val="20"/>
                <w:lang w:val="en-ZA"/>
              </w:rPr>
              <w:t xml:space="preserve">The </w:t>
            </w:r>
            <w:r>
              <w:rPr>
                <w:rFonts w:eastAsia="Calibri" w:cs="Arial"/>
                <w:i/>
                <w:iCs/>
                <w:szCs w:val="20"/>
                <w:lang w:val="en-ZA"/>
              </w:rPr>
              <w:t>Employer</w:t>
            </w:r>
            <w:r w:rsidRPr="004C009D">
              <w:rPr>
                <w:rFonts w:eastAsia="Calibri" w:cs="Arial"/>
                <w:szCs w:val="20"/>
                <w:lang w:val="en-ZA"/>
              </w:rPr>
              <w:t xml:space="preserve"> ensures that the Ambient Air in the area where the </w:t>
            </w:r>
            <w:r>
              <w:rPr>
                <w:rFonts w:eastAsia="Calibri" w:cs="Arial"/>
                <w:i/>
                <w:szCs w:val="20"/>
                <w:lang w:val="en-ZA"/>
              </w:rPr>
              <w:t>Contractor</w:t>
            </w:r>
            <w:r w:rsidRPr="004C009D">
              <w:rPr>
                <w:rFonts w:eastAsia="Calibri" w:cs="Arial"/>
                <w:szCs w:val="20"/>
                <w:lang w:val="en-ZA"/>
              </w:rPr>
              <w:t xml:space="preserve"> will Provide the Services conforms to the acceptable prescribed South African standard for asbestos, as per the regulations published in GNR 155 of 10 February 2002, under the Occupational Health and Safety Act, 1993 (Act 85 of 1993) (“Asbestos Regulations”). The </w:t>
            </w:r>
            <w:r w:rsidRPr="004C009D">
              <w:rPr>
                <w:rFonts w:eastAsia="Calibri" w:cs="Arial"/>
                <w:szCs w:val="20"/>
              </w:rPr>
              <w:t>OEL</w:t>
            </w:r>
            <w:r w:rsidRPr="004C009D">
              <w:rPr>
                <w:rFonts w:eastAsia="Calibri" w:cs="Arial"/>
                <w:szCs w:val="20"/>
                <w:lang w:val="en-ZA"/>
              </w:rPr>
              <w:t xml:space="preserve"> for asbestos is 0.2 regulated asbestos fibres per millilitre of air as a 4-hour TWA, averaged over any continuous period of four </w:t>
            </w:r>
            <w:r w:rsidRPr="004C009D">
              <w:rPr>
                <w:rFonts w:eastAsia="Calibri" w:cs="Arial"/>
                <w:szCs w:val="20"/>
                <w:lang w:val="en-ZA"/>
              </w:rPr>
              <w:lastRenderedPageBreak/>
              <w:t>hours, and the short term exposure limit of 0.6 regulated asbestos fibres per millilitre of air as a 10-minute TWA, averaged over any 10 minutes, measured in accordance with HSG248 and monitored according to HSG173 and OESSM.</w:t>
            </w:r>
          </w:p>
        </w:tc>
      </w:tr>
      <w:tr w:rsidR="00FC3D00" w:rsidRPr="004C009D" w14:paraId="03A7ED54" w14:textId="77777777" w:rsidTr="00FC3D00">
        <w:tc>
          <w:tcPr>
            <w:tcW w:w="936" w:type="dxa"/>
            <w:tcBorders>
              <w:top w:val="nil"/>
              <w:bottom w:val="nil"/>
            </w:tcBorders>
            <w:shd w:val="clear" w:color="auto" w:fill="FFFFFF"/>
          </w:tcPr>
          <w:p w14:paraId="06E3BA54" w14:textId="77777777" w:rsidR="00FC3D00" w:rsidRPr="004C009D" w:rsidRDefault="00FC3D00" w:rsidP="00FC3D00">
            <w:pPr>
              <w:jc w:val="right"/>
              <w:rPr>
                <w:rFonts w:eastAsia="Calibri" w:cs="Arial"/>
                <w:szCs w:val="20"/>
                <w:lang w:val="en-ZA"/>
              </w:rPr>
            </w:pPr>
            <w:r w:rsidRPr="004C009D">
              <w:rPr>
                <w:rFonts w:eastAsia="Calibri" w:cs="Arial"/>
                <w:szCs w:val="20"/>
                <w:lang w:val="en-ZA"/>
              </w:rPr>
              <w:lastRenderedPageBreak/>
              <w:t>Z14.2</w:t>
            </w:r>
          </w:p>
        </w:tc>
        <w:tc>
          <w:tcPr>
            <w:tcW w:w="8504" w:type="dxa"/>
            <w:gridSpan w:val="2"/>
            <w:tcBorders>
              <w:top w:val="nil"/>
              <w:bottom w:val="nil"/>
            </w:tcBorders>
          </w:tcPr>
          <w:p w14:paraId="696FDE16" w14:textId="77777777" w:rsidR="00FC3D00" w:rsidRPr="004C009D" w:rsidRDefault="00FC3D00" w:rsidP="00FC3D00">
            <w:pPr>
              <w:tabs>
                <w:tab w:val="clear" w:pos="357"/>
              </w:tabs>
              <w:spacing w:after="60" w:line="220" w:lineRule="exact"/>
              <w:rPr>
                <w:rFonts w:eastAsia="Calibri" w:cs="Arial"/>
                <w:szCs w:val="20"/>
                <w:lang w:val="en-ZA"/>
              </w:rPr>
            </w:pPr>
            <w:r w:rsidRPr="004C009D">
              <w:rPr>
                <w:rFonts w:eastAsia="Calibri" w:cs="Arial"/>
                <w:szCs w:val="20"/>
                <w:lang w:val="en-ZA"/>
              </w:rPr>
              <w:t xml:space="preserve">Upon written request by the </w:t>
            </w:r>
            <w:r>
              <w:rPr>
                <w:rFonts w:eastAsia="Calibri" w:cs="Arial"/>
                <w:i/>
                <w:szCs w:val="20"/>
                <w:lang w:val="en-ZA"/>
              </w:rPr>
              <w:t>Contractor</w:t>
            </w:r>
            <w:r w:rsidRPr="004C009D">
              <w:rPr>
                <w:rFonts w:eastAsia="Calibri" w:cs="Arial"/>
                <w:szCs w:val="20"/>
                <w:lang w:val="en-ZA"/>
              </w:rPr>
              <w:t xml:space="preserve">, the </w:t>
            </w:r>
            <w:r>
              <w:rPr>
                <w:rFonts w:eastAsia="Calibri" w:cs="Arial"/>
                <w:i/>
                <w:iCs/>
                <w:szCs w:val="20"/>
                <w:lang w:val="en-ZA"/>
              </w:rPr>
              <w:t>Employer</w:t>
            </w:r>
            <w:r w:rsidRPr="004C009D">
              <w:rPr>
                <w:rFonts w:eastAsia="Calibri" w:cs="Arial"/>
                <w:szCs w:val="20"/>
                <w:lang w:val="en-ZA"/>
              </w:rPr>
              <w:t xml:space="preserve"> certifies that these conditions prevail. All measurements and reporting are </w:t>
            </w:r>
            <w:proofErr w:type="gramStart"/>
            <w:r w:rsidRPr="004C009D">
              <w:rPr>
                <w:rFonts w:eastAsia="Calibri" w:cs="Arial"/>
                <w:szCs w:val="20"/>
                <w:lang w:val="en-ZA"/>
              </w:rPr>
              <w:t>effected</w:t>
            </w:r>
            <w:proofErr w:type="gramEnd"/>
            <w:r w:rsidRPr="004C009D">
              <w:rPr>
                <w:rFonts w:eastAsia="Calibri" w:cs="Arial"/>
                <w:szCs w:val="20"/>
                <w:lang w:val="en-ZA"/>
              </w:rPr>
              <w:t xml:space="preserve"> by an independent, competent, and certified occupational hygiene inspection body, i.e. a SANAS </w:t>
            </w:r>
            <w:proofErr w:type="gramStart"/>
            <w:r w:rsidRPr="004C009D">
              <w:rPr>
                <w:rFonts w:eastAsia="Calibri" w:cs="Arial"/>
                <w:szCs w:val="20"/>
                <w:lang w:val="en-ZA"/>
              </w:rPr>
              <w:t>accredited</w:t>
            </w:r>
            <w:proofErr w:type="gramEnd"/>
            <w:r w:rsidRPr="004C009D">
              <w:rPr>
                <w:rFonts w:eastAsia="Calibri" w:cs="Arial"/>
                <w:szCs w:val="20"/>
                <w:lang w:val="en-ZA"/>
              </w:rPr>
              <w:t xml:space="preserve"> and Department of Employment and Labour approved AAIA. The </w:t>
            </w:r>
            <w:r>
              <w:rPr>
                <w:rFonts w:eastAsia="Calibri" w:cs="Arial"/>
                <w:i/>
                <w:szCs w:val="20"/>
                <w:lang w:val="en-ZA"/>
              </w:rPr>
              <w:t>Contractor</w:t>
            </w:r>
            <w:r w:rsidRPr="004C009D">
              <w:rPr>
                <w:rFonts w:eastAsia="Calibri" w:cs="Arial"/>
                <w:szCs w:val="20"/>
                <w:lang w:val="en-ZA"/>
              </w:rPr>
              <w:t xml:space="preserve"> may perform Parallel Measurements and related control measures at the </w:t>
            </w:r>
            <w:r>
              <w:rPr>
                <w:rFonts w:eastAsia="Calibri" w:cs="Arial"/>
                <w:i/>
                <w:iCs/>
                <w:szCs w:val="20"/>
                <w:lang w:val="en-ZA"/>
              </w:rPr>
              <w:t>Contractor</w:t>
            </w:r>
            <w:r w:rsidRPr="004C009D">
              <w:rPr>
                <w:rFonts w:eastAsia="Calibri" w:cs="Arial"/>
                <w:szCs w:val="20"/>
                <w:lang w:val="en-ZA"/>
              </w:rPr>
              <w:t>’s expense. For the purposes of compliance the results generated from Parallel Measurements are evaluated only against South African statutory limits as detailed in clause Z14.1. Control measures conform to the requirements stipulated in the AAIA-approved asbestos work plan.</w:t>
            </w:r>
          </w:p>
        </w:tc>
      </w:tr>
      <w:tr w:rsidR="00FC3D00" w:rsidRPr="004C009D" w14:paraId="3E81A966" w14:textId="77777777" w:rsidTr="00FC3D00">
        <w:tc>
          <w:tcPr>
            <w:tcW w:w="936" w:type="dxa"/>
            <w:tcBorders>
              <w:top w:val="nil"/>
              <w:bottom w:val="nil"/>
            </w:tcBorders>
            <w:shd w:val="clear" w:color="auto" w:fill="FFFFFF"/>
          </w:tcPr>
          <w:p w14:paraId="5C48623E" w14:textId="77777777" w:rsidR="00FC3D00" w:rsidRPr="004C009D" w:rsidRDefault="00FC3D00" w:rsidP="00FC3D00">
            <w:pPr>
              <w:jc w:val="right"/>
              <w:rPr>
                <w:rFonts w:eastAsia="Calibri" w:cs="Arial"/>
                <w:szCs w:val="20"/>
                <w:lang w:val="en-ZA"/>
              </w:rPr>
            </w:pPr>
            <w:r w:rsidRPr="004C009D">
              <w:rPr>
                <w:rFonts w:eastAsia="Calibri" w:cs="Arial"/>
                <w:szCs w:val="20"/>
                <w:lang w:val="en-ZA"/>
              </w:rPr>
              <w:t>Z14.3</w:t>
            </w:r>
          </w:p>
        </w:tc>
        <w:tc>
          <w:tcPr>
            <w:tcW w:w="8504" w:type="dxa"/>
            <w:gridSpan w:val="2"/>
            <w:tcBorders>
              <w:top w:val="nil"/>
              <w:bottom w:val="nil"/>
            </w:tcBorders>
          </w:tcPr>
          <w:p w14:paraId="5FEDBD3D" w14:textId="77777777" w:rsidR="00FC3D00" w:rsidRPr="004C009D" w:rsidRDefault="00FC3D00" w:rsidP="00FC3D00">
            <w:pPr>
              <w:tabs>
                <w:tab w:val="clear" w:pos="357"/>
              </w:tabs>
              <w:spacing w:after="60" w:line="220" w:lineRule="exact"/>
              <w:rPr>
                <w:rFonts w:eastAsia="Calibri" w:cs="Arial"/>
                <w:szCs w:val="20"/>
                <w:lang w:val="en-ZA"/>
              </w:rPr>
            </w:pPr>
            <w:r w:rsidRPr="004C009D">
              <w:rPr>
                <w:rFonts w:eastAsia="Calibri" w:cs="Arial"/>
                <w:szCs w:val="20"/>
                <w:lang w:val="en-ZA"/>
              </w:rPr>
              <w:t xml:space="preserve">The </w:t>
            </w:r>
            <w:r>
              <w:rPr>
                <w:rFonts w:eastAsia="Calibri" w:cs="Arial"/>
                <w:i/>
                <w:iCs/>
                <w:szCs w:val="20"/>
                <w:lang w:val="en-ZA"/>
              </w:rPr>
              <w:t>Employer</w:t>
            </w:r>
            <w:r w:rsidRPr="004C009D">
              <w:rPr>
                <w:rFonts w:eastAsia="Calibri" w:cs="Arial"/>
                <w:szCs w:val="20"/>
                <w:lang w:val="en-ZA"/>
              </w:rPr>
              <w:t xml:space="preserve"> manages asbestos and ACM according to the Standard.</w:t>
            </w:r>
          </w:p>
        </w:tc>
      </w:tr>
      <w:tr w:rsidR="00FC3D00" w:rsidRPr="004C009D" w14:paraId="67B78516" w14:textId="77777777" w:rsidTr="00FC3D00">
        <w:tc>
          <w:tcPr>
            <w:tcW w:w="936" w:type="dxa"/>
            <w:tcBorders>
              <w:top w:val="nil"/>
              <w:bottom w:val="nil"/>
            </w:tcBorders>
            <w:shd w:val="clear" w:color="auto" w:fill="FFFFFF"/>
          </w:tcPr>
          <w:p w14:paraId="0F4C7889" w14:textId="77777777" w:rsidR="00FC3D00" w:rsidRPr="004C009D" w:rsidRDefault="00FC3D00" w:rsidP="00FC3D00">
            <w:pPr>
              <w:jc w:val="right"/>
              <w:rPr>
                <w:rFonts w:eastAsia="Calibri" w:cs="Arial"/>
                <w:szCs w:val="20"/>
                <w:lang w:val="en-ZA"/>
              </w:rPr>
            </w:pPr>
            <w:r w:rsidRPr="004C009D">
              <w:rPr>
                <w:rFonts w:eastAsia="Calibri" w:cs="Arial"/>
                <w:szCs w:val="20"/>
                <w:lang w:val="en-ZA"/>
              </w:rPr>
              <w:t>Z14.4</w:t>
            </w:r>
          </w:p>
        </w:tc>
        <w:tc>
          <w:tcPr>
            <w:tcW w:w="8504" w:type="dxa"/>
            <w:gridSpan w:val="2"/>
            <w:tcBorders>
              <w:top w:val="nil"/>
              <w:bottom w:val="nil"/>
            </w:tcBorders>
          </w:tcPr>
          <w:p w14:paraId="03B8E861" w14:textId="77777777" w:rsidR="00FC3D00" w:rsidRPr="004C009D" w:rsidRDefault="00FC3D00" w:rsidP="00FC3D00">
            <w:pPr>
              <w:tabs>
                <w:tab w:val="clear" w:pos="357"/>
              </w:tabs>
              <w:spacing w:after="60" w:line="220" w:lineRule="exact"/>
              <w:rPr>
                <w:rFonts w:eastAsia="Calibri" w:cs="Arial"/>
                <w:szCs w:val="20"/>
                <w:lang w:val="en-ZA"/>
              </w:rPr>
            </w:pPr>
            <w:r w:rsidRPr="004C009D">
              <w:rPr>
                <w:rFonts w:eastAsia="Calibri" w:cs="Arial"/>
                <w:szCs w:val="20"/>
                <w:lang w:val="en-ZA"/>
              </w:rPr>
              <w:t xml:space="preserve">In the event that any asbestos is identified while Providing the Services, a risk assessment is conducted and if so required, with reference to possible exposure to an airborne concentration of above the </w:t>
            </w:r>
            <w:r w:rsidRPr="004C009D">
              <w:rPr>
                <w:rFonts w:eastAsia="Calibri" w:cs="Arial"/>
                <w:szCs w:val="20"/>
              </w:rPr>
              <w:t xml:space="preserve">AL </w:t>
            </w:r>
            <w:r w:rsidRPr="004C009D">
              <w:rPr>
                <w:rFonts w:eastAsia="Calibri" w:cs="Arial"/>
                <w:szCs w:val="20"/>
                <w:lang w:val="en-ZA"/>
              </w:rPr>
              <w:t>for asbestos, immediate control measures are implemented and relevant air monitoring conducted in order to declare the area safe.</w:t>
            </w:r>
          </w:p>
        </w:tc>
      </w:tr>
      <w:tr w:rsidR="00FC3D00" w:rsidRPr="004C009D" w14:paraId="43C45C30" w14:textId="77777777" w:rsidTr="00FC3D00">
        <w:tc>
          <w:tcPr>
            <w:tcW w:w="936" w:type="dxa"/>
            <w:tcBorders>
              <w:top w:val="nil"/>
              <w:bottom w:val="nil"/>
            </w:tcBorders>
            <w:shd w:val="clear" w:color="auto" w:fill="FFFFFF"/>
          </w:tcPr>
          <w:p w14:paraId="06799182" w14:textId="77777777" w:rsidR="00FC3D00" w:rsidRPr="004C009D" w:rsidRDefault="00FC3D00" w:rsidP="00FC3D00">
            <w:pPr>
              <w:jc w:val="right"/>
              <w:rPr>
                <w:rFonts w:eastAsia="Calibri" w:cs="Arial"/>
                <w:szCs w:val="20"/>
                <w:lang w:val="en-ZA"/>
              </w:rPr>
            </w:pPr>
            <w:r w:rsidRPr="004C009D">
              <w:rPr>
                <w:rFonts w:eastAsia="Calibri" w:cs="Arial"/>
                <w:szCs w:val="20"/>
                <w:lang w:val="en-ZA"/>
              </w:rPr>
              <w:t>Z14.5</w:t>
            </w:r>
          </w:p>
        </w:tc>
        <w:tc>
          <w:tcPr>
            <w:tcW w:w="8504" w:type="dxa"/>
            <w:gridSpan w:val="2"/>
            <w:tcBorders>
              <w:top w:val="nil"/>
              <w:bottom w:val="nil"/>
            </w:tcBorders>
          </w:tcPr>
          <w:p w14:paraId="00CFED04" w14:textId="77777777" w:rsidR="00FC3D00" w:rsidRPr="004C009D" w:rsidRDefault="00FC3D00" w:rsidP="00FC3D00">
            <w:pPr>
              <w:tabs>
                <w:tab w:val="clear" w:pos="357"/>
              </w:tabs>
              <w:spacing w:after="60" w:line="220" w:lineRule="exact"/>
              <w:rPr>
                <w:rFonts w:eastAsia="Calibri" w:cs="Arial"/>
                <w:szCs w:val="20"/>
                <w:lang w:val="en-ZA"/>
              </w:rPr>
            </w:pPr>
            <w:r w:rsidRPr="004C009D">
              <w:rPr>
                <w:rFonts w:eastAsia="Calibri" w:cs="Arial"/>
                <w:szCs w:val="20"/>
                <w:lang w:val="en-ZA"/>
              </w:rPr>
              <w:t xml:space="preserve">The </w:t>
            </w:r>
            <w:r>
              <w:rPr>
                <w:rFonts w:eastAsia="Calibri" w:cs="Arial"/>
                <w:i/>
                <w:iCs/>
                <w:szCs w:val="20"/>
                <w:lang w:val="en-ZA"/>
              </w:rPr>
              <w:t>Contractor</w:t>
            </w:r>
            <w:r w:rsidRPr="004C009D">
              <w:rPr>
                <w:rFonts w:eastAsia="Calibri" w:cs="Arial"/>
                <w:szCs w:val="20"/>
                <w:lang w:val="en-ZA"/>
              </w:rPr>
              <w:t>’s personnel are entitled to stop working and leave the contaminated area forthwith until such time that the area of concern is declared safe by either Compliance Monitoring or an AAIA approved control measure intervention, for example, per the emergency asbestos work plan, if applicable.</w:t>
            </w:r>
          </w:p>
        </w:tc>
      </w:tr>
      <w:tr w:rsidR="00FC3D00" w:rsidRPr="004C009D" w14:paraId="18C63B1B" w14:textId="77777777" w:rsidTr="00FC3D00">
        <w:tc>
          <w:tcPr>
            <w:tcW w:w="936" w:type="dxa"/>
            <w:tcBorders>
              <w:top w:val="nil"/>
              <w:bottom w:val="nil"/>
            </w:tcBorders>
            <w:shd w:val="clear" w:color="auto" w:fill="FFFFFF"/>
          </w:tcPr>
          <w:p w14:paraId="5F117DF2" w14:textId="77777777" w:rsidR="00FC3D00" w:rsidRPr="004C009D" w:rsidRDefault="00FC3D00" w:rsidP="00FC3D00">
            <w:pPr>
              <w:jc w:val="right"/>
              <w:rPr>
                <w:rFonts w:eastAsia="Calibri" w:cs="Arial"/>
                <w:szCs w:val="20"/>
                <w:lang w:val="en-ZA"/>
              </w:rPr>
            </w:pPr>
            <w:r w:rsidRPr="004C009D">
              <w:rPr>
                <w:rFonts w:eastAsia="Calibri" w:cs="Arial"/>
                <w:szCs w:val="20"/>
                <w:lang w:val="en-ZA"/>
              </w:rPr>
              <w:t>Z14.6</w:t>
            </w:r>
          </w:p>
        </w:tc>
        <w:tc>
          <w:tcPr>
            <w:tcW w:w="8504" w:type="dxa"/>
            <w:gridSpan w:val="2"/>
            <w:tcBorders>
              <w:top w:val="nil"/>
              <w:bottom w:val="nil"/>
            </w:tcBorders>
          </w:tcPr>
          <w:p w14:paraId="3D19906B" w14:textId="77777777" w:rsidR="00FC3D00" w:rsidRPr="004C009D" w:rsidRDefault="00FC3D00" w:rsidP="00FC3D00">
            <w:pPr>
              <w:tabs>
                <w:tab w:val="clear" w:pos="357"/>
              </w:tabs>
              <w:spacing w:after="60" w:line="220" w:lineRule="exact"/>
              <w:rPr>
                <w:rFonts w:eastAsia="Calibri" w:cs="Arial"/>
                <w:szCs w:val="20"/>
                <w:lang w:val="en-ZA"/>
              </w:rPr>
            </w:pPr>
            <w:r w:rsidRPr="004C009D">
              <w:rPr>
                <w:rFonts w:eastAsia="Calibri" w:cs="Arial"/>
                <w:szCs w:val="20"/>
                <w:lang w:val="en-ZA"/>
              </w:rPr>
              <w:t xml:space="preserve">The </w:t>
            </w:r>
            <w:r>
              <w:rPr>
                <w:rFonts w:eastAsia="Calibri" w:cs="Arial"/>
                <w:i/>
                <w:iCs/>
                <w:szCs w:val="20"/>
                <w:lang w:val="en-ZA"/>
              </w:rPr>
              <w:t>Contractor</w:t>
            </w:r>
            <w:r w:rsidRPr="004C009D">
              <w:rPr>
                <w:rFonts w:eastAsia="Calibri" w:cs="Arial"/>
                <w:i/>
                <w:iCs/>
                <w:szCs w:val="20"/>
                <w:lang w:val="en-ZA"/>
              </w:rPr>
              <w:t xml:space="preserve"> </w:t>
            </w:r>
            <w:r w:rsidRPr="004C009D">
              <w:rPr>
                <w:rFonts w:eastAsia="Calibri" w:cs="Arial"/>
                <w:szCs w:val="20"/>
                <w:lang w:val="en-ZA"/>
              </w:rPr>
              <w:t xml:space="preserve">continues to Provide the Services, without additional control measures presented, on presentation of Safe Levels. The contractually agreed dates to Provide the Services, including the Completion Date, are adjusted accordingly. The contractually agreed dates are extended by the notification periods required by regulations 3 and 21 of the </w:t>
            </w:r>
            <w:r>
              <w:rPr>
                <w:rFonts w:eastAsia="Calibri" w:cs="Arial"/>
                <w:szCs w:val="20"/>
                <w:lang w:val="en-ZA"/>
              </w:rPr>
              <w:t>A</w:t>
            </w:r>
            <w:r w:rsidRPr="004C009D">
              <w:rPr>
                <w:rFonts w:eastAsia="Calibri" w:cs="Arial"/>
                <w:szCs w:val="20"/>
                <w:lang w:val="en-ZA"/>
              </w:rPr>
              <w:t xml:space="preserve">sbestos </w:t>
            </w:r>
            <w:r>
              <w:rPr>
                <w:rFonts w:eastAsia="Calibri" w:cs="Arial"/>
                <w:szCs w:val="20"/>
                <w:lang w:val="en-ZA"/>
              </w:rPr>
              <w:t>R</w:t>
            </w:r>
            <w:r w:rsidRPr="004C009D">
              <w:rPr>
                <w:rFonts w:eastAsia="Calibri" w:cs="Arial"/>
                <w:szCs w:val="20"/>
                <w:lang w:val="en-ZA"/>
              </w:rPr>
              <w:t>egulations</w:t>
            </w:r>
            <w:r>
              <w:rPr>
                <w:rFonts w:eastAsia="Calibri" w:cs="Arial"/>
                <w:szCs w:val="20"/>
                <w:lang w:val="en-ZA"/>
              </w:rPr>
              <w:t>, 2001</w:t>
            </w:r>
            <w:r w:rsidRPr="004C009D">
              <w:rPr>
                <w:rFonts w:eastAsia="Calibri" w:cs="Arial"/>
                <w:szCs w:val="20"/>
                <w:lang w:val="en-ZA"/>
              </w:rPr>
              <w:t>.</w:t>
            </w:r>
          </w:p>
        </w:tc>
      </w:tr>
      <w:tr w:rsidR="00FC3D00" w:rsidRPr="004C009D" w14:paraId="6F0F7FDD" w14:textId="77777777" w:rsidTr="00FC3D00">
        <w:tc>
          <w:tcPr>
            <w:tcW w:w="936" w:type="dxa"/>
            <w:tcBorders>
              <w:top w:val="nil"/>
              <w:bottom w:val="nil"/>
            </w:tcBorders>
            <w:shd w:val="clear" w:color="auto" w:fill="FFFFFF"/>
          </w:tcPr>
          <w:p w14:paraId="07D6334F" w14:textId="77777777" w:rsidR="00FC3D00" w:rsidRPr="004C009D" w:rsidRDefault="00FC3D00" w:rsidP="00FC3D00">
            <w:pPr>
              <w:jc w:val="right"/>
              <w:rPr>
                <w:rFonts w:eastAsia="Calibri" w:cs="Arial"/>
                <w:szCs w:val="20"/>
                <w:lang w:val="en-ZA"/>
              </w:rPr>
            </w:pPr>
            <w:r w:rsidRPr="004C009D">
              <w:rPr>
                <w:rFonts w:eastAsia="Calibri" w:cs="Arial"/>
                <w:szCs w:val="20"/>
                <w:lang w:val="en-ZA"/>
              </w:rPr>
              <w:t>Z14.7</w:t>
            </w:r>
          </w:p>
        </w:tc>
        <w:tc>
          <w:tcPr>
            <w:tcW w:w="8504" w:type="dxa"/>
            <w:gridSpan w:val="2"/>
            <w:tcBorders>
              <w:top w:val="nil"/>
              <w:bottom w:val="nil"/>
            </w:tcBorders>
          </w:tcPr>
          <w:p w14:paraId="3F7B0F87" w14:textId="77777777" w:rsidR="00FC3D00" w:rsidRPr="004C009D" w:rsidRDefault="00FC3D00" w:rsidP="00FC3D00">
            <w:pPr>
              <w:tabs>
                <w:tab w:val="clear" w:pos="357"/>
              </w:tabs>
              <w:spacing w:after="60" w:line="220" w:lineRule="exact"/>
              <w:rPr>
                <w:rFonts w:eastAsia="Calibri" w:cs="Arial"/>
                <w:szCs w:val="20"/>
                <w:lang w:val="en-ZA"/>
              </w:rPr>
            </w:pPr>
            <w:r w:rsidRPr="004C009D">
              <w:rPr>
                <w:rFonts w:eastAsia="Calibri" w:cs="Arial"/>
                <w:szCs w:val="20"/>
                <w:lang w:val="en-ZA"/>
              </w:rPr>
              <w:t xml:space="preserve">Any removal and disposal of asbestos, asbestos containing materials and waste, is done by a registered asbestos contractor, instructed by the </w:t>
            </w:r>
            <w:r>
              <w:rPr>
                <w:rFonts w:eastAsia="Calibri" w:cs="Arial"/>
                <w:i/>
                <w:iCs/>
                <w:szCs w:val="20"/>
                <w:lang w:val="en-ZA"/>
              </w:rPr>
              <w:t>Employer</w:t>
            </w:r>
            <w:r w:rsidRPr="004C009D">
              <w:rPr>
                <w:rFonts w:eastAsia="Calibri" w:cs="Arial"/>
                <w:szCs w:val="20"/>
                <w:lang w:val="en-ZA"/>
              </w:rPr>
              <w:t xml:space="preserve"> at the </w:t>
            </w:r>
            <w:r>
              <w:rPr>
                <w:rFonts w:eastAsia="Calibri" w:cs="Arial"/>
                <w:i/>
                <w:iCs/>
                <w:szCs w:val="20"/>
                <w:lang w:val="en-ZA"/>
              </w:rPr>
              <w:t>Employer</w:t>
            </w:r>
            <w:r w:rsidRPr="004C009D">
              <w:rPr>
                <w:rFonts w:eastAsia="Calibri" w:cs="Arial"/>
                <w:szCs w:val="20"/>
                <w:lang w:val="en-ZA"/>
              </w:rPr>
              <w:t>’s expense, and conducted in line with South African legislation.</w:t>
            </w:r>
          </w:p>
        </w:tc>
      </w:tr>
    </w:tbl>
    <w:p w14:paraId="40A9289D" w14:textId="77777777" w:rsidR="00FC3D00" w:rsidRDefault="00FC3D00" w:rsidP="00FC3D00">
      <w:pPr>
        <w:tabs>
          <w:tab w:val="clear" w:pos="357"/>
        </w:tabs>
        <w:spacing w:after="200" w:line="276" w:lineRule="auto"/>
        <w:rPr>
          <w:rFonts w:eastAsia="Calibri" w:cs="Arial"/>
          <w:b/>
          <w:szCs w:val="20"/>
          <w:lang w:val="en-US"/>
        </w:rPr>
      </w:pPr>
    </w:p>
    <w:p w14:paraId="3487D518" w14:textId="77777777" w:rsidR="00FC3D00" w:rsidRPr="007E2784" w:rsidRDefault="00433441" w:rsidP="007E2784">
      <w:pPr>
        <w:pStyle w:val="Salutation"/>
        <w:rPr>
          <w:b/>
          <w:sz w:val="28"/>
          <w:szCs w:val="28"/>
        </w:rPr>
      </w:pPr>
      <w:bookmarkStart w:id="215" w:name="OLE_LINK3"/>
      <w:bookmarkStart w:id="216" w:name="OLE_LINK4"/>
      <w:r>
        <w:rPr>
          <w:b/>
          <w:sz w:val="28"/>
          <w:szCs w:val="28"/>
        </w:rPr>
        <w:br w:type="page"/>
      </w:r>
      <w:r w:rsidR="00FC3D00" w:rsidRPr="007E2784">
        <w:rPr>
          <w:b/>
          <w:sz w:val="28"/>
          <w:szCs w:val="28"/>
        </w:rPr>
        <w:lastRenderedPageBreak/>
        <w:t>C1.2 Contract Data</w:t>
      </w:r>
    </w:p>
    <w:p w14:paraId="5A06CD30" w14:textId="77777777" w:rsidR="00FC3D00" w:rsidRDefault="00FC3D00">
      <w:pPr>
        <w:rPr>
          <w:rFonts w:cs="Arial"/>
        </w:rPr>
      </w:pPr>
    </w:p>
    <w:p w14:paraId="51FA919D" w14:textId="77777777" w:rsidR="00FC3D00" w:rsidRDefault="00FC3D00" w:rsidP="004A7CA8">
      <w:pPr>
        <w:pStyle w:val="Heading1"/>
        <w:numPr>
          <w:ilvl w:val="0"/>
          <w:numId w:val="0"/>
        </w:numPr>
        <w:rPr>
          <w:rFonts w:cs="Arial"/>
        </w:rPr>
      </w:pPr>
      <w:bookmarkStart w:id="217" w:name="_Toc84966033"/>
      <w:bookmarkStart w:id="218" w:name="_Toc85194238"/>
      <w:bookmarkStart w:id="219" w:name="_Toc85198378"/>
      <w:bookmarkStart w:id="220" w:name="_Toc93413406"/>
      <w:bookmarkStart w:id="221" w:name="_Toc132639615"/>
      <w:bookmarkStart w:id="222" w:name="_Toc191374394"/>
      <w:bookmarkStart w:id="223" w:name="_Toc195014848"/>
      <w:r>
        <w:t xml:space="preserve">Part two - Data provided by the </w:t>
      </w:r>
      <w:r>
        <w:rPr>
          <w:i/>
          <w:iCs/>
        </w:rPr>
        <w:t>Contractor</w:t>
      </w:r>
      <w:bookmarkEnd w:id="217"/>
      <w:bookmarkEnd w:id="218"/>
      <w:bookmarkEnd w:id="219"/>
      <w:bookmarkEnd w:id="220"/>
      <w:bookmarkEnd w:id="221"/>
      <w:bookmarkEnd w:id="222"/>
      <w:bookmarkEnd w:id="223"/>
    </w:p>
    <w:p w14:paraId="14B11273" w14:textId="77777777" w:rsidR="00FC3D00" w:rsidRDefault="00FC3D00" w:rsidP="00FC3D00">
      <w:pPr>
        <w:rPr>
          <w:rFonts w:cs="Arial"/>
        </w:rPr>
      </w:pPr>
    </w:p>
    <w:p w14:paraId="681D7428" w14:textId="77777777" w:rsidR="00FC3D00" w:rsidRDefault="00FC3D00">
      <w:pPr>
        <w:jc w:val="both"/>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4765"/>
      </w:tblGrid>
      <w:tr w:rsidR="00FC3D00" w14:paraId="1A143EAD" w14:textId="77777777">
        <w:trPr>
          <w:cantSplit/>
        </w:trPr>
        <w:tc>
          <w:tcPr>
            <w:tcW w:w="1080" w:type="dxa"/>
            <w:tcBorders>
              <w:top w:val="single" w:sz="4" w:space="0" w:color="auto"/>
              <w:bottom w:val="single" w:sz="4" w:space="0" w:color="auto"/>
              <w:right w:val="single" w:sz="4" w:space="0" w:color="auto"/>
            </w:tcBorders>
          </w:tcPr>
          <w:p w14:paraId="4CFE0D14" w14:textId="77777777" w:rsidR="00FC3D00" w:rsidRDefault="00FC3D00" w:rsidP="004A7CA8">
            <w:pPr>
              <w:pStyle w:val="Heading2"/>
              <w:numPr>
                <w:ilvl w:val="0"/>
                <w:numId w:val="0"/>
              </w:numPr>
              <w:ind w:left="576" w:hanging="576"/>
            </w:pPr>
            <w:bookmarkStart w:id="224" w:name="_Toc84966034"/>
            <w:bookmarkStart w:id="225" w:name="_Toc85194239"/>
            <w:bookmarkStart w:id="226" w:name="_Toc85198379"/>
            <w:bookmarkStart w:id="227" w:name="_Toc93413407"/>
            <w:bookmarkStart w:id="228" w:name="_Toc132639616"/>
            <w:bookmarkStart w:id="229" w:name="_Toc191374395"/>
            <w:bookmarkStart w:id="230" w:name="_Toc195014849"/>
            <w:r>
              <w:t>Clause</w:t>
            </w:r>
            <w:bookmarkEnd w:id="224"/>
            <w:bookmarkEnd w:id="225"/>
            <w:bookmarkEnd w:id="226"/>
            <w:bookmarkEnd w:id="227"/>
            <w:bookmarkEnd w:id="228"/>
            <w:bookmarkEnd w:id="229"/>
            <w:bookmarkEnd w:id="230"/>
          </w:p>
        </w:tc>
        <w:tc>
          <w:tcPr>
            <w:tcW w:w="3960" w:type="dxa"/>
            <w:tcBorders>
              <w:top w:val="single" w:sz="4" w:space="0" w:color="auto"/>
              <w:bottom w:val="nil"/>
              <w:right w:val="single" w:sz="4" w:space="0" w:color="auto"/>
            </w:tcBorders>
          </w:tcPr>
          <w:p w14:paraId="49489D58" w14:textId="77777777" w:rsidR="00FC3D00" w:rsidRDefault="00FC3D00" w:rsidP="004A7CA8">
            <w:pPr>
              <w:pStyle w:val="Heading2"/>
              <w:numPr>
                <w:ilvl w:val="0"/>
                <w:numId w:val="0"/>
              </w:numPr>
              <w:ind w:left="576" w:hanging="576"/>
            </w:pPr>
            <w:bookmarkStart w:id="231" w:name="_Toc84966035"/>
            <w:bookmarkStart w:id="232" w:name="_Toc85194240"/>
            <w:bookmarkStart w:id="233" w:name="_Toc85198380"/>
            <w:bookmarkStart w:id="234" w:name="_Toc93413408"/>
            <w:bookmarkStart w:id="235" w:name="_Toc132639617"/>
            <w:bookmarkStart w:id="236" w:name="_Toc191374396"/>
            <w:bookmarkStart w:id="237" w:name="_Toc195014850"/>
            <w:r>
              <w:t>Statement</w:t>
            </w:r>
            <w:bookmarkEnd w:id="231"/>
            <w:bookmarkEnd w:id="232"/>
            <w:bookmarkEnd w:id="233"/>
            <w:bookmarkEnd w:id="234"/>
            <w:bookmarkEnd w:id="235"/>
            <w:bookmarkEnd w:id="236"/>
            <w:bookmarkEnd w:id="237"/>
          </w:p>
        </w:tc>
        <w:tc>
          <w:tcPr>
            <w:tcW w:w="4765" w:type="dxa"/>
            <w:tcBorders>
              <w:top w:val="single" w:sz="4" w:space="0" w:color="auto"/>
              <w:bottom w:val="nil"/>
            </w:tcBorders>
          </w:tcPr>
          <w:p w14:paraId="01C91416" w14:textId="77777777" w:rsidR="00FC3D00" w:rsidRDefault="00FC3D00" w:rsidP="004A7CA8">
            <w:pPr>
              <w:pStyle w:val="Heading2"/>
              <w:numPr>
                <w:ilvl w:val="0"/>
                <w:numId w:val="0"/>
              </w:numPr>
              <w:ind w:left="576" w:hanging="576"/>
            </w:pPr>
            <w:bookmarkStart w:id="238" w:name="_Toc84966036"/>
            <w:bookmarkStart w:id="239" w:name="_Toc85194241"/>
            <w:bookmarkStart w:id="240" w:name="_Toc85198381"/>
            <w:bookmarkStart w:id="241" w:name="_Toc93413409"/>
            <w:bookmarkStart w:id="242" w:name="_Toc132639618"/>
            <w:bookmarkStart w:id="243" w:name="_Toc191374397"/>
            <w:bookmarkStart w:id="244" w:name="_Toc195014851"/>
            <w:r>
              <w:t>Data</w:t>
            </w:r>
            <w:bookmarkEnd w:id="238"/>
            <w:bookmarkEnd w:id="239"/>
            <w:bookmarkEnd w:id="240"/>
            <w:bookmarkEnd w:id="241"/>
            <w:bookmarkEnd w:id="242"/>
            <w:bookmarkEnd w:id="243"/>
            <w:bookmarkEnd w:id="244"/>
          </w:p>
        </w:tc>
      </w:tr>
      <w:tr w:rsidR="00FC3D00" w14:paraId="133FD07D" w14:textId="77777777">
        <w:trPr>
          <w:cantSplit/>
        </w:trPr>
        <w:tc>
          <w:tcPr>
            <w:tcW w:w="1080" w:type="dxa"/>
            <w:tcBorders>
              <w:top w:val="single" w:sz="4" w:space="0" w:color="auto"/>
              <w:bottom w:val="nil"/>
            </w:tcBorders>
            <w:shd w:val="clear" w:color="auto" w:fill="auto"/>
          </w:tcPr>
          <w:p w14:paraId="15B52C8C" w14:textId="77777777" w:rsidR="00FC3D00" w:rsidRDefault="00FC3D00">
            <w:pPr>
              <w:rPr>
                <w:bCs/>
              </w:rPr>
            </w:pPr>
            <w:r>
              <w:rPr>
                <w:bCs/>
              </w:rPr>
              <w:t>10.1</w:t>
            </w:r>
          </w:p>
        </w:tc>
        <w:tc>
          <w:tcPr>
            <w:tcW w:w="3960" w:type="dxa"/>
            <w:tcBorders>
              <w:top w:val="single" w:sz="4" w:space="0" w:color="auto"/>
              <w:bottom w:val="nil"/>
            </w:tcBorders>
          </w:tcPr>
          <w:p w14:paraId="627ABC17" w14:textId="77777777" w:rsidR="00FC3D00" w:rsidRDefault="00FC3D00" w:rsidP="00FC3D00">
            <w:r>
              <w:t xml:space="preserve">The </w:t>
            </w:r>
            <w:r w:rsidRPr="00A03FDE">
              <w:rPr>
                <w:i/>
              </w:rPr>
              <w:t>Contractor</w:t>
            </w:r>
            <w:r>
              <w:t xml:space="preserve"> is (Name):</w:t>
            </w:r>
          </w:p>
        </w:tc>
        <w:tc>
          <w:tcPr>
            <w:tcW w:w="4765" w:type="dxa"/>
            <w:tcBorders>
              <w:top w:val="single" w:sz="4" w:space="0" w:color="auto"/>
              <w:bottom w:val="nil"/>
            </w:tcBorders>
          </w:tcPr>
          <w:p w14:paraId="198EB844" w14:textId="3FCE7618" w:rsidR="00FC3D00" w:rsidRDefault="00FC3D00">
            <w:pPr>
              <w:rPr>
                <w:b/>
              </w:rPr>
            </w:pPr>
          </w:p>
        </w:tc>
      </w:tr>
      <w:tr w:rsidR="00FC3D00" w14:paraId="6D176F3F" w14:textId="77777777">
        <w:trPr>
          <w:cantSplit/>
        </w:trPr>
        <w:tc>
          <w:tcPr>
            <w:tcW w:w="1080" w:type="dxa"/>
            <w:tcBorders>
              <w:top w:val="nil"/>
              <w:bottom w:val="nil"/>
            </w:tcBorders>
            <w:shd w:val="clear" w:color="auto" w:fill="auto"/>
          </w:tcPr>
          <w:p w14:paraId="122DFF57" w14:textId="77777777" w:rsidR="00FC3D00" w:rsidRDefault="00FC3D00">
            <w:pPr>
              <w:rPr>
                <w:bCs/>
              </w:rPr>
            </w:pPr>
          </w:p>
        </w:tc>
        <w:tc>
          <w:tcPr>
            <w:tcW w:w="3960" w:type="dxa"/>
            <w:tcBorders>
              <w:top w:val="nil"/>
              <w:bottom w:val="nil"/>
            </w:tcBorders>
          </w:tcPr>
          <w:p w14:paraId="09A95B5D" w14:textId="77777777" w:rsidR="00FC3D00" w:rsidRDefault="00FC3D00" w:rsidP="00FC3D00">
            <w:pPr>
              <w:rPr>
                <w:bCs/>
              </w:rPr>
            </w:pPr>
            <w:r>
              <w:t>Address</w:t>
            </w:r>
          </w:p>
        </w:tc>
        <w:tc>
          <w:tcPr>
            <w:tcW w:w="4765" w:type="dxa"/>
            <w:tcBorders>
              <w:top w:val="nil"/>
              <w:bottom w:val="nil"/>
            </w:tcBorders>
          </w:tcPr>
          <w:p w14:paraId="4122BF73" w14:textId="6E95544D" w:rsidR="00FC3D00" w:rsidRDefault="00FC3D00">
            <w:pPr>
              <w:rPr>
                <w:b/>
                <w:bCs/>
              </w:rPr>
            </w:pPr>
          </w:p>
        </w:tc>
      </w:tr>
      <w:tr w:rsidR="00FC3D00" w14:paraId="06829A76" w14:textId="77777777">
        <w:trPr>
          <w:cantSplit/>
        </w:trPr>
        <w:tc>
          <w:tcPr>
            <w:tcW w:w="1080" w:type="dxa"/>
            <w:tcBorders>
              <w:top w:val="nil"/>
              <w:bottom w:val="nil"/>
            </w:tcBorders>
          </w:tcPr>
          <w:p w14:paraId="3713C73D" w14:textId="77777777" w:rsidR="00FC3D00" w:rsidRDefault="00FC3D00">
            <w:pPr>
              <w:rPr>
                <w:bCs/>
              </w:rPr>
            </w:pPr>
          </w:p>
        </w:tc>
        <w:tc>
          <w:tcPr>
            <w:tcW w:w="3960" w:type="dxa"/>
            <w:tcBorders>
              <w:top w:val="nil"/>
              <w:bottom w:val="nil"/>
            </w:tcBorders>
          </w:tcPr>
          <w:p w14:paraId="0CCF32AD" w14:textId="77777777" w:rsidR="00FC3D00" w:rsidRDefault="00FC3D00" w:rsidP="00FC3D00">
            <w:pPr>
              <w:rPr>
                <w:bCs/>
              </w:rPr>
            </w:pPr>
            <w:r>
              <w:rPr>
                <w:bCs/>
              </w:rPr>
              <w:t>Tel No.</w:t>
            </w:r>
          </w:p>
        </w:tc>
        <w:tc>
          <w:tcPr>
            <w:tcW w:w="4765" w:type="dxa"/>
            <w:tcBorders>
              <w:top w:val="nil"/>
              <w:bottom w:val="nil"/>
            </w:tcBorders>
          </w:tcPr>
          <w:p w14:paraId="03D7BD37" w14:textId="71D00927" w:rsidR="00FC3D00" w:rsidRDefault="00FC3D00">
            <w:pPr>
              <w:rPr>
                <w:b/>
                <w:bCs/>
              </w:rPr>
            </w:pPr>
          </w:p>
        </w:tc>
      </w:tr>
      <w:tr w:rsidR="00FC3D00" w14:paraId="7E397B37" w14:textId="77777777">
        <w:trPr>
          <w:cantSplit/>
        </w:trPr>
        <w:tc>
          <w:tcPr>
            <w:tcW w:w="1080" w:type="dxa"/>
            <w:tcBorders>
              <w:top w:val="nil"/>
              <w:bottom w:val="single" w:sz="4" w:space="0" w:color="auto"/>
            </w:tcBorders>
          </w:tcPr>
          <w:p w14:paraId="5B6C4C2D" w14:textId="77777777" w:rsidR="00FC3D00" w:rsidRDefault="00FC3D00">
            <w:pPr>
              <w:rPr>
                <w:bCs/>
              </w:rPr>
            </w:pPr>
          </w:p>
        </w:tc>
        <w:tc>
          <w:tcPr>
            <w:tcW w:w="3960" w:type="dxa"/>
            <w:tcBorders>
              <w:top w:val="nil"/>
              <w:bottom w:val="single" w:sz="4" w:space="0" w:color="auto"/>
            </w:tcBorders>
          </w:tcPr>
          <w:p w14:paraId="64B333BC" w14:textId="77777777" w:rsidR="00FC3D00" w:rsidRDefault="00FC3D00" w:rsidP="00FC3D00">
            <w:r>
              <w:t>Fax No.</w:t>
            </w:r>
          </w:p>
        </w:tc>
        <w:tc>
          <w:tcPr>
            <w:tcW w:w="4765" w:type="dxa"/>
            <w:tcBorders>
              <w:top w:val="nil"/>
              <w:bottom w:val="single" w:sz="4" w:space="0" w:color="auto"/>
            </w:tcBorders>
          </w:tcPr>
          <w:p w14:paraId="49D4A7E3" w14:textId="54FC0EAF" w:rsidR="00FC3D00" w:rsidRDefault="00FC3D00">
            <w:pPr>
              <w:rPr>
                <w:b/>
                <w:bCs/>
              </w:rPr>
            </w:pPr>
          </w:p>
        </w:tc>
      </w:tr>
      <w:tr w:rsidR="00FC3D00" w14:paraId="72BD53A8" w14:textId="77777777">
        <w:trPr>
          <w:cantSplit/>
        </w:trPr>
        <w:tc>
          <w:tcPr>
            <w:tcW w:w="1080" w:type="dxa"/>
            <w:tcBorders>
              <w:top w:val="single" w:sz="4" w:space="0" w:color="auto"/>
              <w:bottom w:val="nil"/>
            </w:tcBorders>
          </w:tcPr>
          <w:p w14:paraId="7E38DF51" w14:textId="77777777" w:rsidR="00FC3D00" w:rsidRPr="00F06E77" w:rsidRDefault="00FC3D00" w:rsidP="00FC3D00">
            <w:r w:rsidRPr="00F06E77">
              <w:t>11.2(8)</w:t>
            </w:r>
          </w:p>
        </w:tc>
        <w:tc>
          <w:tcPr>
            <w:tcW w:w="3960" w:type="dxa"/>
            <w:tcBorders>
              <w:top w:val="single" w:sz="4" w:space="0" w:color="auto"/>
              <w:bottom w:val="nil"/>
            </w:tcBorders>
          </w:tcPr>
          <w:p w14:paraId="66DC2DD2" w14:textId="77777777" w:rsidR="00FC3D00" w:rsidRDefault="00FC3D00" w:rsidP="00FC3D00">
            <w:r>
              <w:t xml:space="preserve">The </w:t>
            </w:r>
            <w:r>
              <w:rPr>
                <w:i/>
              </w:rPr>
              <w:t xml:space="preserve">direct </w:t>
            </w:r>
            <w:r w:rsidRPr="00266603">
              <w:rPr>
                <w:i/>
              </w:rPr>
              <w:t>fee percentage</w:t>
            </w:r>
            <w:r>
              <w:t xml:space="preserve"> is</w:t>
            </w:r>
          </w:p>
        </w:tc>
        <w:tc>
          <w:tcPr>
            <w:tcW w:w="4765" w:type="dxa"/>
            <w:tcBorders>
              <w:top w:val="single" w:sz="4" w:space="0" w:color="auto"/>
              <w:bottom w:val="nil"/>
            </w:tcBorders>
          </w:tcPr>
          <w:p w14:paraId="27D6B3D2" w14:textId="08718CC5" w:rsidR="00FC3D00" w:rsidRDefault="00230930" w:rsidP="00FC3D00">
            <w:pPr>
              <w:rPr>
                <w:b/>
              </w:rPr>
            </w:pPr>
            <w:r>
              <w:rPr>
                <w:b/>
              </w:rPr>
              <w:t>%</w:t>
            </w:r>
          </w:p>
        </w:tc>
      </w:tr>
      <w:tr w:rsidR="00FC3D00" w14:paraId="52CF5998" w14:textId="77777777">
        <w:trPr>
          <w:cantSplit/>
        </w:trPr>
        <w:tc>
          <w:tcPr>
            <w:tcW w:w="1080" w:type="dxa"/>
            <w:tcBorders>
              <w:top w:val="nil"/>
              <w:bottom w:val="single" w:sz="4" w:space="0" w:color="auto"/>
            </w:tcBorders>
          </w:tcPr>
          <w:p w14:paraId="643F4219" w14:textId="77777777" w:rsidR="00FC3D00" w:rsidRPr="00266603" w:rsidRDefault="00FC3D00" w:rsidP="00FC3D00"/>
        </w:tc>
        <w:tc>
          <w:tcPr>
            <w:tcW w:w="3960" w:type="dxa"/>
            <w:tcBorders>
              <w:top w:val="nil"/>
              <w:bottom w:val="single" w:sz="4" w:space="0" w:color="auto"/>
            </w:tcBorders>
          </w:tcPr>
          <w:p w14:paraId="69D7B2D7" w14:textId="77777777" w:rsidR="00FC3D00" w:rsidRDefault="00FC3D00" w:rsidP="00FC3D00">
            <w:r>
              <w:t xml:space="preserve">The </w:t>
            </w:r>
            <w:r w:rsidRPr="00B87E7E">
              <w:rPr>
                <w:i/>
              </w:rPr>
              <w:t>subcontracted fee percentage</w:t>
            </w:r>
            <w:r>
              <w:t xml:space="preserve"> is</w:t>
            </w:r>
          </w:p>
        </w:tc>
        <w:tc>
          <w:tcPr>
            <w:tcW w:w="4765" w:type="dxa"/>
            <w:tcBorders>
              <w:top w:val="nil"/>
              <w:bottom w:val="single" w:sz="4" w:space="0" w:color="auto"/>
            </w:tcBorders>
          </w:tcPr>
          <w:p w14:paraId="12F4C251" w14:textId="2580EE23" w:rsidR="00FC3D00" w:rsidRDefault="00230930" w:rsidP="00FC3D00">
            <w:pPr>
              <w:rPr>
                <w:b/>
              </w:rPr>
            </w:pPr>
            <w:r>
              <w:rPr>
                <w:b/>
              </w:rPr>
              <w:t>%</w:t>
            </w:r>
          </w:p>
        </w:tc>
      </w:tr>
      <w:tr w:rsidR="00FC3D00" w14:paraId="275239E6" w14:textId="77777777">
        <w:trPr>
          <w:cantSplit/>
        </w:trPr>
        <w:tc>
          <w:tcPr>
            <w:tcW w:w="1080" w:type="dxa"/>
            <w:tcBorders>
              <w:top w:val="single" w:sz="4" w:space="0" w:color="auto"/>
              <w:bottom w:val="single" w:sz="4" w:space="0" w:color="auto"/>
            </w:tcBorders>
          </w:tcPr>
          <w:p w14:paraId="77ACF096" w14:textId="77777777" w:rsidR="00FC3D00" w:rsidRPr="00B87E7E" w:rsidRDefault="00FC3D00" w:rsidP="00FC3D00">
            <w:r>
              <w:t>11.2(14)</w:t>
            </w:r>
          </w:p>
        </w:tc>
        <w:tc>
          <w:tcPr>
            <w:tcW w:w="3960" w:type="dxa"/>
            <w:tcBorders>
              <w:top w:val="single" w:sz="4" w:space="0" w:color="auto"/>
              <w:bottom w:val="single" w:sz="4" w:space="0" w:color="auto"/>
            </w:tcBorders>
          </w:tcPr>
          <w:p w14:paraId="40969890" w14:textId="77777777" w:rsidR="00FC3D00" w:rsidRPr="00B87E7E" w:rsidRDefault="00FC3D00" w:rsidP="00FC3D00">
            <w:r w:rsidRPr="00B87E7E">
              <w:t>The following matters will be included in the Risk Register</w:t>
            </w:r>
          </w:p>
        </w:tc>
        <w:tc>
          <w:tcPr>
            <w:tcW w:w="4765" w:type="dxa"/>
            <w:tcBorders>
              <w:top w:val="single" w:sz="4" w:space="0" w:color="auto"/>
              <w:bottom w:val="single" w:sz="4" w:space="0" w:color="auto"/>
            </w:tcBorders>
          </w:tcPr>
          <w:p w14:paraId="5E66C2F6" w14:textId="6B75C051" w:rsidR="00FC3D00" w:rsidRPr="00575286" w:rsidRDefault="000514C7" w:rsidP="00FC3D00">
            <w:pPr>
              <w:rPr>
                <w:b/>
              </w:rPr>
            </w:pPr>
            <w:r>
              <w:rPr>
                <w:b/>
                <w:bCs/>
              </w:rPr>
              <w:t>As identified by the parties from time to time and recorded on the risk register. The risk will then be discussed in the contract risk meeting</w:t>
            </w:r>
          </w:p>
        </w:tc>
      </w:tr>
      <w:tr w:rsidR="00FC3D00" w14:paraId="55F2C038" w14:textId="77777777" w:rsidTr="00FC3D00">
        <w:trPr>
          <w:cantSplit/>
        </w:trPr>
        <w:tc>
          <w:tcPr>
            <w:tcW w:w="1080" w:type="dxa"/>
            <w:tcBorders>
              <w:top w:val="single" w:sz="4" w:space="0" w:color="auto"/>
              <w:bottom w:val="single" w:sz="4" w:space="0" w:color="auto"/>
            </w:tcBorders>
            <w:shd w:val="clear" w:color="auto" w:fill="D9D9D9"/>
          </w:tcPr>
          <w:p w14:paraId="188400ED" w14:textId="77777777" w:rsidR="00FC3D00" w:rsidRDefault="00FC3D00" w:rsidP="00FC3D00">
            <w:pPr>
              <w:rPr>
                <w:bCs/>
              </w:rPr>
            </w:pPr>
            <w:r>
              <w:rPr>
                <w:bCs/>
              </w:rPr>
              <w:t>11.2(15)</w:t>
            </w:r>
          </w:p>
        </w:tc>
        <w:tc>
          <w:tcPr>
            <w:tcW w:w="3960" w:type="dxa"/>
            <w:tcBorders>
              <w:top w:val="single" w:sz="4" w:space="0" w:color="auto"/>
              <w:bottom w:val="single" w:sz="4" w:space="0" w:color="auto"/>
            </w:tcBorders>
          </w:tcPr>
          <w:p w14:paraId="1B244BCE" w14:textId="77777777" w:rsidR="00FC3D00" w:rsidRDefault="00FC3D00" w:rsidP="00FC3D00">
            <w:r>
              <w:t xml:space="preserve">The Service Information for the </w:t>
            </w:r>
            <w:r w:rsidRPr="00574BF8">
              <w:rPr>
                <w:i/>
              </w:rPr>
              <w:t>Contractor</w:t>
            </w:r>
            <w:r>
              <w:t>’s plan is in:</w:t>
            </w:r>
          </w:p>
        </w:tc>
        <w:tc>
          <w:tcPr>
            <w:tcW w:w="4765" w:type="dxa"/>
            <w:tcBorders>
              <w:top w:val="single" w:sz="4" w:space="0" w:color="auto"/>
              <w:bottom w:val="single" w:sz="4" w:space="0" w:color="auto"/>
            </w:tcBorders>
          </w:tcPr>
          <w:p w14:paraId="5A7CF128" w14:textId="77777777" w:rsidR="00FC3D00" w:rsidRDefault="00FC3D00" w:rsidP="00FC3D00">
            <w:pPr>
              <w:rPr>
                <w:b/>
              </w:rPr>
            </w:pPr>
          </w:p>
          <w:p w14:paraId="063C64C6" w14:textId="6B5849EA" w:rsidR="00FC3D00" w:rsidRDefault="000514C7" w:rsidP="00FC3D00">
            <w:pPr>
              <w:rPr>
                <w:b/>
              </w:rPr>
            </w:pPr>
            <w:r>
              <w:rPr>
                <w:b/>
              </w:rPr>
              <w:t xml:space="preserve">Part 3: Scope of Work and all documents and drawings to which it </w:t>
            </w:r>
            <w:proofErr w:type="gramStart"/>
            <w:r>
              <w:rPr>
                <w:b/>
              </w:rPr>
              <w:t>makes reference</w:t>
            </w:r>
            <w:proofErr w:type="gramEnd"/>
            <w:r>
              <w:rPr>
                <w:b/>
              </w:rPr>
              <w:t>.</w:t>
            </w:r>
          </w:p>
        </w:tc>
      </w:tr>
      <w:tr w:rsidR="00FC3D00" w14:paraId="5FCB1D49" w14:textId="77777777" w:rsidTr="00FC3D00">
        <w:trPr>
          <w:cantSplit/>
        </w:trPr>
        <w:tc>
          <w:tcPr>
            <w:tcW w:w="1080" w:type="dxa"/>
            <w:tcBorders>
              <w:top w:val="single" w:sz="4" w:space="0" w:color="auto"/>
              <w:bottom w:val="single" w:sz="4" w:space="0" w:color="auto"/>
            </w:tcBorders>
            <w:shd w:val="clear" w:color="auto" w:fill="D9D9D9"/>
          </w:tcPr>
          <w:p w14:paraId="5CC4F856" w14:textId="77777777" w:rsidR="00FC3D00" w:rsidRDefault="00FC3D00" w:rsidP="00FC3D00">
            <w:pPr>
              <w:rPr>
                <w:bCs/>
              </w:rPr>
            </w:pPr>
            <w:r>
              <w:rPr>
                <w:bCs/>
              </w:rPr>
              <w:t>21.1</w:t>
            </w:r>
          </w:p>
        </w:tc>
        <w:tc>
          <w:tcPr>
            <w:tcW w:w="3960" w:type="dxa"/>
            <w:tcBorders>
              <w:top w:val="single" w:sz="4" w:space="0" w:color="auto"/>
              <w:bottom w:val="single" w:sz="4" w:space="0" w:color="auto"/>
            </w:tcBorders>
          </w:tcPr>
          <w:p w14:paraId="0B77ECD6" w14:textId="77777777" w:rsidR="00FC3D00" w:rsidRDefault="00FC3D00" w:rsidP="00FC3D00">
            <w:r>
              <w:t>The plan identified in the Contract Data is contained in:</w:t>
            </w:r>
          </w:p>
        </w:tc>
        <w:tc>
          <w:tcPr>
            <w:tcW w:w="4765" w:type="dxa"/>
            <w:tcBorders>
              <w:top w:val="single" w:sz="4" w:space="0" w:color="auto"/>
              <w:bottom w:val="single" w:sz="4" w:space="0" w:color="auto"/>
            </w:tcBorders>
          </w:tcPr>
          <w:p w14:paraId="40177AB4" w14:textId="74126CAD" w:rsidR="00FC3D00" w:rsidRDefault="00FC3D00" w:rsidP="00FC3D00">
            <w:pPr>
              <w:rPr>
                <w:b/>
              </w:rPr>
            </w:pPr>
          </w:p>
        </w:tc>
      </w:tr>
      <w:tr w:rsidR="00FC3D00" w14:paraId="1F6F43C1" w14:textId="77777777">
        <w:trPr>
          <w:cantSplit/>
        </w:trPr>
        <w:tc>
          <w:tcPr>
            <w:tcW w:w="1080" w:type="dxa"/>
            <w:tcBorders>
              <w:top w:val="single" w:sz="4" w:space="0" w:color="auto"/>
              <w:bottom w:val="nil"/>
            </w:tcBorders>
          </w:tcPr>
          <w:p w14:paraId="0E2F67D1" w14:textId="77777777" w:rsidR="00FC3D00" w:rsidRDefault="00FC3D00">
            <w:pPr>
              <w:rPr>
                <w:bCs/>
              </w:rPr>
            </w:pPr>
            <w:r>
              <w:rPr>
                <w:bCs/>
              </w:rPr>
              <w:t>24.1</w:t>
            </w:r>
          </w:p>
        </w:tc>
        <w:tc>
          <w:tcPr>
            <w:tcW w:w="3960" w:type="dxa"/>
            <w:tcBorders>
              <w:top w:val="single" w:sz="4" w:space="0" w:color="auto"/>
              <w:bottom w:val="nil"/>
            </w:tcBorders>
          </w:tcPr>
          <w:p w14:paraId="4BAE7ECA" w14:textId="77777777" w:rsidR="00FC3D00" w:rsidRPr="00363D8D" w:rsidRDefault="00FC3D00" w:rsidP="00FC3D00">
            <w:r w:rsidRPr="00363D8D">
              <w:t>The key people are:</w:t>
            </w:r>
          </w:p>
        </w:tc>
        <w:tc>
          <w:tcPr>
            <w:tcW w:w="4765" w:type="dxa"/>
            <w:tcBorders>
              <w:top w:val="single" w:sz="4" w:space="0" w:color="auto"/>
              <w:bottom w:val="nil"/>
            </w:tcBorders>
          </w:tcPr>
          <w:p w14:paraId="0042D843" w14:textId="5A53BD64" w:rsidR="00FC3D00" w:rsidRDefault="00FC3D00">
            <w:pPr>
              <w:rPr>
                <w:b/>
              </w:rPr>
            </w:pPr>
          </w:p>
        </w:tc>
      </w:tr>
      <w:tr w:rsidR="00FC3D00" w14:paraId="49123B1E" w14:textId="1750BEF8">
        <w:trPr>
          <w:cantSplit/>
        </w:trPr>
        <w:tc>
          <w:tcPr>
            <w:tcW w:w="1080" w:type="dxa"/>
            <w:tcBorders>
              <w:top w:val="nil"/>
              <w:bottom w:val="nil"/>
              <w:right w:val="nil"/>
            </w:tcBorders>
          </w:tcPr>
          <w:p w14:paraId="0A870C8C" w14:textId="636B0FC5" w:rsidR="00FC3D00" w:rsidRDefault="00FC3D00"/>
        </w:tc>
        <w:tc>
          <w:tcPr>
            <w:tcW w:w="3960" w:type="dxa"/>
            <w:tcBorders>
              <w:top w:val="nil"/>
              <w:left w:val="nil"/>
              <w:bottom w:val="nil"/>
              <w:right w:val="nil"/>
            </w:tcBorders>
          </w:tcPr>
          <w:p w14:paraId="79F91905" w14:textId="0F1881CF" w:rsidR="00FC3D00" w:rsidRDefault="00FC3D00" w:rsidP="00FC3D00">
            <w:r>
              <w:t>1</w:t>
            </w:r>
            <w:r>
              <w:tab/>
            </w:r>
            <w:r>
              <w:tab/>
              <w:t>Name:</w:t>
            </w:r>
          </w:p>
        </w:tc>
        <w:tc>
          <w:tcPr>
            <w:tcW w:w="4765" w:type="dxa"/>
            <w:tcBorders>
              <w:top w:val="nil"/>
              <w:left w:val="nil"/>
              <w:bottom w:val="nil"/>
            </w:tcBorders>
          </w:tcPr>
          <w:p w14:paraId="6441BD90" w14:textId="01E02B27" w:rsidR="00FC3D00" w:rsidRDefault="00FC3D00">
            <w:pPr>
              <w:rPr>
                <w:b/>
              </w:rPr>
            </w:pPr>
          </w:p>
        </w:tc>
      </w:tr>
      <w:tr w:rsidR="00FC3D00" w14:paraId="1D5DB7A8" w14:textId="368223C6">
        <w:trPr>
          <w:cantSplit/>
        </w:trPr>
        <w:tc>
          <w:tcPr>
            <w:tcW w:w="1080" w:type="dxa"/>
            <w:tcBorders>
              <w:top w:val="nil"/>
              <w:bottom w:val="nil"/>
              <w:right w:val="nil"/>
            </w:tcBorders>
          </w:tcPr>
          <w:p w14:paraId="5B72C6C3" w14:textId="0FBAE718" w:rsidR="00FC3D00" w:rsidRDefault="00FC3D00"/>
        </w:tc>
        <w:tc>
          <w:tcPr>
            <w:tcW w:w="3960" w:type="dxa"/>
            <w:tcBorders>
              <w:top w:val="nil"/>
              <w:left w:val="nil"/>
              <w:bottom w:val="nil"/>
              <w:right w:val="nil"/>
            </w:tcBorders>
          </w:tcPr>
          <w:p w14:paraId="5D401103" w14:textId="0C6F755F" w:rsidR="00FC3D00" w:rsidRDefault="00FC3D00" w:rsidP="00FC3D00">
            <w:r>
              <w:tab/>
            </w:r>
            <w:r>
              <w:tab/>
              <w:t>Job:</w:t>
            </w:r>
          </w:p>
        </w:tc>
        <w:tc>
          <w:tcPr>
            <w:tcW w:w="4765" w:type="dxa"/>
            <w:tcBorders>
              <w:top w:val="nil"/>
              <w:left w:val="nil"/>
              <w:bottom w:val="nil"/>
            </w:tcBorders>
          </w:tcPr>
          <w:p w14:paraId="7DD988B0" w14:textId="0FE425DA" w:rsidR="00FC3D00" w:rsidRDefault="00FC3D00">
            <w:pPr>
              <w:rPr>
                <w:b/>
              </w:rPr>
            </w:pPr>
          </w:p>
        </w:tc>
      </w:tr>
      <w:tr w:rsidR="00FC3D00" w14:paraId="1CFE6B1D" w14:textId="6A5A1B5D">
        <w:trPr>
          <w:cantSplit/>
        </w:trPr>
        <w:tc>
          <w:tcPr>
            <w:tcW w:w="1080" w:type="dxa"/>
            <w:tcBorders>
              <w:top w:val="nil"/>
              <w:bottom w:val="nil"/>
              <w:right w:val="nil"/>
            </w:tcBorders>
          </w:tcPr>
          <w:p w14:paraId="2F5B7B47" w14:textId="39A328C3" w:rsidR="00FC3D00" w:rsidRDefault="00FC3D00"/>
        </w:tc>
        <w:tc>
          <w:tcPr>
            <w:tcW w:w="3960" w:type="dxa"/>
            <w:tcBorders>
              <w:top w:val="nil"/>
              <w:left w:val="nil"/>
              <w:bottom w:val="nil"/>
              <w:right w:val="nil"/>
            </w:tcBorders>
          </w:tcPr>
          <w:p w14:paraId="63952510" w14:textId="476743BE" w:rsidR="00FC3D00" w:rsidRDefault="00FC3D00" w:rsidP="00FC3D00">
            <w:r>
              <w:tab/>
            </w:r>
            <w:r>
              <w:tab/>
              <w:t>Responsibilities:</w:t>
            </w:r>
          </w:p>
        </w:tc>
        <w:tc>
          <w:tcPr>
            <w:tcW w:w="4765" w:type="dxa"/>
            <w:tcBorders>
              <w:top w:val="nil"/>
              <w:left w:val="nil"/>
              <w:bottom w:val="nil"/>
            </w:tcBorders>
          </w:tcPr>
          <w:p w14:paraId="6BBBC195" w14:textId="3E8CD5E5" w:rsidR="00FC3D00" w:rsidRDefault="00FC3D00">
            <w:pPr>
              <w:rPr>
                <w:b/>
              </w:rPr>
            </w:pPr>
          </w:p>
        </w:tc>
      </w:tr>
      <w:tr w:rsidR="00FC3D00" w14:paraId="52A23477" w14:textId="21AF3AFC">
        <w:trPr>
          <w:cantSplit/>
        </w:trPr>
        <w:tc>
          <w:tcPr>
            <w:tcW w:w="1080" w:type="dxa"/>
            <w:tcBorders>
              <w:top w:val="nil"/>
              <w:bottom w:val="nil"/>
              <w:right w:val="nil"/>
            </w:tcBorders>
          </w:tcPr>
          <w:p w14:paraId="67600648" w14:textId="1DD89E3F" w:rsidR="00FC3D00" w:rsidRDefault="00FC3D00"/>
        </w:tc>
        <w:tc>
          <w:tcPr>
            <w:tcW w:w="3960" w:type="dxa"/>
            <w:tcBorders>
              <w:top w:val="nil"/>
              <w:left w:val="nil"/>
              <w:bottom w:val="nil"/>
              <w:right w:val="nil"/>
            </w:tcBorders>
          </w:tcPr>
          <w:p w14:paraId="69DDF4AF" w14:textId="7B93884C" w:rsidR="00FC3D00" w:rsidRDefault="00FC3D00" w:rsidP="00FC3D00">
            <w:r>
              <w:tab/>
            </w:r>
            <w:r>
              <w:tab/>
              <w:t>Qualifications:</w:t>
            </w:r>
          </w:p>
        </w:tc>
        <w:tc>
          <w:tcPr>
            <w:tcW w:w="4765" w:type="dxa"/>
            <w:tcBorders>
              <w:top w:val="nil"/>
              <w:left w:val="nil"/>
              <w:bottom w:val="nil"/>
            </w:tcBorders>
          </w:tcPr>
          <w:p w14:paraId="0300D96F" w14:textId="3BF6776D" w:rsidR="00FC3D00" w:rsidRDefault="00FC3D00">
            <w:pPr>
              <w:rPr>
                <w:b/>
              </w:rPr>
            </w:pPr>
          </w:p>
        </w:tc>
      </w:tr>
      <w:tr w:rsidR="00FC3D00" w14:paraId="638F3E18" w14:textId="49988802">
        <w:trPr>
          <w:cantSplit/>
        </w:trPr>
        <w:tc>
          <w:tcPr>
            <w:tcW w:w="1080" w:type="dxa"/>
            <w:tcBorders>
              <w:top w:val="nil"/>
              <w:bottom w:val="nil"/>
              <w:right w:val="nil"/>
            </w:tcBorders>
          </w:tcPr>
          <w:p w14:paraId="33C39B77" w14:textId="5A76A57E" w:rsidR="00FC3D00" w:rsidRDefault="00FC3D00"/>
        </w:tc>
        <w:tc>
          <w:tcPr>
            <w:tcW w:w="3960" w:type="dxa"/>
            <w:tcBorders>
              <w:top w:val="nil"/>
              <w:left w:val="nil"/>
              <w:bottom w:val="nil"/>
              <w:right w:val="nil"/>
            </w:tcBorders>
          </w:tcPr>
          <w:p w14:paraId="722FF3BA" w14:textId="6A0EBF09" w:rsidR="00FC3D00" w:rsidRDefault="00FC3D00" w:rsidP="00FC3D00">
            <w:r>
              <w:tab/>
            </w:r>
            <w:r>
              <w:tab/>
              <w:t>Experience:</w:t>
            </w:r>
          </w:p>
        </w:tc>
        <w:tc>
          <w:tcPr>
            <w:tcW w:w="4765" w:type="dxa"/>
            <w:tcBorders>
              <w:top w:val="nil"/>
              <w:left w:val="nil"/>
              <w:bottom w:val="nil"/>
            </w:tcBorders>
          </w:tcPr>
          <w:p w14:paraId="34A61C0F" w14:textId="79506424" w:rsidR="00FC3D00" w:rsidRDefault="00FC3D00">
            <w:pPr>
              <w:rPr>
                <w:b/>
              </w:rPr>
            </w:pPr>
          </w:p>
        </w:tc>
      </w:tr>
      <w:tr w:rsidR="00FC3D00" w14:paraId="4F1BE2B0" w14:textId="794767DA">
        <w:trPr>
          <w:cantSplit/>
        </w:trPr>
        <w:tc>
          <w:tcPr>
            <w:tcW w:w="1080" w:type="dxa"/>
            <w:tcBorders>
              <w:top w:val="nil"/>
              <w:bottom w:val="nil"/>
              <w:right w:val="nil"/>
            </w:tcBorders>
          </w:tcPr>
          <w:p w14:paraId="094E05F9" w14:textId="7BA68486" w:rsidR="00FC3D00" w:rsidRDefault="00FC3D00"/>
        </w:tc>
        <w:tc>
          <w:tcPr>
            <w:tcW w:w="3960" w:type="dxa"/>
            <w:tcBorders>
              <w:top w:val="nil"/>
              <w:left w:val="nil"/>
              <w:bottom w:val="nil"/>
              <w:right w:val="nil"/>
            </w:tcBorders>
          </w:tcPr>
          <w:p w14:paraId="1147E07A" w14:textId="5D2F1C5F" w:rsidR="00FC3D00" w:rsidRDefault="00FC3D00" w:rsidP="00FC3D00">
            <w:r>
              <w:t>2</w:t>
            </w:r>
            <w:r>
              <w:tab/>
            </w:r>
            <w:r>
              <w:tab/>
              <w:t>Name:</w:t>
            </w:r>
          </w:p>
        </w:tc>
        <w:tc>
          <w:tcPr>
            <w:tcW w:w="4765" w:type="dxa"/>
            <w:tcBorders>
              <w:top w:val="nil"/>
              <w:left w:val="nil"/>
              <w:bottom w:val="nil"/>
            </w:tcBorders>
          </w:tcPr>
          <w:p w14:paraId="0D7B5295" w14:textId="1C1EA73A" w:rsidR="00FC3D00" w:rsidRDefault="00FC3D00">
            <w:pPr>
              <w:rPr>
                <w:b/>
              </w:rPr>
            </w:pPr>
          </w:p>
        </w:tc>
      </w:tr>
      <w:tr w:rsidR="00FC3D00" w14:paraId="57827B3E" w14:textId="1825D0F3">
        <w:trPr>
          <w:cantSplit/>
        </w:trPr>
        <w:tc>
          <w:tcPr>
            <w:tcW w:w="1080" w:type="dxa"/>
            <w:tcBorders>
              <w:top w:val="nil"/>
              <w:bottom w:val="nil"/>
              <w:right w:val="nil"/>
            </w:tcBorders>
          </w:tcPr>
          <w:p w14:paraId="7BD45B7E" w14:textId="43680F94" w:rsidR="00FC3D00" w:rsidRDefault="00FC3D00"/>
        </w:tc>
        <w:tc>
          <w:tcPr>
            <w:tcW w:w="3960" w:type="dxa"/>
            <w:tcBorders>
              <w:top w:val="nil"/>
              <w:left w:val="nil"/>
              <w:bottom w:val="nil"/>
              <w:right w:val="nil"/>
            </w:tcBorders>
          </w:tcPr>
          <w:p w14:paraId="1CC6DDA6" w14:textId="1C29CCE9" w:rsidR="00FC3D00" w:rsidRDefault="00FC3D00" w:rsidP="00FC3D00">
            <w:r>
              <w:tab/>
            </w:r>
            <w:r>
              <w:tab/>
              <w:t>Job</w:t>
            </w:r>
          </w:p>
        </w:tc>
        <w:tc>
          <w:tcPr>
            <w:tcW w:w="4765" w:type="dxa"/>
            <w:tcBorders>
              <w:top w:val="nil"/>
              <w:left w:val="nil"/>
              <w:bottom w:val="nil"/>
            </w:tcBorders>
          </w:tcPr>
          <w:p w14:paraId="1431D9F0" w14:textId="5F021025" w:rsidR="00FC3D00" w:rsidRDefault="00FC3D00">
            <w:pPr>
              <w:rPr>
                <w:b/>
              </w:rPr>
            </w:pPr>
          </w:p>
        </w:tc>
      </w:tr>
      <w:tr w:rsidR="00FC3D00" w14:paraId="466A4BB7" w14:textId="2D3EEA6D">
        <w:trPr>
          <w:cantSplit/>
        </w:trPr>
        <w:tc>
          <w:tcPr>
            <w:tcW w:w="1080" w:type="dxa"/>
            <w:tcBorders>
              <w:top w:val="nil"/>
              <w:bottom w:val="nil"/>
              <w:right w:val="nil"/>
            </w:tcBorders>
          </w:tcPr>
          <w:p w14:paraId="43BED60F" w14:textId="7DCDCA26" w:rsidR="00FC3D00" w:rsidRDefault="00FC3D00"/>
        </w:tc>
        <w:tc>
          <w:tcPr>
            <w:tcW w:w="3960" w:type="dxa"/>
            <w:tcBorders>
              <w:top w:val="nil"/>
              <w:left w:val="nil"/>
              <w:bottom w:val="nil"/>
              <w:right w:val="nil"/>
            </w:tcBorders>
          </w:tcPr>
          <w:p w14:paraId="0B26E3CE" w14:textId="1FD73B0C" w:rsidR="00FC3D00" w:rsidRDefault="00FC3D00" w:rsidP="00FC3D00">
            <w:r>
              <w:tab/>
            </w:r>
            <w:r>
              <w:tab/>
              <w:t>Responsibilities:</w:t>
            </w:r>
          </w:p>
        </w:tc>
        <w:tc>
          <w:tcPr>
            <w:tcW w:w="4765" w:type="dxa"/>
            <w:tcBorders>
              <w:top w:val="nil"/>
              <w:left w:val="nil"/>
              <w:bottom w:val="nil"/>
            </w:tcBorders>
          </w:tcPr>
          <w:p w14:paraId="6DFE0DF4" w14:textId="6D323E7F" w:rsidR="00FC3D00" w:rsidRDefault="00FC3D00">
            <w:pPr>
              <w:rPr>
                <w:b/>
              </w:rPr>
            </w:pPr>
          </w:p>
        </w:tc>
      </w:tr>
      <w:tr w:rsidR="00FC3D00" w14:paraId="6D8B4801" w14:textId="03143C5E">
        <w:trPr>
          <w:cantSplit/>
        </w:trPr>
        <w:tc>
          <w:tcPr>
            <w:tcW w:w="1080" w:type="dxa"/>
            <w:tcBorders>
              <w:top w:val="nil"/>
              <w:bottom w:val="nil"/>
              <w:right w:val="nil"/>
            </w:tcBorders>
          </w:tcPr>
          <w:p w14:paraId="76E791E8" w14:textId="61B42200" w:rsidR="00FC3D00" w:rsidRDefault="00FC3D00"/>
        </w:tc>
        <w:tc>
          <w:tcPr>
            <w:tcW w:w="3960" w:type="dxa"/>
            <w:tcBorders>
              <w:top w:val="nil"/>
              <w:left w:val="nil"/>
              <w:bottom w:val="nil"/>
              <w:right w:val="nil"/>
            </w:tcBorders>
          </w:tcPr>
          <w:p w14:paraId="2CD556BC" w14:textId="6AB5D855" w:rsidR="00FC3D00" w:rsidRDefault="00FC3D00" w:rsidP="00FC3D00">
            <w:r>
              <w:tab/>
            </w:r>
            <w:r>
              <w:tab/>
              <w:t>Qualifications:</w:t>
            </w:r>
          </w:p>
        </w:tc>
        <w:tc>
          <w:tcPr>
            <w:tcW w:w="4765" w:type="dxa"/>
            <w:tcBorders>
              <w:top w:val="nil"/>
              <w:left w:val="nil"/>
              <w:bottom w:val="nil"/>
            </w:tcBorders>
          </w:tcPr>
          <w:p w14:paraId="0F6D420B" w14:textId="3B946CEC" w:rsidR="00FC3D00" w:rsidRDefault="00FC3D00">
            <w:pPr>
              <w:rPr>
                <w:b/>
              </w:rPr>
            </w:pPr>
          </w:p>
        </w:tc>
      </w:tr>
      <w:tr w:rsidR="00FC3D00" w14:paraId="196ED5EC" w14:textId="1EE7908C">
        <w:trPr>
          <w:cantSplit/>
        </w:trPr>
        <w:tc>
          <w:tcPr>
            <w:tcW w:w="1080" w:type="dxa"/>
            <w:tcBorders>
              <w:top w:val="nil"/>
              <w:bottom w:val="nil"/>
              <w:right w:val="nil"/>
            </w:tcBorders>
          </w:tcPr>
          <w:p w14:paraId="13564E6B" w14:textId="3A5CA582" w:rsidR="00FC3D00" w:rsidRDefault="00FC3D00"/>
        </w:tc>
        <w:tc>
          <w:tcPr>
            <w:tcW w:w="3960" w:type="dxa"/>
            <w:tcBorders>
              <w:top w:val="nil"/>
              <w:left w:val="nil"/>
              <w:bottom w:val="nil"/>
              <w:right w:val="nil"/>
            </w:tcBorders>
          </w:tcPr>
          <w:p w14:paraId="710B22AE" w14:textId="17ACEF53" w:rsidR="00FC3D00" w:rsidRDefault="00FC3D00" w:rsidP="00FC3D00">
            <w:r>
              <w:tab/>
            </w:r>
            <w:r>
              <w:tab/>
              <w:t>Experience:</w:t>
            </w:r>
          </w:p>
        </w:tc>
        <w:tc>
          <w:tcPr>
            <w:tcW w:w="4765" w:type="dxa"/>
            <w:tcBorders>
              <w:top w:val="nil"/>
              <w:left w:val="nil"/>
              <w:bottom w:val="nil"/>
            </w:tcBorders>
          </w:tcPr>
          <w:p w14:paraId="533E55CF" w14:textId="48236B08" w:rsidR="00FC3D00" w:rsidRDefault="00FC3D00">
            <w:pPr>
              <w:rPr>
                <w:b/>
              </w:rPr>
            </w:pPr>
          </w:p>
        </w:tc>
      </w:tr>
      <w:tr w:rsidR="00FC3D00" w14:paraId="78B8C49B" w14:textId="1CA0150A">
        <w:trPr>
          <w:cantSplit/>
        </w:trPr>
        <w:tc>
          <w:tcPr>
            <w:tcW w:w="1080" w:type="dxa"/>
            <w:tcBorders>
              <w:top w:val="nil"/>
              <w:bottom w:val="single" w:sz="4" w:space="0" w:color="auto"/>
            </w:tcBorders>
          </w:tcPr>
          <w:p w14:paraId="4C116B8B" w14:textId="34A10BE6" w:rsidR="00FC3D00" w:rsidRDefault="00FC3D00">
            <w:pPr>
              <w:rPr>
                <w:bCs/>
              </w:rPr>
            </w:pPr>
          </w:p>
        </w:tc>
        <w:tc>
          <w:tcPr>
            <w:tcW w:w="3960" w:type="dxa"/>
            <w:tcBorders>
              <w:top w:val="nil"/>
              <w:bottom w:val="single" w:sz="4" w:space="0" w:color="auto"/>
            </w:tcBorders>
          </w:tcPr>
          <w:p w14:paraId="53577ECC" w14:textId="21524382" w:rsidR="00FC3D00" w:rsidRDefault="00FC3D00"/>
        </w:tc>
        <w:tc>
          <w:tcPr>
            <w:tcW w:w="4765" w:type="dxa"/>
            <w:tcBorders>
              <w:top w:val="nil"/>
              <w:bottom w:val="single" w:sz="4" w:space="0" w:color="auto"/>
            </w:tcBorders>
          </w:tcPr>
          <w:p w14:paraId="5EA84700" w14:textId="32AE9818" w:rsidR="00FC3D00" w:rsidRDefault="008F1F7C">
            <w:pPr>
              <w:rPr>
                <w:b/>
              </w:rPr>
            </w:pPr>
            <w:r>
              <w:rPr>
                <w:b/>
              </w:rPr>
              <w:t xml:space="preserve">CV's (and further key person's data including CVs) are in </w:t>
            </w:r>
            <w:r>
              <w:rPr>
                <w:b/>
              </w:rPr>
              <w:fldChar w:fldCharType="begin">
                <w:ffData>
                  <w:name w:val="Text303"/>
                  <w:enabled/>
                  <w:calcOnExit w:val="0"/>
                  <w:textInput/>
                </w:ffData>
              </w:fldChar>
            </w:r>
            <w:bookmarkStart w:id="245" w:name="Text30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45"/>
            <w:r>
              <w:rPr>
                <w:b/>
              </w:rPr>
              <w:t>.</w:t>
            </w:r>
          </w:p>
        </w:tc>
      </w:tr>
      <w:tr w:rsidR="00FC3D00" w14:paraId="7EB6EB75" w14:textId="77777777" w:rsidTr="00FC3D00">
        <w:trPr>
          <w:cantSplit/>
        </w:trPr>
        <w:tc>
          <w:tcPr>
            <w:tcW w:w="1080" w:type="dxa"/>
            <w:tcBorders>
              <w:top w:val="single" w:sz="4" w:space="0" w:color="auto"/>
              <w:bottom w:val="single" w:sz="4" w:space="0" w:color="auto"/>
            </w:tcBorders>
            <w:shd w:val="clear" w:color="auto" w:fill="D9D9D9"/>
          </w:tcPr>
          <w:p w14:paraId="635B66F1" w14:textId="77777777" w:rsidR="00FC3D00" w:rsidRPr="00F14FD5" w:rsidRDefault="00FC3D00" w:rsidP="00FC3D00">
            <w:pPr>
              <w:rPr>
                <w:b/>
                <w:bCs/>
              </w:rPr>
            </w:pPr>
            <w:r w:rsidRPr="00F14FD5">
              <w:rPr>
                <w:b/>
                <w:bCs/>
              </w:rPr>
              <w:t>A</w:t>
            </w:r>
          </w:p>
        </w:tc>
        <w:tc>
          <w:tcPr>
            <w:tcW w:w="3960" w:type="dxa"/>
            <w:tcBorders>
              <w:top w:val="single" w:sz="4" w:space="0" w:color="auto"/>
              <w:bottom w:val="single" w:sz="4" w:space="0" w:color="auto"/>
            </w:tcBorders>
          </w:tcPr>
          <w:p w14:paraId="44891679" w14:textId="77777777" w:rsidR="00FC3D00" w:rsidRPr="00F14FD5" w:rsidRDefault="00FC3D00" w:rsidP="00FC3D00">
            <w:pPr>
              <w:rPr>
                <w:b/>
                <w:bCs/>
              </w:rPr>
            </w:pPr>
            <w:r w:rsidRPr="00F14FD5">
              <w:rPr>
                <w:b/>
                <w:bCs/>
              </w:rPr>
              <w:t xml:space="preserve">Priced contract with </w:t>
            </w:r>
            <w:r>
              <w:rPr>
                <w:b/>
                <w:bCs/>
              </w:rPr>
              <w:t>price list</w:t>
            </w:r>
          </w:p>
        </w:tc>
        <w:tc>
          <w:tcPr>
            <w:tcW w:w="4765" w:type="dxa"/>
            <w:tcBorders>
              <w:top w:val="single" w:sz="4" w:space="0" w:color="auto"/>
              <w:bottom w:val="single" w:sz="4" w:space="0" w:color="auto"/>
            </w:tcBorders>
          </w:tcPr>
          <w:p w14:paraId="5A300183" w14:textId="77777777" w:rsidR="00FC3D00" w:rsidRDefault="00FC3D00" w:rsidP="00FC3D00">
            <w:pPr>
              <w:rPr>
                <w:b/>
              </w:rPr>
            </w:pPr>
          </w:p>
        </w:tc>
      </w:tr>
      <w:tr w:rsidR="00FC3D00" w14:paraId="4D04F23A" w14:textId="77777777" w:rsidTr="00FC3D00">
        <w:trPr>
          <w:cantSplit/>
        </w:trPr>
        <w:tc>
          <w:tcPr>
            <w:tcW w:w="1080" w:type="dxa"/>
            <w:tcBorders>
              <w:top w:val="single" w:sz="4" w:space="0" w:color="auto"/>
              <w:bottom w:val="single" w:sz="4" w:space="0" w:color="auto"/>
            </w:tcBorders>
            <w:shd w:val="clear" w:color="auto" w:fill="D9D9D9"/>
          </w:tcPr>
          <w:p w14:paraId="4A73E4C9" w14:textId="77777777" w:rsidR="00FC3D00" w:rsidRDefault="00FC3D00">
            <w:r>
              <w:t>11.2(12)</w:t>
            </w:r>
          </w:p>
        </w:tc>
        <w:tc>
          <w:tcPr>
            <w:tcW w:w="3960" w:type="dxa"/>
            <w:tcBorders>
              <w:top w:val="single" w:sz="4" w:space="0" w:color="auto"/>
              <w:bottom w:val="single" w:sz="4" w:space="0" w:color="auto"/>
            </w:tcBorders>
          </w:tcPr>
          <w:p w14:paraId="5B1CC178" w14:textId="77777777" w:rsidR="00FC3D00" w:rsidRDefault="00FC3D00" w:rsidP="00FC3D00">
            <w:r>
              <w:t xml:space="preserve">The </w:t>
            </w:r>
            <w:r w:rsidRPr="00B64323">
              <w:rPr>
                <w:i/>
              </w:rPr>
              <w:t>price list</w:t>
            </w:r>
            <w:r>
              <w:t xml:space="preserve"> is in</w:t>
            </w:r>
          </w:p>
        </w:tc>
        <w:tc>
          <w:tcPr>
            <w:tcW w:w="4765" w:type="dxa"/>
            <w:tcBorders>
              <w:top w:val="single" w:sz="4" w:space="0" w:color="auto"/>
              <w:bottom w:val="single" w:sz="4" w:space="0" w:color="auto"/>
            </w:tcBorders>
          </w:tcPr>
          <w:p w14:paraId="7936F940" w14:textId="77777777" w:rsidR="00FC3D00" w:rsidRDefault="00944AEA" w:rsidP="00433441">
            <w:pPr>
              <w:rPr>
                <w:b/>
              </w:rPr>
            </w:pPr>
            <w:r w:rsidRPr="00944AEA">
              <w:rPr>
                <w:b/>
              </w:rPr>
              <w:t>Part 2: Pricing Data</w:t>
            </w:r>
            <w:r>
              <w:rPr>
                <w:b/>
              </w:rPr>
              <w:t xml:space="preserve">, </w:t>
            </w:r>
            <w:r w:rsidRPr="00944AEA">
              <w:rPr>
                <w:b/>
              </w:rPr>
              <w:t>C2.2 the price list</w:t>
            </w:r>
          </w:p>
        </w:tc>
      </w:tr>
      <w:tr w:rsidR="00FC3D00" w14:paraId="255C0275" w14:textId="77777777" w:rsidTr="00FC3D00">
        <w:trPr>
          <w:cantSplit/>
        </w:trPr>
        <w:tc>
          <w:tcPr>
            <w:tcW w:w="1080" w:type="dxa"/>
            <w:tcBorders>
              <w:top w:val="single" w:sz="4" w:space="0" w:color="auto"/>
              <w:bottom w:val="single" w:sz="4" w:space="0" w:color="auto"/>
            </w:tcBorders>
            <w:shd w:val="clear" w:color="auto" w:fill="D9D9D9"/>
          </w:tcPr>
          <w:p w14:paraId="51CD7D27" w14:textId="77777777" w:rsidR="00FC3D00" w:rsidRDefault="00FC3D00">
            <w:pPr>
              <w:rPr>
                <w:bCs/>
              </w:rPr>
            </w:pPr>
            <w:r>
              <w:rPr>
                <w:bCs/>
              </w:rPr>
              <w:t>11.2(19)</w:t>
            </w:r>
          </w:p>
        </w:tc>
        <w:tc>
          <w:tcPr>
            <w:tcW w:w="3960" w:type="dxa"/>
            <w:tcBorders>
              <w:top w:val="single" w:sz="4" w:space="0" w:color="auto"/>
              <w:bottom w:val="single" w:sz="4" w:space="0" w:color="auto"/>
            </w:tcBorders>
          </w:tcPr>
          <w:p w14:paraId="53471217" w14:textId="77777777" w:rsidR="00FC3D00" w:rsidRDefault="00FC3D00" w:rsidP="00FC3D00">
            <w:r>
              <w:t>The tendered total of the Prices is</w:t>
            </w:r>
          </w:p>
        </w:tc>
        <w:tc>
          <w:tcPr>
            <w:tcW w:w="4765" w:type="dxa"/>
            <w:tcBorders>
              <w:top w:val="single" w:sz="4" w:space="0" w:color="auto"/>
              <w:bottom w:val="single" w:sz="4" w:space="0" w:color="auto"/>
            </w:tcBorders>
          </w:tcPr>
          <w:p w14:paraId="688DDCC9" w14:textId="76783022" w:rsidR="00FC3D00" w:rsidRDefault="00FC3D00">
            <w:pPr>
              <w:rPr>
                <w:b/>
              </w:rPr>
            </w:pPr>
            <w:r>
              <w:rPr>
                <w:b/>
              </w:rPr>
              <w:t>R</w:t>
            </w:r>
            <w:r w:rsidR="00944AEA">
              <w:rPr>
                <w:b/>
              </w:rPr>
              <w:t xml:space="preserve"> </w:t>
            </w:r>
          </w:p>
        </w:tc>
      </w:tr>
      <w:bookmarkEnd w:id="215"/>
      <w:bookmarkEnd w:id="216"/>
    </w:tbl>
    <w:p w14:paraId="1B0F9ED1" w14:textId="77777777" w:rsidR="00944AEA" w:rsidRDefault="00944AEA" w:rsidP="00FC3D00">
      <w:pPr>
        <w:rPr>
          <w:rFonts w:cs="Arial"/>
        </w:rPr>
      </w:pPr>
    </w:p>
    <w:p w14:paraId="1D1ECA65" w14:textId="77777777" w:rsidR="00403FC0" w:rsidRDefault="00403FC0">
      <w:pPr>
        <w:tabs>
          <w:tab w:val="clear" w:pos="357"/>
        </w:tabs>
        <w:rPr>
          <w:b/>
          <w:sz w:val="28"/>
          <w:szCs w:val="28"/>
        </w:rPr>
      </w:pPr>
      <w:bookmarkStart w:id="246" w:name="_Toc84966037"/>
      <w:bookmarkStart w:id="247" w:name="_Toc85194242"/>
      <w:bookmarkStart w:id="248" w:name="_Toc85198382"/>
      <w:bookmarkStart w:id="249" w:name="_Toc93413410"/>
      <w:r>
        <w:rPr>
          <w:b/>
          <w:sz w:val="28"/>
          <w:szCs w:val="28"/>
        </w:rPr>
        <w:br w:type="page"/>
      </w:r>
    </w:p>
    <w:p w14:paraId="414C87F3" w14:textId="743E826F" w:rsidR="00FC3D00" w:rsidRPr="007E2784" w:rsidRDefault="00FC3D00" w:rsidP="00FC3D00">
      <w:pPr>
        <w:pStyle w:val="Salutation"/>
        <w:rPr>
          <w:b/>
          <w:sz w:val="28"/>
          <w:szCs w:val="28"/>
        </w:rPr>
      </w:pPr>
      <w:r w:rsidRPr="007E2784">
        <w:rPr>
          <w:b/>
          <w:sz w:val="28"/>
          <w:szCs w:val="28"/>
        </w:rPr>
        <w:lastRenderedPageBreak/>
        <w:t>Part 2: Pricing Data</w:t>
      </w:r>
      <w:bookmarkEnd w:id="246"/>
      <w:bookmarkEnd w:id="247"/>
      <w:bookmarkEnd w:id="248"/>
      <w:bookmarkEnd w:id="249"/>
    </w:p>
    <w:p w14:paraId="30084ED1" w14:textId="77777777" w:rsidR="00FC3D00" w:rsidRPr="008656F3" w:rsidRDefault="00FC3D00" w:rsidP="00FC3D00">
      <w:pPr>
        <w:rPr>
          <w:b/>
          <w:sz w:val="24"/>
        </w:rPr>
      </w:pPr>
      <w:r w:rsidRPr="008656F3">
        <w:rPr>
          <w:b/>
          <w:sz w:val="24"/>
        </w:rPr>
        <w:t>TSC3 Option A</w:t>
      </w:r>
    </w:p>
    <w:p w14:paraId="49C48416" w14:textId="77777777" w:rsidR="00FC3D00" w:rsidRDefault="00FC3D00" w:rsidP="00FC3D00">
      <w:pPr>
        <w:rPr>
          <w:rFonts w:cs="Arial"/>
        </w:rPr>
      </w:pPr>
    </w:p>
    <w:p w14:paraId="130C29DE" w14:textId="77777777" w:rsidR="00FC3D00" w:rsidRDefault="00FC3D00" w:rsidP="00FC3D00">
      <w:pPr>
        <w:rPr>
          <w:rFonts w:cs="Arial"/>
        </w:rPr>
      </w:pPr>
    </w:p>
    <w:p w14:paraId="54AEF660" w14:textId="77777777" w:rsidR="00FC3D00" w:rsidRDefault="00FC3D00" w:rsidP="00FC3D00">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FC3D00" w:rsidRPr="008F25C9" w14:paraId="0BCA392E" w14:textId="77777777" w:rsidTr="00290338">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572E9AB7" w14:textId="77777777" w:rsidR="00FC3D00" w:rsidRPr="008F25C9" w:rsidRDefault="00FC3D00" w:rsidP="00FC3D00">
            <w:pPr>
              <w:rPr>
                <w:b/>
                <w:sz w:val="28"/>
                <w:szCs w:val="28"/>
              </w:rPr>
            </w:pPr>
            <w:r w:rsidRPr="008F25C9">
              <w:rPr>
                <w:b/>
                <w:sz w:val="28"/>
                <w:szCs w:val="28"/>
              </w:rPr>
              <w:t>Document reference</w:t>
            </w:r>
          </w:p>
        </w:tc>
        <w:tc>
          <w:tcPr>
            <w:tcW w:w="5940" w:type="dxa"/>
            <w:tcBorders>
              <w:left w:val="single" w:sz="2" w:space="0" w:color="auto"/>
              <w:bottom w:val="single" w:sz="2" w:space="0" w:color="auto"/>
              <w:right w:val="single" w:sz="2" w:space="0" w:color="auto"/>
            </w:tcBorders>
          </w:tcPr>
          <w:p w14:paraId="31F23027" w14:textId="77777777" w:rsidR="00FC3D00" w:rsidRPr="008F25C9" w:rsidRDefault="00FC3D00" w:rsidP="00FC3D00">
            <w:pPr>
              <w:rPr>
                <w:b/>
                <w:sz w:val="28"/>
                <w:szCs w:val="28"/>
              </w:rPr>
            </w:pPr>
            <w:r w:rsidRPr="008F25C9">
              <w:rPr>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332E218F" w14:textId="77777777" w:rsidR="00FC3D00" w:rsidRPr="008F25C9" w:rsidRDefault="00FC3D00" w:rsidP="00FC3D00">
            <w:pPr>
              <w:rPr>
                <w:b/>
                <w:sz w:val="28"/>
                <w:szCs w:val="28"/>
              </w:rPr>
            </w:pPr>
            <w:r w:rsidRPr="008F25C9">
              <w:rPr>
                <w:b/>
                <w:sz w:val="28"/>
                <w:szCs w:val="28"/>
              </w:rPr>
              <w:t>No of pages</w:t>
            </w:r>
          </w:p>
        </w:tc>
      </w:tr>
      <w:tr w:rsidR="00D1508A" w:rsidRPr="00841849" w14:paraId="6E57DC26" w14:textId="7777777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0509E7F7" w14:textId="77777777" w:rsidR="00D1508A" w:rsidRDefault="00D1508A" w:rsidP="00FC3D00">
            <w:pPr>
              <w:jc w:val="right"/>
            </w:pPr>
          </w:p>
        </w:tc>
        <w:tc>
          <w:tcPr>
            <w:tcW w:w="5940" w:type="dxa"/>
            <w:tcBorders>
              <w:top w:val="single" w:sz="2" w:space="0" w:color="auto"/>
              <w:left w:val="single" w:sz="2" w:space="0" w:color="auto"/>
              <w:right w:val="single" w:sz="2" w:space="0" w:color="auto"/>
            </w:tcBorders>
          </w:tcPr>
          <w:p w14:paraId="6814940B" w14:textId="2E8F7612" w:rsidR="00D1508A" w:rsidRDefault="00D1508A" w:rsidP="00FC3D00">
            <w:r>
              <w:t>This cover page</w:t>
            </w:r>
          </w:p>
        </w:tc>
        <w:tc>
          <w:tcPr>
            <w:tcW w:w="1263" w:type="dxa"/>
            <w:tcBorders>
              <w:top w:val="single" w:sz="2" w:space="0" w:color="auto"/>
              <w:left w:val="single" w:sz="2" w:space="0" w:color="auto"/>
            </w:tcBorders>
            <w:tcMar>
              <w:top w:w="85" w:type="dxa"/>
              <w:left w:w="85" w:type="dxa"/>
              <w:bottom w:w="85" w:type="dxa"/>
              <w:right w:w="85" w:type="dxa"/>
            </w:tcMar>
          </w:tcPr>
          <w:p w14:paraId="7880555D" w14:textId="53D796AD" w:rsidR="00D1508A" w:rsidRDefault="00D1508A" w:rsidP="00FC3D00">
            <w:pPr>
              <w:jc w:val="center"/>
            </w:pPr>
            <w:r>
              <w:t>1</w:t>
            </w:r>
          </w:p>
        </w:tc>
      </w:tr>
      <w:tr w:rsidR="00FC3D00" w:rsidRPr="00841849" w14:paraId="0D01577F" w14:textId="77777777" w:rsidTr="00290338">
        <w:trPr>
          <w:cantSplit/>
          <w:jc w:val="right"/>
        </w:trPr>
        <w:tc>
          <w:tcPr>
            <w:tcW w:w="2700" w:type="dxa"/>
            <w:tcBorders>
              <w:right w:val="single" w:sz="2" w:space="0" w:color="auto"/>
            </w:tcBorders>
            <w:tcMar>
              <w:top w:w="85" w:type="dxa"/>
              <w:left w:w="85" w:type="dxa"/>
              <w:bottom w:w="85" w:type="dxa"/>
              <w:right w:w="85" w:type="dxa"/>
            </w:tcMar>
          </w:tcPr>
          <w:p w14:paraId="68003F19" w14:textId="77777777" w:rsidR="00FC3D00" w:rsidRPr="00841849" w:rsidRDefault="00FC3D00" w:rsidP="00FC3D00">
            <w:pPr>
              <w:jc w:val="right"/>
            </w:pPr>
            <w:r>
              <w:t>C2.1</w:t>
            </w:r>
          </w:p>
        </w:tc>
        <w:tc>
          <w:tcPr>
            <w:tcW w:w="5940" w:type="dxa"/>
            <w:tcBorders>
              <w:left w:val="single" w:sz="2" w:space="0" w:color="auto"/>
              <w:right w:val="single" w:sz="2" w:space="0" w:color="auto"/>
            </w:tcBorders>
          </w:tcPr>
          <w:p w14:paraId="6C81946C" w14:textId="77777777" w:rsidR="00FC3D00" w:rsidRPr="00841849" w:rsidRDefault="00FC3D00" w:rsidP="00FC3D00">
            <w:r>
              <w:t>Pricing assumptions: Option A</w:t>
            </w:r>
          </w:p>
        </w:tc>
        <w:tc>
          <w:tcPr>
            <w:tcW w:w="1263" w:type="dxa"/>
            <w:tcBorders>
              <w:left w:val="single" w:sz="2" w:space="0" w:color="auto"/>
            </w:tcBorders>
            <w:tcMar>
              <w:top w:w="85" w:type="dxa"/>
              <w:left w:w="85" w:type="dxa"/>
              <w:bottom w:w="85" w:type="dxa"/>
              <w:right w:w="85" w:type="dxa"/>
            </w:tcMar>
          </w:tcPr>
          <w:p w14:paraId="4227D41E" w14:textId="77777777" w:rsidR="00FC3D00" w:rsidRPr="00841849" w:rsidRDefault="00FC3D00" w:rsidP="00FC3D00">
            <w:pPr>
              <w:jc w:val="center"/>
            </w:pPr>
            <w:r>
              <w:t>2</w:t>
            </w:r>
          </w:p>
        </w:tc>
      </w:tr>
      <w:tr w:rsidR="00FC3D00" w:rsidRPr="00841849" w14:paraId="28E62C2C"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07865963" w14:textId="77777777" w:rsidR="00FC3D00" w:rsidRPr="00841849" w:rsidRDefault="00FC3D00" w:rsidP="00FC3D00">
            <w:pPr>
              <w:jc w:val="right"/>
            </w:pPr>
            <w:r>
              <w:t>C2.2</w:t>
            </w:r>
          </w:p>
        </w:tc>
        <w:tc>
          <w:tcPr>
            <w:tcW w:w="5940" w:type="dxa"/>
            <w:tcBorders>
              <w:left w:val="single" w:sz="2" w:space="0" w:color="auto"/>
              <w:bottom w:val="single" w:sz="2" w:space="0" w:color="auto"/>
              <w:right w:val="single" w:sz="2" w:space="0" w:color="auto"/>
            </w:tcBorders>
          </w:tcPr>
          <w:p w14:paraId="481FF1EC" w14:textId="77777777" w:rsidR="00FC3D00" w:rsidRPr="00841849" w:rsidRDefault="00FC3D00" w:rsidP="00FC3D00">
            <w:r>
              <w:t xml:space="preserve">The </w:t>
            </w:r>
            <w:r w:rsidRPr="00E37186">
              <w:rPr>
                <w:i/>
              </w:rPr>
              <w:t>price list</w:t>
            </w:r>
            <w:r>
              <w:t xml:space="preserve"> </w:t>
            </w:r>
          </w:p>
        </w:tc>
        <w:tc>
          <w:tcPr>
            <w:tcW w:w="1263" w:type="dxa"/>
            <w:tcBorders>
              <w:left w:val="single" w:sz="2" w:space="0" w:color="auto"/>
              <w:bottom w:val="single" w:sz="2" w:space="0" w:color="auto"/>
            </w:tcBorders>
            <w:tcMar>
              <w:top w:w="85" w:type="dxa"/>
              <w:left w:w="85" w:type="dxa"/>
              <w:bottom w:w="85" w:type="dxa"/>
              <w:right w:w="85" w:type="dxa"/>
            </w:tcMar>
          </w:tcPr>
          <w:p w14:paraId="0C90C51A" w14:textId="77777777" w:rsidR="00FC3D00" w:rsidRPr="005A4986" w:rsidRDefault="005A4986" w:rsidP="00FC3D00">
            <w:pPr>
              <w:jc w:val="center"/>
            </w:pPr>
            <w:r w:rsidRPr="005A4986">
              <w:t>3</w:t>
            </w:r>
          </w:p>
        </w:tc>
      </w:tr>
    </w:tbl>
    <w:p w14:paraId="21395087" w14:textId="77777777" w:rsidR="00FC3D00" w:rsidRDefault="00FC3D00" w:rsidP="00FC3D00">
      <w:pPr>
        <w:rPr>
          <w:rFonts w:cs="Arial"/>
        </w:rPr>
      </w:pPr>
    </w:p>
    <w:p w14:paraId="2ED31BE4" w14:textId="77777777" w:rsidR="00FC3D00" w:rsidRDefault="00FC3D00" w:rsidP="00FC3D00">
      <w:pPr>
        <w:rPr>
          <w:rFonts w:cs="Arial"/>
        </w:rPr>
      </w:pPr>
    </w:p>
    <w:p w14:paraId="73E1D34A" w14:textId="77777777" w:rsidR="00FC3D00" w:rsidRDefault="00FC3D00" w:rsidP="00FC3D00">
      <w:pPr>
        <w:rPr>
          <w:rFonts w:cs="Arial"/>
        </w:rPr>
      </w:pPr>
    </w:p>
    <w:p w14:paraId="3973B971" w14:textId="77777777" w:rsidR="00FC3D00" w:rsidRDefault="00FC3D00" w:rsidP="00FC3D00">
      <w:pPr>
        <w:rPr>
          <w:rFonts w:cs="Arial"/>
        </w:rPr>
      </w:pPr>
    </w:p>
    <w:p w14:paraId="279DEBC2" w14:textId="77777777" w:rsidR="00FC3D00" w:rsidRDefault="00FC3D00" w:rsidP="00FC3D00"/>
    <w:p w14:paraId="706A44CB" w14:textId="77777777" w:rsidR="00FC3D00" w:rsidRDefault="00FC3D00" w:rsidP="00FC3D00">
      <w:pPr>
        <w:rPr>
          <w:rFonts w:cs="Arial"/>
        </w:rPr>
        <w:sectPr w:rsidR="00FC3D00" w:rsidSect="00FC3D00">
          <w:headerReference w:type="default" r:id="rId11"/>
          <w:footerReference w:type="default" r:id="rId12"/>
          <w:footerReference w:type="first" r:id="rId13"/>
          <w:pgSz w:w="11906" w:h="16838" w:code="9"/>
          <w:pgMar w:top="1418" w:right="1134" w:bottom="1418" w:left="1134" w:header="720" w:footer="720" w:gutter="0"/>
          <w:pgNumType w:fmt="lowerRoman"/>
          <w:cols w:space="720"/>
          <w:titlePg/>
        </w:sectPr>
      </w:pPr>
    </w:p>
    <w:p w14:paraId="37DE1F5A" w14:textId="77777777" w:rsidR="00FC3D00" w:rsidRDefault="00FC3D00">
      <w:pPr>
        <w:widowControl w:val="0"/>
        <w:tabs>
          <w:tab w:val="left" w:pos="-720"/>
        </w:tabs>
        <w:ind w:right="209"/>
        <w:jc w:val="both"/>
      </w:pPr>
    </w:p>
    <w:p w14:paraId="5F65800F" w14:textId="77777777" w:rsidR="00FC3D00" w:rsidRDefault="00FC3D00" w:rsidP="00FC3D00">
      <w:pPr>
        <w:rPr>
          <w:rFonts w:cs="Arial"/>
        </w:rPr>
      </w:pPr>
    </w:p>
    <w:p w14:paraId="53EE9A69" w14:textId="77777777" w:rsidR="00FC3D00" w:rsidRPr="00433441" w:rsidRDefault="00FC3D00" w:rsidP="007E2784">
      <w:pPr>
        <w:pStyle w:val="Salutation"/>
        <w:rPr>
          <w:b/>
          <w:sz w:val="28"/>
          <w:szCs w:val="28"/>
        </w:rPr>
      </w:pPr>
      <w:r w:rsidRPr="00433441">
        <w:rPr>
          <w:b/>
          <w:sz w:val="28"/>
          <w:szCs w:val="28"/>
        </w:rPr>
        <w:t>C2.1</w:t>
      </w:r>
      <w:r w:rsidR="0079397D" w:rsidRPr="00433441">
        <w:rPr>
          <w:b/>
          <w:sz w:val="28"/>
          <w:szCs w:val="28"/>
        </w:rPr>
        <w:t>:</w:t>
      </w:r>
      <w:r w:rsidRPr="00433441">
        <w:rPr>
          <w:b/>
          <w:sz w:val="28"/>
          <w:szCs w:val="28"/>
        </w:rPr>
        <w:t xml:space="preserve"> Pricing assumptions: Option A</w:t>
      </w:r>
    </w:p>
    <w:p w14:paraId="03A69B9E" w14:textId="77777777" w:rsidR="00FC3D00" w:rsidRDefault="00FC3D00" w:rsidP="00FC3D00">
      <w:pPr>
        <w:rPr>
          <w:rFonts w:cs="Arial"/>
        </w:rPr>
      </w:pPr>
    </w:p>
    <w:p w14:paraId="29ACBE56" w14:textId="77777777" w:rsidR="00FC3D00" w:rsidRDefault="00FC3D00">
      <w:pPr>
        <w:pStyle w:val="Heading1"/>
        <w:numPr>
          <w:ilvl w:val="0"/>
          <w:numId w:val="29"/>
        </w:numPr>
      </w:pPr>
      <w:bookmarkStart w:id="250" w:name="_Toc84966038"/>
      <w:bookmarkStart w:id="251" w:name="_Toc85194243"/>
      <w:bookmarkStart w:id="252" w:name="_Toc85198383"/>
      <w:bookmarkStart w:id="253" w:name="_Toc93413411"/>
      <w:bookmarkStart w:id="254" w:name="_Toc132639619"/>
      <w:bookmarkStart w:id="255" w:name="_Toc191374398"/>
      <w:bookmarkStart w:id="256" w:name="_Toc195014852"/>
      <w:r>
        <w:t>How work is priced and assessed for payment</w:t>
      </w:r>
      <w:bookmarkEnd w:id="250"/>
      <w:bookmarkEnd w:id="251"/>
      <w:bookmarkEnd w:id="252"/>
      <w:bookmarkEnd w:id="253"/>
      <w:bookmarkEnd w:id="254"/>
      <w:bookmarkEnd w:id="255"/>
      <w:bookmarkEnd w:id="256"/>
    </w:p>
    <w:p w14:paraId="630EBD16" w14:textId="4A308B39" w:rsidR="00FC3D00" w:rsidRDefault="00BD7B4A" w:rsidP="00FC3D00">
      <w:r>
        <w:t xml:space="preserve">The Parties agree that clause </w:t>
      </w:r>
      <w:r w:rsidR="00FC3D00">
        <w:t xml:space="preserve">11 in NEC3 Term Service Contract (TSC3) core clauses and Option A </w:t>
      </w:r>
      <w:r>
        <w:t>be amended by the addition of the underlined words as follows</w:t>
      </w:r>
      <w:r w:rsidR="00FC3D00">
        <w:t>:</w:t>
      </w:r>
    </w:p>
    <w:p w14:paraId="4778D8A6" w14:textId="77777777" w:rsidR="00FC3D00" w:rsidRDefault="00FC3D00" w:rsidP="00FC3D00"/>
    <w:tbl>
      <w:tblPr>
        <w:tblW w:w="0" w:type="auto"/>
        <w:tblLook w:val="01E0" w:firstRow="1" w:lastRow="1" w:firstColumn="1" w:lastColumn="1" w:noHBand="0" w:noVBand="0"/>
      </w:tblPr>
      <w:tblGrid>
        <w:gridCol w:w="1708"/>
        <w:gridCol w:w="890"/>
        <w:gridCol w:w="7040"/>
      </w:tblGrid>
      <w:tr w:rsidR="00FC3D00" w14:paraId="69F29965" w14:textId="77777777" w:rsidTr="00FC3D00">
        <w:tc>
          <w:tcPr>
            <w:tcW w:w="1728" w:type="dxa"/>
          </w:tcPr>
          <w:p w14:paraId="021C221D" w14:textId="77777777" w:rsidR="00FC3D00" w:rsidRPr="0078358C" w:rsidRDefault="00FC3D00" w:rsidP="00FC3D00">
            <w:pPr>
              <w:rPr>
                <w:b/>
              </w:rPr>
            </w:pPr>
            <w:r w:rsidRPr="0078358C">
              <w:rPr>
                <w:b/>
              </w:rPr>
              <w:t>Identified and defined terms</w:t>
            </w:r>
          </w:p>
        </w:tc>
        <w:tc>
          <w:tcPr>
            <w:tcW w:w="900" w:type="dxa"/>
          </w:tcPr>
          <w:p w14:paraId="0C5562CB" w14:textId="77777777" w:rsidR="00FC3D00" w:rsidRDefault="00FC3D00" w:rsidP="00FC3D00">
            <w:r>
              <w:t>11</w:t>
            </w:r>
          </w:p>
          <w:p w14:paraId="42BBB853" w14:textId="77777777" w:rsidR="00FC3D00" w:rsidRDefault="00FC3D00" w:rsidP="00FC3D00">
            <w:r>
              <w:t>11.2</w:t>
            </w:r>
          </w:p>
        </w:tc>
        <w:tc>
          <w:tcPr>
            <w:tcW w:w="7226" w:type="dxa"/>
          </w:tcPr>
          <w:p w14:paraId="369B29ED" w14:textId="77777777" w:rsidR="00FC3D00" w:rsidRDefault="00FC3D00" w:rsidP="00FC3D00"/>
          <w:p w14:paraId="79A43539" w14:textId="77777777" w:rsidR="00FC3D00" w:rsidRDefault="00FC3D00" w:rsidP="00FC3D00">
            <w:r>
              <w:t xml:space="preserve">(12) The Price List is the </w:t>
            </w:r>
            <w:r>
              <w:rPr>
                <w:i/>
              </w:rPr>
              <w:t>price list</w:t>
            </w:r>
            <w:r>
              <w:t xml:space="preserve"> unless later changed in accordance with this contract.</w:t>
            </w:r>
          </w:p>
          <w:p w14:paraId="2B9ABA87" w14:textId="77777777" w:rsidR="00FC3D00" w:rsidRDefault="00FC3D00" w:rsidP="00FC3D00"/>
        </w:tc>
      </w:tr>
      <w:tr w:rsidR="00FC3D00" w14:paraId="6D5A3B73" w14:textId="77777777" w:rsidTr="00FC3D00">
        <w:tc>
          <w:tcPr>
            <w:tcW w:w="1728" w:type="dxa"/>
          </w:tcPr>
          <w:p w14:paraId="1AF3950E" w14:textId="77777777" w:rsidR="00FC3D00" w:rsidRPr="0078358C" w:rsidRDefault="00FC3D00" w:rsidP="00FC3D00">
            <w:pPr>
              <w:rPr>
                <w:b/>
              </w:rPr>
            </w:pPr>
          </w:p>
        </w:tc>
        <w:tc>
          <w:tcPr>
            <w:tcW w:w="900" w:type="dxa"/>
          </w:tcPr>
          <w:p w14:paraId="0DA9FA01" w14:textId="77777777" w:rsidR="00FC3D00" w:rsidRDefault="00FC3D00" w:rsidP="00FC3D00"/>
        </w:tc>
        <w:tc>
          <w:tcPr>
            <w:tcW w:w="7226" w:type="dxa"/>
          </w:tcPr>
          <w:p w14:paraId="4CE8A984" w14:textId="77777777" w:rsidR="00FC3D00" w:rsidRDefault="00FC3D00" w:rsidP="00FC3D00">
            <w:r>
              <w:t xml:space="preserve">(17) The Price for Services Provided to Date is the total of </w:t>
            </w:r>
          </w:p>
          <w:p w14:paraId="14BC0CCA" w14:textId="77777777" w:rsidR="00FC3D00" w:rsidRDefault="00FC3D00" w:rsidP="00FC3D00"/>
          <w:p w14:paraId="47CE90E1" w14:textId="77777777" w:rsidR="00190C56" w:rsidRPr="00E37186" w:rsidRDefault="00190C56" w:rsidP="00190C56">
            <w:pPr>
              <w:pStyle w:val="ListBullet"/>
              <w:ind w:left="360" w:hanging="360"/>
            </w:pPr>
            <w:r>
              <w:t xml:space="preserve">the Price for each lump sum item in the Price List which the </w:t>
            </w:r>
            <w:r>
              <w:rPr>
                <w:i/>
              </w:rPr>
              <w:t>Contra</w:t>
            </w:r>
            <w:r w:rsidRPr="00E1609C">
              <w:rPr>
                <w:i/>
              </w:rPr>
              <w:t>ctor</w:t>
            </w:r>
            <w:r>
              <w:t xml:space="preserve"> has completed and</w:t>
            </w:r>
          </w:p>
          <w:p w14:paraId="5A98DBE2" w14:textId="77777777" w:rsidR="00190C56" w:rsidRPr="00E37186" w:rsidRDefault="00190C56" w:rsidP="00190C56">
            <w:pPr>
              <w:pStyle w:val="ListBullet"/>
              <w:ind w:left="360" w:hanging="360"/>
            </w:pPr>
            <w:r>
              <w:t xml:space="preserve">where a quantity is stated for an item in the Price List, an amount calculated by multiplying the quantity which the </w:t>
            </w:r>
            <w:r>
              <w:rPr>
                <w:i/>
              </w:rPr>
              <w:t>Contra</w:t>
            </w:r>
            <w:r w:rsidRPr="00E1609C">
              <w:rPr>
                <w:i/>
              </w:rPr>
              <w:t>ctor</w:t>
            </w:r>
            <w:r>
              <w:t xml:space="preserve"> has completed by the rate.</w:t>
            </w:r>
          </w:p>
          <w:p w14:paraId="0DB4D4F4" w14:textId="77777777" w:rsidR="00FC3D00" w:rsidRDefault="00FC3D00" w:rsidP="00FC3D00"/>
        </w:tc>
      </w:tr>
      <w:tr w:rsidR="00FC3D00" w14:paraId="4114E5CB" w14:textId="77777777" w:rsidTr="00FC3D00">
        <w:tc>
          <w:tcPr>
            <w:tcW w:w="1728" w:type="dxa"/>
          </w:tcPr>
          <w:p w14:paraId="39A7AE6D" w14:textId="77777777" w:rsidR="00FC3D00" w:rsidRDefault="00FC3D00" w:rsidP="00FC3D00"/>
        </w:tc>
        <w:tc>
          <w:tcPr>
            <w:tcW w:w="900" w:type="dxa"/>
          </w:tcPr>
          <w:p w14:paraId="70DB6AFB" w14:textId="77777777" w:rsidR="00FC3D00" w:rsidRDefault="00FC3D00" w:rsidP="00FC3D00"/>
        </w:tc>
        <w:tc>
          <w:tcPr>
            <w:tcW w:w="7226" w:type="dxa"/>
          </w:tcPr>
          <w:p w14:paraId="2CA401CA" w14:textId="77777777" w:rsidR="00FC3D00" w:rsidRDefault="00FC3D00" w:rsidP="00FC3D00">
            <w:r>
              <w:t>(19) The Prices are the amounts stated in the Price column of the Price List. Where a quantity is stated for an item in the Price List, the Price is calculated by multiplying the quantity by the rate.</w:t>
            </w:r>
          </w:p>
          <w:p w14:paraId="2AE57DB9" w14:textId="77777777" w:rsidR="00FC3D00" w:rsidRDefault="00FC3D00" w:rsidP="00FC3D00"/>
        </w:tc>
      </w:tr>
    </w:tbl>
    <w:p w14:paraId="59C07071" w14:textId="77777777" w:rsidR="00FC3D00" w:rsidRDefault="00FC3D00" w:rsidP="00FC3D00"/>
    <w:p w14:paraId="46A674C5" w14:textId="77777777" w:rsidR="00FC3D00" w:rsidRDefault="00FC3D00" w:rsidP="00FC3D00">
      <w:pPr>
        <w:jc w:val="both"/>
      </w:pPr>
      <w:r>
        <w:t>This confirms that Option A is a priced contract where the Prices are derived from a list of items of service which can be priced as lump sums or as expected quantities of service multiplied by a rate or a mix of both.</w:t>
      </w:r>
    </w:p>
    <w:p w14:paraId="7ADA7B9C" w14:textId="77777777" w:rsidR="00FC3D00" w:rsidRDefault="00FC3D00">
      <w:pPr>
        <w:pStyle w:val="Heading1"/>
        <w:numPr>
          <w:ilvl w:val="0"/>
          <w:numId w:val="29"/>
        </w:numPr>
        <w:spacing w:before="240" w:after="240"/>
      </w:pPr>
      <w:bookmarkStart w:id="257" w:name="_Toc84966039"/>
      <w:bookmarkStart w:id="258" w:name="_Toc85194244"/>
      <w:bookmarkStart w:id="259" w:name="_Toc85198384"/>
      <w:bookmarkStart w:id="260" w:name="_Toc93413412"/>
      <w:bookmarkStart w:id="261" w:name="_Toc132639620"/>
      <w:bookmarkStart w:id="262" w:name="_Toc191374399"/>
      <w:bookmarkStart w:id="263" w:name="_Toc195014853"/>
      <w:r>
        <w:t>Function of the Price List</w:t>
      </w:r>
      <w:bookmarkEnd w:id="257"/>
      <w:bookmarkEnd w:id="258"/>
      <w:bookmarkEnd w:id="259"/>
      <w:bookmarkEnd w:id="260"/>
      <w:bookmarkEnd w:id="261"/>
      <w:bookmarkEnd w:id="262"/>
      <w:bookmarkEnd w:id="263"/>
    </w:p>
    <w:p w14:paraId="2AC50BE8" w14:textId="77777777" w:rsidR="00FC3D00" w:rsidRDefault="00FC3D00" w:rsidP="00FC3D00">
      <w:pPr>
        <w:jc w:val="both"/>
      </w:pPr>
      <w:r>
        <w:t xml:space="preserve">Clause 54.1 in Option A states: “Information in the Price List is not </w:t>
      </w:r>
      <w:r>
        <w:rPr>
          <w:lang w:val="en-US"/>
        </w:rPr>
        <w:t>Service Information</w:t>
      </w:r>
      <w:r>
        <w:t xml:space="preserve">”.  This confirms that instructions to do work or how it is to be done are not included in the Price List but in the Service Information.  This is further confirmed by Clause 20.1 which states, “The </w:t>
      </w:r>
      <w:r w:rsidRPr="008B6DEE">
        <w:rPr>
          <w:i/>
        </w:rPr>
        <w:t>Contractor</w:t>
      </w:r>
      <w:r>
        <w:t xml:space="preserve"> Provides the Service in accordance with the Service Information”. Hence the </w:t>
      </w:r>
      <w:r w:rsidRPr="008B6DEE">
        <w:rPr>
          <w:i/>
        </w:rPr>
        <w:t>Contractor</w:t>
      </w:r>
      <w:r>
        <w:t xml:space="preserve"> does </w:t>
      </w:r>
      <w:r w:rsidRPr="00B66BF8">
        <w:rPr>
          <w:b/>
        </w:rPr>
        <w:t>not</w:t>
      </w:r>
      <w:r>
        <w:t xml:space="preserve"> Provide the Service in accordance with the Price List.   The Price List is only a pricing document.  </w:t>
      </w:r>
    </w:p>
    <w:p w14:paraId="64667D0D" w14:textId="77777777" w:rsidR="00FC3D00" w:rsidRDefault="00FC3D00">
      <w:pPr>
        <w:pStyle w:val="Heading1"/>
        <w:numPr>
          <w:ilvl w:val="0"/>
          <w:numId w:val="29"/>
        </w:numPr>
        <w:spacing w:before="240" w:after="240"/>
      </w:pPr>
      <w:bookmarkStart w:id="264" w:name="_Toc84966040"/>
      <w:bookmarkStart w:id="265" w:name="_Toc85194245"/>
      <w:bookmarkStart w:id="266" w:name="_Toc85198385"/>
      <w:bookmarkStart w:id="267" w:name="_Toc93413413"/>
      <w:bookmarkStart w:id="268" w:name="_Toc132639621"/>
      <w:bookmarkStart w:id="269" w:name="_Toc191374400"/>
      <w:bookmarkStart w:id="270" w:name="_Toc195014854"/>
      <w:r>
        <w:t xml:space="preserve">Link to the </w:t>
      </w:r>
      <w:r>
        <w:rPr>
          <w:i/>
        </w:rPr>
        <w:t>Contra</w:t>
      </w:r>
      <w:r w:rsidRPr="00E1609C">
        <w:rPr>
          <w:i/>
        </w:rPr>
        <w:t>ctor</w:t>
      </w:r>
      <w:r>
        <w:t>’s plan</w:t>
      </w:r>
      <w:bookmarkEnd w:id="264"/>
      <w:bookmarkEnd w:id="265"/>
      <w:bookmarkEnd w:id="266"/>
      <w:bookmarkEnd w:id="267"/>
      <w:bookmarkEnd w:id="268"/>
      <w:bookmarkEnd w:id="269"/>
      <w:bookmarkEnd w:id="270"/>
    </w:p>
    <w:p w14:paraId="4AD83749" w14:textId="3EA47D07" w:rsidR="00FC3D00" w:rsidRDefault="00FC3D00" w:rsidP="00FC3D00">
      <w:r>
        <w:t xml:space="preserve">Clause 21.4 states “The </w:t>
      </w:r>
      <w:r>
        <w:rPr>
          <w:i/>
        </w:rPr>
        <w:t>Contra</w:t>
      </w:r>
      <w:r w:rsidRPr="00E1609C">
        <w:rPr>
          <w:i/>
        </w:rPr>
        <w:t>ctor</w:t>
      </w:r>
      <w:r>
        <w:t xml:space="preserve"> provides information which shows how each item description on the Price List relates to the operations on each plan which he submits for acceptance”.  Hence when compiling the </w:t>
      </w:r>
      <w:r>
        <w:rPr>
          <w:i/>
        </w:rPr>
        <w:t>price list</w:t>
      </w:r>
      <w:r>
        <w:t xml:space="preserve">, the tendering contractor needs to develop his first clause 21.2 plan in such a way that operations shown on it can be priced in the </w:t>
      </w:r>
      <w:r w:rsidRPr="006E0E15">
        <w:rPr>
          <w:i/>
        </w:rPr>
        <w:t>price list</w:t>
      </w:r>
      <w:r>
        <w:t xml:space="preserve"> and result in a satisfactory cash flow in terms of clause 11.2(17). </w:t>
      </w:r>
    </w:p>
    <w:p w14:paraId="63CDC402" w14:textId="77777777" w:rsidR="00FC3D00" w:rsidRDefault="00FC3D00">
      <w:pPr>
        <w:pStyle w:val="Heading1"/>
        <w:numPr>
          <w:ilvl w:val="0"/>
          <w:numId w:val="29"/>
        </w:numPr>
        <w:spacing w:before="240" w:after="240"/>
      </w:pPr>
      <w:bookmarkStart w:id="271" w:name="_Toc84966041"/>
      <w:bookmarkStart w:id="272" w:name="_Toc85194246"/>
      <w:bookmarkStart w:id="273" w:name="_Toc85198386"/>
      <w:bookmarkStart w:id="274" w:name="_Toc93413414"/>
      <w:bookmarkStart w:id="275" w:name="_Toc132639622"/>
      <w:bookmarkStart w:id="276" w:name="_Toc191374401"/>
      <w:bookmarkStart w:id="277" w:name="_Toc195014855"/>
      <w:r>
        <w:t xml:space="preserve">Preparing the </w:t>
      </w:r>
      <w:r>
        <w:rPr>
          <w:i/>
        </w:rPr>
        <w:t>price list</w:t>
      </w:r>
      <w:bookmarkEnd w:id="271"/>
      <w:bookmarkEnd w:id="272"/>
      <w:bookmarkEnd w:id="273"/>
      <w:bookmarkEnd w:id="274"/>
      <w:bookmarkEnd w:id="275"/>
      <w:bookmarkEnd w:id="276"/>
      <w:bookmarkEnd w:id="277"/>
    </w:p>
    <w:p w14:paraId="67E56E6B" w14:textId="77777777" w:rsidR="00FC3D00" w:rsidRPr="00B77A8C" w:rsidRDefault="00FC3D00" w:rsidP="00FC3D00">
      <w:pPr>
        <w:widowControl w:val="0"/>
        <w:tabs>
          <w:tab w:val="left" w:pos="-720"/>
        </w:tabs>
        <w:ind w:right="209"/>
        <w:jc w:val="both"/>
      </w:pPr>
      <w:r>
        <w:t xml:space="preserve">Before preparing the </w:t>
      </w:r>
      <w:r w:rsidRPr="002D2BF1">
        <w:rPr>
          <w:i/>
        </w:rPr>
        <w:t>price list</w:t>
      </w:r>
      <w:r>
        <w:t xml:space="preserve">, both the </w:t>
      </w:r>
      <w:r w:rsidRPr="00103021">
        <w:rPr>
          <w:i/>
        </w:rPr>
        <w:t>Employer</w:t>
      </w:r>
      <w:r>
        <w:t xml:space="preserve"> and tendering </w:t>
      </w:r>
      <w:r w:rsidR="00AE1B06" w:rsidRPr="00AE1B06">
        <w:rPr>
          <w:i/>
        </w:rPr>
        <w:t>Contractor</w:t>
      </w:r>
      <w:r>
        <w:t xml:space="preserve">s should read the TSC3 Guidance Notes pages 14 and 15.  In an Option A contract, either Party may have entered items into the </w:t>
      </w:r>
      <w:r w:rsidRPr="00DE5EA0">
        <w:rPr>
          <w:i/>
        </w:rPr>
        <w:t>price list</w:t>
      </w:r>
      <w:r>
        <w:t xml:space="preserve"> either as a process of offer and acceptance (tendering) or by negotiation depending on the nature of the </w:t>
      </w:r>
      <w:r w:rsidRPr="00CE5F71">
        <w:rPr>
          <w:i/>
        </w:rPr>
        <w:t>service</w:t>
      </w:r>
      <w:r>
        <w:t xml:space="preserve"> to be provided.  </w:t>
      </w:r>
      <w:proofErr w:type="gramStart"/>
      <w:r>
        <w:t>Alternatively</w:t>
      </w:r>
      <w:proofErr w:type="gramEnd"/>
      <w:r>
        <w:t xml:space="preserve"> t</w:t>
      </w:r>
      <w:r w:rsidRPr="00B77A8C">
        <w:t xml:space="preserve">he </w:t>
      </w:r>
      <w:r w:rsidRPr="00805E7B">
        <w:rPr>
          <w:i/>
        </w:rPr>
        <w:t>Employer</w:t>
      </w:r>
      <w:r w:rsidRPr="00B77A8C">
        <w:t xml:space="preserve">, in his </w:t>
      </w:r>
      <w:r>
        <w:t xml:space="preserve">Instructions to Tenderers </w:t>
      </w:r>
      <w:r w:rsidRPr="00B77A8C">
        <w:t xml:space="preserve">or in a Tender Schedule, may have listed some items that he requires the </w:t>
      </w:r>
      <w:r w:rsidRPr="00805E7B">
        <w:rPr>
          <w:i/>
        </w:rPr>
        <w:t>Contractor</w:t>
      </w:r>
      <w:r w:rsidRPr="00B77A8C">
        <w:t xml:space="preserve"> to include in </w:t>
      </w:r>
      <w:r>
        <w:t>the</w:t>
      </w:r>
      <w:r w:rsidRPr="00B77A8C">
        <w:t xml:space="preserve"> </w:t>
      </w:r>
      <w:r>
        <w:rPr>
          <w:i/>
        </w:rPr>
        <w:t>price list</w:t>
      </w:r>
      <w:r w:rsidRPr="00B77A8C">
        <w:t xml:space="preserve"> </w:t>
      </w:r>
      <w:r>
        <w:t>to be prepared and priced by him</w:t>
      </w:r>
      <w:r w:rsidRPr="00B77A8C">
        <w:t xml:space="preserve">. </w:t>
      </w:r>
    </w:p>
    <w:p w14:paraId="67C9FC13" w14:textId="77777777" w:rsidR="00FC3D00" w:rsidRDefault="00FC3D00" w:rsidP="00FC3D00">
      <w:pPr>
        <w:widowControl w:val="0"/>
        <w:tabs>
          <w:tab w:val="left" w:pos="-720"/>
        </w:tabs>
        <w:ind w:right="209"/>
        <w:jc w:val="both"/>
      </w:pPr>
    </w:p>
    <w:p w14:paraId="4AD852BF" w14:textId="77777777" w:rsidR="00FC3D00" w:rsidRDefault="00FC3D00" w:rsidP="00FC3D00">
      <w:pPr>
        <w:widowControl w:val="0"/>
        <w:tabs>
          <w:tab w:val="left" w:pos="-720"/>
        </w:tabs>
        <w:ind w:right="209"/>
        <w:jc w:val="both"/>
      </w:pPr>
      <w:r>
        <w:t xml:space="preserve">It is assumed that in preparing or finalising the </w:t>
      </w:r>
      <w:r>
        <w:rPr>
          <w:i/>
        </w:rPr>
        <w:t>price list</w:t>
      </w:r>
      <w:r>
        <w:t xml:space="preserve"> the </w:t>
      </w:r>
      <w:r w:rsidRPr="00103021">
        <w:rPr>
          <w:i/>
        </w:rPr>
        <w:t>Contractor</w:t>
      </w:r>
      <w:r>
        <w:rPr>
          <w:i/>
        </w:rPr>
        <w:t>:</w:t>
      </w:r>
    </w:p>
    <w:p w14:paraId="67EB4E2A" w14:textId="77777777" w:rsidR="00FC3D00" w:rsidRDefault="00FC3D00" w:rsidP="00FC3D00">
      <w:pPr>
        <w:widowControl w:val="0"/>
        <w:tabs>
          <w:tab w:val="left" w:pos="-720"/>
        </w:tabs>
        <w:ind w:right="209"/>
        <w:jc w:val="both"/>
      </w:pPr>
    </w:p>
    <w:p w14:paraId="492286DC" w14:textId="77777777" w:rsidR="00FC3D00" w:rsidRDefault="00FC3D00" w:rsidP="00CA1E04">
      <w:pPr>
        <w:widowControl w:val="0"/>
        <w:numPr>
          <w:ilvl w:val="0"/>
          <w:numId w:val="13"/>
        </w:numPr>
        <w:tabs>
          <w:tab w:val="left" w:pos="-720"/>
        </w:tabs>
        <w:ind w:right="209"/>
        <w:jc w:val="both"/>
      </w:pPr>
      <w:r>
        <w:t xml:space="preserve">Has taken account of the guidance given in the TSC3 Guidance Notes relevant to Option </w:t>
      </w:r>
      <w:proofErr w:type="gramStart"/>
      <w:r>
        <w:t>A;</w:t>
      </w:r>
      <w:proofErr w:type="gramEnd"/>
    </w:p>
    <w:p w14:paraId="4C9C8B73" w14:textId="77777777" w:rsidR="00FC3D00" w:rsidRDefault="00FC3D00" w:rsidP="00CA1E04">
      <w:pPr>
        <w:widowControl w:val="0"/>
        <w:numPr>
          <w:ilvl w:val="0"/>
          <w:numId w:val="13"/>
        </w:numPr>
        <w:tabs>
          <w:tab w:val="left" w:pos="-720"/>
        </w:tabs>
        <w:ind w:right="209"/>
        <w:jc w:val="both"/>
      </w:pPr>
      <w:r>
        <w:t xml:space="preserve">Understands the function of the Price List and how work is priced and paid </w:t>
      </w:r>
      <w:proofErr w:type="gramStart"/>
      <w:r>
        <w:t>for;</w:t>
      </w:r>
      <w:proofErr w:type="gramEnd"/>
    </w:p>
    <w:p w14:paraId="2C9E9957" w14:textId="77777777" w:rsidR="00FC3D00" w:rsidRDefault="00FC3D00" w:rsidP="00CA1E04">
      <w:pPr>
        <w:widowControl w:val="0"/>
        <w:numPr>
          <w:ilvl w:val="0"/>
          <w:numId w:val="13"/>
        </w:numPr>
        <w:tabs>
          <w:tab w:val="left" w:pos="-720"/>
        </w:tabs>
        <w:ind w:right="209"/>
        <w:jc w:val="both"/>
      </w:pPr>
      <w:r>
        <w:t>Is aware of the need to link operations shown in his plan to items shown in the P</w:t>
      </w:r>
      <w:r w:rsidRPr="00D72F48">
        <w:t xml:space="preserve">rice </w:t>
      </w:r>
      <w:proofErr w:type="gramStart"/>
      <w:r>
        <w:t>L</w:t>
      </w:r>
      <w:r w:rsidRPr="00D72F48">
        <w:t>ist</w:t>
      </w:r>
      <w:r>
        <w:t>;</w:t>
      </w:r>
      <w:proofErr w:type="gramEnd"/>
    </w:p>
    <w:p w14:paraId="5B6D5AEC" w14:textId="77777777" w:rsidR="00FC3D00" w:rsidRPr="00B77A8C" w:rsidRDefault="00FC3D00" w:rsidP="00CA1E04">
      <w:pPr>
        <w:widowControl w:val="0"/>
        <w:numPr>
          <w:ilvl w:val="0"/>
          <w:numId w:val="13"/>
        </w:numPr>
        <w:tabs>
          <w:tab w:val="left" w:pos="-720"/>
        </w:tabs>
        <w:ind w:right="209"/>
        <w:jc w:val="both"/>
      </w:pPr>
      <w:r>
        <w:lastRenderedPageBreak/>
        <w:t xml:space="preserve">Has listed and priced items </w:t>
      </w:r>
      <w:r w:rsidRPr="00B77A8C">
        <w:t xml:space="preserve">in the </w:t>
      </w:r>
      <w:r>
        <w:rPr>
          <w:i/>
        </w:rPr>
        <w:t>price list</w:t>
      </w:r>
      <w:r w:rsidRPr="00B77A8C">
        <w:t xml:space="preserve"> </w:t>
      </w:r>
      <w:r>
        <w:t xml:space="preserve">which </w:t>
      </w:r>
      <w:r w:rsidRPr="00B77A8C">
        <w:t xml:space="preserve">are inclusive of everything necessary and incidental to Providing the </w:t>
      </w:r>
      <w:r>
        <w:t>Service</w:t>
      </w:r>
      <w:r w:rsidRPr="00B77A8C">
        <w:t xml:space="preserve"> in accordance with the </w:t>
      </w:r>
      <w:r>
        <w:t>Service</w:t>
      </w:r>
      <w:r w:rsidRPr="00B77A8C">
        <w:t xml:space="preserve"> Information, as it was at the time of tender, as well as correct any Defects not caused by an </w:t>
      </w:r>
      <w:r w:rsidRPr="00805E7B">
        <w:rPr>
          <w:i/>
          <w:iCs/>
        </w:rPr>
        <w:t>Employer’s</w:t>
      </w:r>
      <w:r w:rsidRPr="00B77A8C">
        <w:rPr>
          <w:iCs/>
        </w:rPr>
        <w:t xml:space="preserve"> </w:t>
      </w:r>
      <w:proofErr w:type="gramStart"/>
      <w:r w:rsidRPr="00B77A8C">
        <w:rPr>
          <w:iCs/>
        </w:rPr>
        <w:t>risk</w:t>
      </w:r>
      <w:r>
        <w:rPr>
          <w:iCs/>
        </w:rPr>
        <w:t>;</w:t>
      </w:r>
      <w:proofErr w:type="gramEnd"/>
    </w:p>
    <w:p w14:paraId="0D45F20B" w14:textId="77777777" w:rsidR="00FC3D00" w:rsidRPr="00B77A8C" w:rsidRDefault="00FC3D00" w:rsidP="00CA1E04">
      <w:pPr>
        <w:widowControl w:val="0"/>
        <w:numPr>
          <w:ilvl w:val="0"/>
          <w:numId w:val="13"/>
        </w:numPr>
        <w:tabs>
          <w:tab w:val="left" w:pos="-720"/>
        </w:tabs>
        <w:ind w:right="209"/>
        <w:jc w:val="both"/>
      </w:pPr>
      <w:r>
        <w:t xml:space="preserve">Has priced work he decides not to show as a separate item within the </w:t>
      </w:r>
      <w:r w:rsidRPr="00B77A8C">
        <w:t xml:space="preserve">Prices </w:t>
      </w:r>
      <w:r>
        <w:t xml:space="preserve">or rates of other listed items </w:t>
      </w:r>
      <w:r w:rsidRPr="00B77A8C">
        <w:t xml:space="preserve">in order to fulfil the obligation to complete the </w:t>
      </w:r>
      <w:r w:rsidRPr="00CE5F71">
        <w:rPr>
          <w:i/>
          <w:iCs/>
        </w:rPr>
        <w:t>service</w:t>
      </w:r>
      <w:r w:rsidRPr="00B77A8C">
        <w:rPr>
          <w:iCs/>
        </w:rPr>
        <w:t xml:space="preserve"> for the tendered total of the Prices. </w:t>
      </w:r>
    </w:p>
    <w:p w14:paraId="4F634F76" w14:textId="77777777" w:rsidR="00FC3D00" w:rsidRPr="00B77A8C" w:rsidRDefault="00FC3D00" w:rsidP="00CA1E04">
      <w:pPr>
        <w:widowControl w:val="0"/>
        <w:numPr>
          <w:ilvl w:val="0"/>
          <w:numId w:val="13"/>
        </w:numPr>
        <w:tabs>
          <w:tab w:val="left" w:pos="-720"/>
        </w:tabs>
        <w:ind w:right="209"/>
        <w:jc w:val="both"/>
      </w:pPr>
      <w:r>
        <w:t>Understands t</w:t>
      </w:r>
      <w:r w:rsidRPr="00B77A8C">
        <w:t xml:space="preserve">here is no adjustment </w:t>
      </w:r>
      <w:r>
        <w:t xml:space="preserve">to items priced as lump sums </w:t>
      </w:r>
      <w:r w:rsidRPr="00B77A8C">
        <w:t xml:space="preserve">if the amount, or quantity, of work within that </w:t>
      </w:r>
      <w:r>
        <w:t xml:space="preserve">item </w:t>
      </w:r>
      <w:r w:rsidRPr="00B77A8C">
        <w:t xml:space="preserve">later turns out to be different to that which the </w:t>
      </w:r>
      <w:r w:rsidRPr="00805E7B">
        <w:rPr>
          <w:i/>
        </w:rPr>
        <w:t>Contractor</w:t>
      </w:r>
      <w:r w:rsidRPr="00B77A8C">
        <w:t xml:space="preserve"> estimated at time of tender. The only basis for a change to the </w:t>
      </w:r>
      <w:r>
        <w:t xml:space="preserve">(lump sum) </w:t>
      </w:r>
      <w:r w:rsidRPr="00B77A8C">
        <w:t>Prices is as a result of a comp</w:t>
      </w:r>
      <w:r>
        <w:t xml:space="preserve">ensation event. </w:t>
      </w:r>
    </w:p>
    <w:p w14:paraId="2FEC35F0" w14:textId="77777777" w:rsidR="00FC3D00" w:rsidRDefault="00FC3D00" w:rsidP="00FC3D00"/>
    <w:p w14:paraId="13DE0A63" w14:textId="77777777" w:rsidR="00FC3D00" w:rsidRDefault="00FC3D00">
      <w:pPr>
        <w:pStyle w:val="Heading1"/>
        <w:numPr>
          <w:ilvl w:val="0"/>
          <w:numId w:val="30"/>
        </w:numPr>
        <w:spacing w:after="240"/>
      </w:pPr>
      <w:bookmarkStart w:id="278" w:name="_Toc84966042"/>
      <w:bookmarkStart w:id="279" w:name="_Toc85194247"/>
      <w:bookmarkStart w:id="280" w:name="_Toc85198387"/>
      <w:bookmarkStart w:id="281" w:name="_Toc93413415"/>
      <w:bookmarkStart w:id="282" w:name="_Toc132639623"/>
      <w:bookmarkStart w:id="283" w:name="_Toc191374402"/>
      <w:bookmarkStart w:id="284" w:name="_Toc195014856"/>
      <w:r>
        <w:t xml:space="preserve">Format of the </w:t>
      </w:r>
      <w:r w:rsidRPr="00150580">
        <w:rPr>
          <w:i/>
        </w:rPr>
        <w:t>price list</w:t>
      </w:r>
      <w:bookmarkEnd w:id="278"/>
      <w:bookmarkEnd w:id="279"/>
      <w:bookmarkEnd w:id="280"/>
      <w:bookmarkEnd w:id="281"/>
      <w:bookmarkEnd w:id="282"/>
      <w:bookmarkEnd w:id="283"/>
      <w:bookmarkEnd w:id="284"/>
    </w:p>
    <w:p w14:paraId="48413568" w14:textId="77777777" w:rsidR="00FC3D00" w:rsidRDefault="00FC3D00" w:rsidP="00FC3D00">
      <w:r>
        <w:t>(From the example given in an Appendix within the TSC3 Guidance Notes)</w:t>
      </w:r>
    </w:p>
    <w:p w14:paraId="08AAAE87" w14:textId="77777777" w:rsidR="00FC3D00" w:rsidRDefault="00FC3D00" w:rsidP="00FC3D00"/>
    <w:p w14:paraId="16F6190F" w14:textId="132432AE" w:rsidR="00FC3D00" w:rsidRDefault="00FC3D00" w:rsidP="00FC3D00">
      <w:pPr>
        <w:ind w:left="357"/>
      </w:pPr>
      <w:r>
        <w:t xml:space="preserve">Entries in the first </w:t>
      </w:r>
      <w:r w:rsidR="00D86827">
        <w:t xml:space="preserve">five </w:t>
      </w:r>
      <w:r>
        <w:t xml:space="preserve">columns in the </w:t>
      </w:r>
      <w:r w:rsidRPr="00960087">
        <w:rPr>
          <w:i/>
        </w:rPr>
        <w:t>price list</w:t>
      </w:r>
      <w:r>
        <w:t xml:space="preserve"> in section C2.2 are made either by the </w:t>
      </w:r>
      <w:r w:rsidRPr="006919D3">
        <w:rPr>
          <w:i/>
        </w:rPr>
        <w:t>Employer</w:t>
      </w:r>
      <w:r>
        <w:t xml:space="preserve"> or the tendering </w:t>
      </w:r>
      <w:r w:rsidR="00AE1B06" w:rsidRPr="00AE1B06">
        <w:rPr>
          <w:i/>
        </w:rPr>
        <w:t>Contractor</w:t>
      </w:r>
      <w:r>
        <w:t xml:space="preserve">. </w:t>
      </w:r>
    </w:p>
    <w:p w14:paraId="7A2C07C6" w14:textId="77777777" w:rsidR="00FC3D00" w:rsidRDefault="00FC3D00" w:rsidP="00FC3D00">
      <w:pPr>
        <w:ind w:left="357"/>
      </w:pPr>
    </w:p>
    <w:p w14:paraId="06332108" w14:textId="77777777" w:rsidR="00FC3D00" w:rsidRDefault="00FC3D00" w:rsidP="00FC3D00">
      <w:pPr>
        <w:ind w:left="357"/>
      </w:pPr>
      <w:r>
        <w:t xml:space="preserve">If the </w:t>
      </w:r>
      <w:r>
        <w:rPr>
          <w:i/>
        </w:rPr>
        <w:t>Contra</w:t>
      </w:r>
      <w:r w:rsidRPr="00E1609C">
        <w:rPr>
          <w:i/>
        </w:rPr>
        <w:t>ctor</w:t>
      </w:r>
      <w:r>
        <w:t xml:space="preserve"> is to be paid an amount for the item which is not adjusted if the quantity of work in the item changes, the tendering </w:t>
      </w:r>
      <w:r w:rsidR="00AE1B06" w:rsidRPr="00AE1B06">
        <w:rPr>
          <w:i/>
        </w:rPr>
        <w:t>Contractor</w:t>
      </w:r>
      <w:r>
        <w:t xml:space="preserve"> enters the amount in the Price column only, the Unit, Expected Quantity and Rate columns being left blank.</w:t>
      </w:r>
    </w:p>
    <w:p w14:paraId="7286EB2C" w14:textId="77777777" w:rsidR="00FC3D00" w:rsidRDefault="00FC3D00" w:rsidP="00FC3D00">
      <w:pPr>
        <w:ind w:left="357"/>
      </w:pPr>
    </w:p>
    <w:p w14:paraId="3CF8EAD3" w14:textId="77777777" w:rsidR="00FC3D00" w:rsidRDefault="00FC3D00" w:rsidP="00FC3D00">
      <w:pPr>
        <w:ind w:left="357"/>
      </w:pPr>
      <w:r>
        <w:t xml:space="preserve">If the </w:t>
      </w:r>
      <w:r>
        <w:rPr>
          <w:i/>
        </w:rPr>
        <w:t>Contra</w:t>
      </w:r>
      <w:r w:rsidRPr="00E1609C">
        <w:rPr>
          <w:i/>
        </w:rPr>
        <w:t>ctor</w:t>
      </w:r>
      <w:r>
        <w:t xml:space="preserve"> is to be paid an amount for an item of work which is the rate for the work multiplied by the quantity completed, the tendering </w:t>
      </w:r>
      <w:r w:rsidR="00AE1B06" w:rsidRPr="00AE1B06">
        <w:rPr>
          <w:i/>
        </w:rPr>
        <w:t>Contractor</w:t>
      </w:r>
      <w:r>
        <w:t xml:space="preserve"> enters the rate which is then multiplied by the Expected Quantity to produce the Price, which is also entered.</w:t>
      </w:r>
    </w:p>
    <w:p w14:paraId="34557399" w14:textId="77777777" w:rsidR="00FC3D00" w:rsidRDefault="00FC3D00" w:rsidP="00FC3D00">
      <w:pPr>
        <w:ind w:left="357"/>
      </w:pPr>
    </w:p>
    <w:p w14:paraId="4D409158" w14:textId="77777777" w:rsidR="00FC3D00" w:rsidRDefault="00FC3D00" w:rsidP="00FC3D00">
      <w:pPr>
        <w:ind w:left="357"/>
      </w:pPr>
      <w:r>
        <w:t xml:space="preserve">If the </w:t>
      </w:r>
      <w:r>
        <w:rPr>
          <w:i/>
        </w:rPr>
        <w:t>Contra</w:t>
      </w:r>
      <w:r w:rsidRPr="00E1609C">
        <w:rPr>
          <w:i/>
        </w:rPr>
        <w:t>ctor</w:t>
      </w:r>
      <w:r>
        <w:t xml:space="preserve"> is to be paid a Price for an item proportional to the length of time for which a service is provided, a unit of time is stated in the Unit column and the expected length of time (as a quantity of the stated units of time) is stated in the Expected Quantity column.</w:t>
      </w:r>
    </w:p>
    <w:p w14:paraId="4114B1DD" w14:textId="77777777" w:rsidR="00FC3D00" w:rsidRDefault="00FC3D00" w:rsidP="00FC3D00"/>
    <w:p w14:paraId="51F83D68" w14:textId="77777777" w:rsidR="00FC3D00" w:rsidRDefault="00FC3D00" w:rsidP="00FC3D00"/>
    <w:p w14:paraId="3B589B9E" w14:textId="77777777" w:rsidR="00FC3D00" w:rsidRDefault="00FC3D00" w:rsidP="00FC3D00">
      <w:pPr>
        <w:widowControl w:val="0"/>
        <w:tabs>
          <w:tab w:val="left" w:pos="-720"/>
        </w:tabs>
        <w:ind w:right="209"/>
        <w:jc w:val="both"/>
      </w:pPr>
    </w:p>
    <w:p w14:paraId="5156D843" w14:textId="77777777" w:rsidR="00FC3D00" w:rsidRDefault="00FC3D00" w:rsidP="00FC3D00">
      <w:pPr>
        <w:widowControl w:val="0"/>
        <w:tabs>
          <w:tab w:val="left" w:pos="-720"/>
        </w:tabs>
        <w:ind w:right="209"/>
        <w:jc w:val="both"/>
        <w:sectPr w:rsidR="00FC3D00" w:rsidSect="00FC3D00">
          <w:footerReference w:type="default" r:id="rId14"/>
          <w:endnotePr>
            <w:numFmt w:val="decimal"/>
          </w:endnotePr>
          <w:pgSz w:w="11906" w:h="16838" w:code="9"/>
          <w:pgMar w:top="1418" w:right="1134" w:bottom="1418" w:left="1134" w:header="720" w:footer="720" w:gutter="0"/>
          <w:cols w:space="720"/>
          <w:noEndnote/>
        </w:sectPr>
      </w:pPr>
    </w:p>
    <w:p w14:paraId="0BB35058" w14:textId="77777777" w:rsidR="00AC0A71" w:rsidRPr="006960FA" w:rsidRDefault="00FC3D00" w:rsidP="006960FA">
      <w:pPr>
        <w:pStyle w:val="Salutation"/>
        <w:rPr>
          <w:b/>
          <w:sz w:val="28"/>
          <w:szCs w:val="28"/>
        </w:rPr>
      </w:pPr>
      <w:r w:rsidRPr="006960FA">
        <w:rPr>
          <w:b/>
          <w:sz w:val="28"/>
          <w:szCs w:val="28"/>
        </w:rPr>
        <w:lastRenderedPageBreak/>
        <w:t xml:space="preserve">C2.2 the </w:t>
      </w:r>
      <w:r w:rsidRPr="006960FA">
        <w:rPr>
          <w:b/>
          <w:i/>
          <w:sz w:val="28"/>
          <w:szCs w:val="28"/>
        </w:rPr>
        <w:t>price list</w:t>
      </w:r>
    </w:p>
    <w:p w14:paraId="334B718E" w14:textId="273C3D1A" w:rsidR="002F1339" w:rsidRDefault="002F1339" w:rsidP="00FC3D00">
      <w:pPr>
        <w:rPr>
          <w:rFonts w:ascii="Times New Roman" w:hAnsi="Times New Roman"/>
          <w:szCs w:val="20"/>
          <w:lang w:val="en-ZA" w:eastAsia="en-ZA"/>
        </w:rPr>
      </w:pPr>
      <w:r>
        <w:fldChar w:fldCharType="begin"/>
      </w:r>
      <w:r>
        <w:instrText xml:space="preserve"> LINK </w:instrText>
      </w:r>
      <w:r w:rsidR="00927D42">
        <w:instrText xml:space="preserve">Excel.Sheet.12 "G:\\My Drive\\Projects\\Eskom\\Medupi Power Station\\001. ESTIMATES\\03. SUPPLY OF SPARES\\Supply and Delivery Conveyor Pulleys\\Copy of QS Estimate - Supply and Refurbishment of Pulleys  Revision-1.xlsx" "BOQ-UNPRICED !Print_Area" </w:instrText>
      </w:r>
      <w:r>
        <w:instrText xml:space="preserve">\a \f 5 \h  \* MERGEFORMAT </w:instrText>
      </w:r>
      <w:r>
        <w:fldChar w:fldCharType="separate"/>
      </w:r>
      <w:bookmarkStart w:id="285" w:name="RANGE!A1:O103"/>
    </w:p>
    <w:tbl>
      <w:tblPr>
        <w:tblStyle w:val="TableGrid"/>
        <w:tblW w:w="0" w:type="auto"/>
        <w:tblLook w:val="04A0" w:firstRow="1" w:lastRow="0" w:firstColumn="1" w:lastColumn="0" w:noHBand="0" w:noVBand="1"/>
      </w:tblPr>
      <w:tblGrid>
        <w:gridCol w:w="973"/>
        <w:gridCol w:w="7631"/>
        <w:gridCol w:w="605"/>
        <w:gridCol w:w="617"/>
        <w:gridCol w:w="1267"/>
        <w:gridCol w:w="1416"/>
        <w:gridCol w:w="1483"/>
      </w:tblGrid>
      <w:tr w:rsidR="002F1339" w:rsidRPr="002F1339" w14:paraId="20F4D65B" w14:textId="77777777" w:rsidTr="002F1339">
        <w:trPr>
          <w:trHeight w:val="828"/>
        </w:trPr>
        <w:tc>
          <w:tcPr>
            <w:tcW w:w="0" w:type="auto"/>
            <w:vAlign w:val="center"/>
            <w:hideMark/>
          </w:tcPr>
          <w:p w14:paraId="02FC1040" w14:textId="01ABB500" w:rsidR="002F1339" w:rsidRPr="002F1339" w:rsidRDefault="002F1339" w:rsidP="002F1339">
            <w:pPr>
              <w:rPr>
                <w:b/>
                <w:bCs/>
              </w:rPr>
            </w:pPr>
            <w:r w:rsidRPr="002F1339">
              <w:rPr>
                <w:b/>
                <w:bCs/>
              </w:rPr>
              <w:t>Material</w:t>
            </w:r>
            <w:bookmarkEnd w:id="285"/>
          </w:p>
        </w:tc>
        <w:tc>
          <w:tcPr>
            <w:tcW w:w="0" w:type="auto"/>
            <w:vAlign w:val="center"/>
            <w:hideMark/>
          </w:tcPr>
          <w:p w14:paraId="1B082632" w14:textId="77777777" w:rsidR="002F1339" w:rsidRPr="002F1339" w:rsidRDefault="002F1339" w:rsidP="002F1339">
            <w:pPr>
              <w:rPr>
                <w:b/>
                <w:bCs/>
              </w:rPr>
            </w:pPr>
            <w:r w:rsidRPr="002F1339">
              <w:rPr>
                <w:b/>
                <w:bCs/>
              </w:rPr>
              <w:t>Full Description</w:t>
            </w:r>
          </w:p>
        </w:tc>
        <w:tc>
          <w:tcPr>
            <w:tcW w:w="0" w:type="auto"/>
            <w:vAlign w:val="center"/>
            <w:hideMark/>
          </w:tcPr>
          <w:p w14:paraId="22ADFDD5" w14:textId="77777777" w:rsidR="002F1339" w:rsidRPr="002F1339" w:rsidRDefault="002F1339" w:rsidP="002F1339">
            <w:pPr>
              <w:rPr>
                <w:b/>
                <w:bCs/>
              </w:rPr>
            </w:pPr>
            <w:r w:rsidRPr="002F1339">
              <w:rPr>
                <w:b/>
                <w:bCs/>
              </w:rPr>
              <w:t>Unit</w:t>
            </w:r>
          </w:p>
        </w:tc>
        <w:tc>
          <w:tcPr>
            <w:tcW w:w="0" w:type="auto"/>
            <w:vAlign w:val="center"/>
            <w:hideMark/>
          </w:tcPr>
          <w:p w14:paraId="07EF9861" w14:textId="77777777" w:rsidR="002F1339" w:rsidRPr="002F1339" w:rsidRDefault="002F1339" w:rsidP="002F1339">
            <w:pPr>
              <w:rPr>
                <w:b/>
                <w:bCs/>
              </w:rPr>
            </w:pPr>
            <w:r w:rsidRPr="002F1339">
              <w:rPr>
                <w:b/>
                <w:bCs/>
              </w:rPr>
              <w:t>Qty</w:t>
            </w:r>
          </w:p>
        </w:tc>
        <w:tc>
          <w:tcPr>
            <w:tcW w:w="0" w:type="auto"/>
            <w:vAlign w:val="center"/>
            <w:hideMark/>
          </w:tcPr>
          <w:p w14:paraId="0DB581B8" w14:textId="77777777" w:rsidR="002F1339" w:rsidRPr="002F1339" w:rsidRDefault="002F1339" w:rsidP="002F1339">
            <w:pPr>
              <w:rPr>
                <w:b/>
                <w:bCs/>
              </w:rPr>
            </w:pPr>
            <w:r w:rsidRPr="002F1339">
              <w:rPr>
                <w:b/>
                <w:bCs/>
              </w:rPr>
              <w:t xml:space="preserve"> Estimated Rate </w:t>
            </w:r>
          </w:p>
        </w:tc>
        <w:tc>
          <w:tcPr>
            <w:tcW w:w="0" w:type="auto"/>
            <w:vAlign w:val="center"/>
            <w:hideMark/>
          </w:tcPr>
          <w:p w14:paraId="073E1BB8" w14:textId="77777777" w:rsidR="002F1339" w:rsidRPr="002F1339" w:rsidRDefault="002F1339" w:rsidP="002F1339">
            <w:pPr>
              <w:rPr>
                <w:b/>
                <w:bCs/>
              </w:rPr>
            </w:pPr>
            <w:r w:rsidRPr="002F1339">
              <w:rPr>
                <w:b/>
                <w:bCs/>
              </w:rPr>
              <w:t xml:space="preserve"> Total Estimated Amount </w:t>
            </w:r>
          </w:p>
        </w:tc>
        <w:tc>
          <w:tcPr>
            <w:tcW w:w="0" w:type="auto"/>
            <w:vAlign w:val="center"/>
            <w:hideMark/>
          </w:tcPr>
          <w:p w14:paraId="74BA0F96" w14:textId="77777777" w:rsidR="002F1339" w:rsidRPr="002F1339" w:rsidRDefault="002F1339" w:rsidP="002F1339">
            <w:pPr>
              <w:rPr>
                <w:b/>
                <w:bCs/>
              </w:rPr>
            </w:pPr>
            <w:r w:rsidRPr="002F1339">
              <w:rPr>
                <w:b/>
                <w:bCs/>
              </w:rPr>
              <w:t xml:space="preserve"> Contracted Lead Times</w:t>
            </w:r>
            <w:r w:rsidRPr="002F1339">
              <w:rPr>
                <w:b/>
                <w:bCs/>
              </w:rPr>
              <w:br/>
              <w:t xml:space="preserve">(weeks) </w:t>
            </w:r>
          </w:p>
        </w:tc>
      </w:tr>
      <w:tr w:rsidR="002F1339" w:rsidRPr="002F1339" w14:paraId="4202A9CF" w14:textId="77777777" w:rsidTr="00C021A8">
        <w:trPr>
          <w:trHeight w:val="276"/>
        </w:trPr>
        <w:tc>
          <w:tcPr>
            <w:tcW w:w="0" w:type="auto"/>
            <w:hideMark/>
          </w:tcPr>
          <w:p w14:paraId="6BD02FA8" w14:textId="77777777" w:rsidR="002F1339" w:rsidRPr="002F1339" w:rsidRDefault="002F1339" w:rsidP="002F1339">
            <w:pPr>
              <w:rPr>
                <w:b/>
                <w:bCs/>
              </w:rPr>
            </w:pPr>
            <w:r w:rsidRPr="002F1339">
              <w:rPr>
                <w:b/>
                <w:bCs/>
              </w:rPr>
              <w:t>A</w:t>
            </w:r>
          </w:p>
        </w:tc>
        <w:tc>
          <w:tcPr>
            <w:tcW w:w="0" w:type="auto"/>
            <w:hideMark/>
          </w:tcPr>
          <w:p w14:paraId="2CC12EA0" w14:textId="77777777" w:rsidR="002F1339" w:rsidRPr="002F1339" w:rsidRDefault="002F1339">
            <w:pPr>
              <w:rPr>
                <w:b/>
                <w:bCs/>
              </w:rPr>
            </w:pPr>
            <w:r w:rsidRPr="002F1339">
              <w:rPr>
                <w:b/>
                <w:bCs/>
              </w:rPr>
              <w:t>NEW SUPPLY OF PULLEYS</w:t>
            </w:r>
          </w:p>
        </w:tc>
        <w:tc>
          <w:tcPr>
            <w:tcW w:w="0" w:type="auto"/>
            <w:hideMark/>
          </w:tcPr>
          <w:p w14:paraId="0A268DDD" w14:textId="77777777" w:rsidR="002F1339" w:rsidRPr="002F1339" w:rsidRDefault="002F1339" w:rsidP="002F1339">
            <w:r w:rsidRPr="002F1339">
              <w:t> </w:t>
            </w:r>
          </w:p>
        </w:tc>
        <w:tc>
          <w:tcPr>
            <w:tcW w:w="0" w:type="auto"/>
            <w:hideMark/>
          </w:tcPr>
          <w:p w14:paraId="041D13AE" w14:textId="77777777" w:rsidR="002F1339" w:rsidRPr="002F1339" w:rsidRDefault="002F1339" w:rsidP="002F1339">
            <w:r w:rsidRPr="002F1339">
              <w:t> </w:t>
            </w:r>
          </w:p>
        </w:tc>
        <w:tc>
          <w:tcPr>
            <w:tcW w:w="0" w:type="auto"/>
            <w:hideMark/>
          </w:tcPr>
          <w:p w14:paraId="6A88BD1F" w14:textId="77777777" w:rsidR="002F1339" w:rsidRPr="002F1339" w:rsidRDefault="002F1339">
            <w:r w:rsidRPr="002F1339">
              <w:t> </w:t>
            </w:r>
          </w:p>
        </w:tc>
        <w:tc>
          <w:tcPr>
            <w:tcW w:w="0" w:type="auto"/>
          </w:tcPr>
          <w:p w14:paraId="1ACC2FF9" w14:textId="6CD8D214" w:rsidR="002F1339" w:rsidRPr="002F1339" w:rsidRDefault="002F1339">
            <w:pPr>
              <w:rPr>
                <w:b/>
                <w:bCs/>
              </w:rPr>
            </w:pPr>
          </w:p>
        </w:tc>
        <w:tc>
          <w:tcPr>
            <w:tcW w:w="0" w:type="auto"/>
            <w:hideMark/>
          </w:tcPr>
          <w:p w14:paraId="2659118A" w14:textId="77777777" w:rsidR="002F1339" w:rsidRPr="002F1339" w:rsidRDefault="002F1339">
            <w:pPr>
              <w:rPr>
                <w:b/>
                <w:bCs/>
              </w:rPr>
            </w:pPr>
            <w:r w:rsidRPr="002F1339">
              <w:rPr>
                <w:b/>
                <w:bCs/>
              </w:rPr>
              <w:t> </w:t>
            </w:r>
          </w:p>
        </w:tc>
      </w:tr>
      <w:tr w:rsidR="002F1339" w:rsidRPr="002F1339" w14:paraId="1DEFED26" w14:textId="77777777" w:rsidTr="00C021A8">
        <w:trPr>
          <w:trHeight w:val="1284"/>
        </w:trPr>
        <w:tc>
          <w:tcPr>
            <w:tcW w:w="0" w:type="auto"/>
            <w:hideMark/>
          </w:tcPr>
          <w:p w14:paraId="7B393965" w14:textId="77777777" w:rsidR="002F1339" w:rsidRPr="002F1339" w:rsidRDefault="002F1339" w:rsidP="002F1339">
            <w:r w:rsidRPr="002F1339">
              <w:t>562991</w:t>
            </w:r>
          </w:p>
        </w:tc>
        <w:tc>
          <w:tcPr>
            <w:tcW w:w="0" w:type="auto"/>
            <w:hideMark/>
          </w:tcPr>
          <w:p w14:paraId="5D5BD7AB" w14:textId="77777777" w:rsidR="002F1339" w:rsidRPr="002F1339" w:rsidRDefault="002F1339">
            <w:r w:rsidRPr="002F1339">
              <w:t>PULLEY, CONVEYOR: TYPE: FLAT CARRY; DRUM DIAMETER: 219 MM; DRUM WIDTH: 2.77 M; MATERIAL: STL; SHAFT DIAMETER: 65 MM; SHAFT LENGTH: 3.18 M; FACE STYLE: PLAIN; DRAWING NO: 0.84/7381 SHT 1 REV 0; BEARING CENTRES: 3.1M; FOR USE ON FEEDER LOADING POINT IDLERS;</w:t>
            </w:r>
          </w:p>
        </w:tc>
        <w:tc>
          <w:tcPr>
            <w:tcW w:w="0" w:type="auto"/>
            <w:hideMark/>
          </w:tcPr>
          <w:p w14:paraId="276D9E41" w14:textId="77777777" w:rsidR="002F1339" w:rsidRPr="002F1339" w:rsidRDefault="002F1339" w:rsidP="002F1339">
            <w:r w:rsidRPr="002F1339">
              <w:t>No</w:t>
            </w:r>
          </w:p>
        </w:tc>
        <w:tc>
          <w:tcPr>
            <w:tcW w:w="0" w:type="auto"/>
            <w:hideMark/>
          </w:tcPr>
          <w:p w14:paraId="335CE301" w14:textId="77777777" w:rsidR="002F1339" w:rsidRPr="002F1339" w:rsidRDefault="002F1339" w:rsidP="002F1339">
            <w:r w:rsidRPr="002F1339">
              <w:t>10</w:t>
            </w:r>
          </w:p>
        </w:tc>
        <w:tc>
          <w:tcPr>
            <w:tcW w:w="0" w:type="auto"/>
            <w:hideMark/>
          </w:tcPr>
          <w:p w14:paraId="0D7D6A78" w14:textId="77777777" w:rsidR="002F1339" w:rsidRPr="002F1339" w:rsidRDefault="002F1339">
            <w:r w:rsidRPr="002F1339">
              <w:t> </w:t>
            </w:r>
          </w:p>
        </w:tc>
        <w:tc>
          <w:tcPr>
            <w:tcW w:w="0" w:type="auto"/>
          </w:tcPr>
          <w:p w14:paraId="1F6A2D8D" w14:textId="55004A4B" w:rsidR="002F1339" w:rsidRPr="002F1339" w:rsidRDefault="002F1339"/>
        </w:tc>
        <w:tc>
          <w:tcPr>
            <w:tcW w:w="0" w:type="auto"/>
            <w:hideMark/>
          </w:tcPr>
          <w:p w14:paraId="4762374A" w14:textId="77777777" w:rsidR="002F1339" w:rsidRPr="002F1339" w:rsidRDefault="002F1339">
            <w:r w:rsidRPr="002F1339">
              <w:t> </w:t>
            </w:r>
          </w:p>
        </w:tc>
      </w:tr>
      <w:tr w:rsidR="002F1339" w:rsidRPr="002F1339" w14:paraId="5A0829EE" w14:textId="77777777" w:rsidTr="00C021A8">
        <w:trPr>
          <w:trHeight w:val="1272"/>
        </w:trPr>
        <w:tc>
          <w:tcPr>
            <w:tcW w:w="0" w:type="auto"/>
            <w:hideMark/>
          </w:tcPr>
          <w:p w14:paraId="1869876D" w14:textId="77777777" w:rsidR="002F1339" w:rsidRPr="002F1339" w:rsidRDefault="002F1339" w:rsidP="002F1339">
            <w:r w:rsidRPr="002F1339">
              <w:t>562992</w:t>
            </w:r>
          </w:p>
        </w:tc>
        <w:tc>
          <w:tcPr>
            <w:tcW w:w="0" w:type="auto"/>
            <w:hideMark/>
          </w:tcPr>
          <w:p w14:paraId="237D120D" w14:textId="77777777" w:rsidR="002F1339" w:rsidRPr="002F1339" w:rsidRDefault="002F1339">
            <w:proofErr w:type="gramStart"/>
            <w:r w:rsidRPr="002F1339">
              <w:t>PULLEY,  CONVEYOR</w:t>
            </w:r>
            <w:proofErr w:type="gramEnd"/>
            <w:r w:rsidRPr="002F1339">
              <w:t xml:space="preserve">:  TYPE:  </w:t>
            </w:r>
            <w:proofErr w:type="gramStart"/>
            <w:r w:rsidRPr="002F1339">
              <w:t>DRIVE;  DRUM</w:t>
            </w:r>
            <w:proofErr w:type="gramEnd"/>
            <w:r w:rsidRPr="002F1339">
              <w:t xml:space="preserve">  DIAMETER:  </w:t>
            </w:r>
            <w:proofErr w:type="gramStart"/>
            <w:r w:rsidRPr="002F1339">
              <w:t>1  M;  DRUM</w:t>
            </w:r>
            <w:proofErr w:type="gramEnd"/>
            <w:r w:rsidRPr="002F1339">
              <w:t xml:space="preserve">  WIDTH:  </w:t>
            </w:r>
            <w:proofErr w:type="gramStart"/>
            <w:r w:rsidRPr="002F1339">
              <w:t>2.6  M;  MATERIAL</w:t>
            </w:r>
            <w:proofErr w:type="gramEnd"/>
            <w:r w:rsidRPr="002F1339">
              <w:t xml:space="preserve">:  </w:t>
            </w:r>
            <w:proofErr w:type="gramStart"/>
            <w:r w:rsidRPr="002F1339">
              <w:t>STL;  SHAFT</w:t>
            </w:r>
            <w:proofErr w:type="gramEnd"/>
            <w:r w:rsidRPr="002F1339">
              <w:t xml:space="preserve"> DIAMETER: 280 MM; FACE STYLE: LAGGING CERAMIC 8 MM; FOR USE ON FEEDERS; BEARING CENTRES: 3.2M; SHAFT EXTENTION DIA: 240MM; SHELL THICKNESS: 30MM; MAIN SHAFT DIA: 320MM;</w:t>
            </w:r>
          </w:p>
        </w:tc>
        <w:tc>
          <w:tcPr>
            <w:tcW w:w="0" w:type="auto"/>
            <w:hideMark/>
          </w:tcPr>
          <w:p w14:paraId="102A5212" w14:textId="77777777" w:rsidR="002F1339" w:rsidRPr="002F1339" w:rsidRDefault="002F1339" w:rsidP="002F1339">
            <w:r w:rsidRPr="002F1339">
              <w:t>No</w:t>
            </w:r>
          </w:p>
        </w:tc>
        <w:tc>
          <w:tcPr>
            <w:tcW w:w="0" w:type="auto"/>
            <w:hideMark/>
          </w:tcPr>
          <w:p w14:paraId="429B2BBE" w14:textId="77777777" w:rsidR="002F1339" w:rsidRPr="002F1339" w:rsidRDefault="002F1339" w:rsidP="002F1339">
            <w:r w:rsidRPr="002F1339">
              <w:t>2</w:t>
            </w:r>
          </w:p>
        </w:tc>
        <w:tc>
          <w:tcPr>
            <w:tcW w:w="0" w:type="auto"/>
            <w:hideMark/>
          </w:tcPr>
          <w:p w14:paraId="55EA027F" w14:textId="77777777" w:rsidR="002F1339" w:rsidRPr="002F1339" w:rsidRDefault="002F1339">
            <w:r w:rsidRPr="002F1339">
              <w:t> </w:t>
            </w:r>
          </w:p>
        </w:tc>
        <w:tc>
          <w:tcPr>
            <w:tcW w:w="0" w:type="auto"/>
          </w:tcPr>
          <w:p w14:paraId="0D6EA040" w14:textId="072EF0FF" w:rsidR="002F1339" w:rsidRPr="002F1339" w:rsidRDefault="002F1339"/>
        </w:tc>
        <w:tc>
          <w:tcPr>
            <w:tcW w:w="0" w:type="auto"/>
            <w:hideMark/>
          </w:tcPr>
          <w:p w14:paraId="6806701E" w14:textId="77777777" w:rsidR="002F1339" w:rsidRPr="002F1339" w:rsidRDefault="002F1339">
            <w:r w:rsidRPr="002F1339">
              <w:t> </w:t>
            </w:r>
          </w:p>
        </w:tc>
      </w:tr>
      <w:tr w:rsidR="002F1339" w:rsidRPr="002F1339" w14:paraId="7401B364" w14:textId="77777777" w:rsidTr="00C021A8">
        <w:trPr>
          <w:trHeight w:val="2601"/>
        </w:trPr>
        <w:tc>
          <w:tcPr>
            <w:tcW w:w="0" w:type="auto"/>
            <w:hideMark/>
          </w:tcPr>
          <w:p w14:paraId="063D730B" w14:textId="77777777" w:rsidR="002F1339" w:rsidRPr="002F1339" w:rsidRDefault="002F1339" w:rsidP="002F1339">
            <w:r w:rsidRPr="002F1339">
              <w:t>562993</w:t>
            </w:r>
          </w:p>
        </w:tc>
        <w:tc>
          <w:tcPr>
            <w:tcW w:w="0" w:type="auto"/>
            <w:hideMark/>
          </w:tcPr>
          <w:p w14:paraId="7E732FD4" w14:textId="77777777" w:rsidR="002F1339" w:rsidRPr="002F1339" w:rsidRDefault="002F1339">
            <w:r w:rsidRPr="002F1339">
              <w:t>PULLEY, CONVEYOR: TYPE: TAIL TAKE UP; DRUM DIAMETER: 1 M; DRUM WIDTH: 2.6 M; MATERIAL: STL; SHAFT DIAMETER: 260 MM; FACE STYLE: 10MM DIAMOND RUBBER LAGGING; FOR USE ON FEEDERS; BELT WIDTH 2.1 M; SHAFT DRIVE EXTENSION 2; SANS 7B T-BOTTOM DISC END TYPE; HUB TYPE 1015; SPECIFICATION; SANS 1669; INCLUDING 2X INSTALLED SKF 3156 PLUMMER BLOCKS COMPLETE WITH 2X 23156 CCK/W33 BEARINGS;</w:t>
            </w:r>
            <w:r w:rsidRPr="002F1339">
              <w:br/>
              <w:t>2X OH3156H ADAPTER SLEEVES AND 2X TK 56 TACONITE SEALS; END COVERS TO BE INSTALLED WHERE SHAFTS DO NOT PROTRUDE DRAWING TO BE SUBMITTED UPON RFQ;</w:t>
            </w:r>
          </w:p>
        </w:tc>
        <w:tc>
          <w:tcPr>
            <w:tcW w:w="0" w:type="auto"/>
            <w:hideMark/>
          </w:tcPr>
          <w:p w14:paraId="23FED91E" w14:textId="77777777" w:rsidR="002F1339" w:rsidRPr="002F1339" w:rsidRDefault="002F1339" w:rsidP="002F1339">
            <w:r w:rsidRPr="002F1339">
              <w:t>No</w:t>
            </w:r>
          </w:p>
        </w:tc>
        <w:tc>
          <w:tcPr>
            <w:tcW w:w="0" w:type="auto"/>
            <w:hideMark/>
          </w:tcPr>
          <w:p w14:paraId="02DC2C8B" w14:textId="77777777" w:rsidR="002F1339" w:rsidRPr="002F1339" w:rsidRDefault="002F1339" w:rsidP="002F1339">
            <w:r w:rsidRPr="002F1339">
              <w:t>2</w:t>
            </w:r>
          </w:p>
        </w:tc>
        <w:tc>
          <w:tcPr>
            <w:tcW w:w="0" w:type="auto"/>
            <w:hideMark/>
          </w:tcPr>
          <w:p w14:paraId="53A57F66" w14:textId="77777777" w:rsidR="002F1339" w:rsidRPr="002F1339" w:rsidRDefault="002F1339">
            <w:r w:rsidRPr="002F1339">
              <w:t> </w:t>
            </w:r>
          </w:p>
        </w:tc>
        <w:tc>
          <w:tcPr>
            <w:tcW w:w="0" w:type="auto"/>
          </w:tcPr>
          <w:p w14:paraId="0F156106" w14:textId="2EE020A2" w:rsidR="002F1339" w:rsidRPr="002F1339" w:rsidRDefault="002F1339"/>
        </w:tc>
        <w:tc>
          <w:tcPr>
            <w:tcW w:w="0" w:type="auto"/>
            <w:hideMark/>
          </w:tcPr>
          <w:p w14:paraId="4237DC0D" w14:textId="77777777" w:rsidR="002F1339" w:rsidRPr="002F1339" w:rsidRDefault="002F1339">
            <w:r w:rsidRPr="002F1339">
              <w:t> </w:t>
            </w:r>
          </w:p>
        </w:tc>
      </w:tr>
      <w:tr w:rsidR="002F1339" w:rsidRPr="002F1339" w14:paraId="56E1FE24" w14:textId="77777777" w:rsidTr="00C021A8">
        <w:trPr>
          <w:trHeight w:val="2601"/>
        </w:trPr>
        <w:tc>
          <w:tcPr>
            <w:tcW w:w="0" w:type="auto"/>
            <w:hideMark/>
          </w:tcPr>
          <w:p w14:paraId="004BE6E9" w14:textId="77777777" w:rsidR="002F1339" w:rsidRPr="002F1339" w:rsidRDefault="002F1339" w:rsidP="002F1339">
            <w:r w:rsidRPr="002F1339">
              <w:lastRenderedPageBreak/>
              <w:t>562994</w:t>
            </w:r>
          </w:p>
        </w:tc>
        <w:tc>
          <w:tcPr>
            <w:tcW w:w="0" w:type="auto"/>
            <w:hideMark/>
          </w:tcPr>
          <w:p w14:paraId="7AE63B8D" w14:textId="77777777" w:rsidR="002F1339" w:rsidRPr="002F1339" w:rsidRDefault="002F1339">
            <w:r w:rsidRPr="002F1339">
              <w:t>PULLEY,  CONVEYOR:  TYPE:  DRIVE;  DRUM  DIAMETER:  1  M;  DRUM  WIDTH:  2.3  M;  MATERIAL:  STL;  SHAFT DIAMETER: 280 MM; FACE STYLE: 12MM CERAMIC LAGGING; BELT WITDH: 2.4 M; SHAFT DRIVE EXTENSION: 1; SANS 7B T-BOTTOM DISC TYPE; HUB TYPE 1015; SPECIFICATION SANS 1669; INCLUDING 2X INSTALLED SKF SNL 3160 PLUMMER BLOCKS COMPLETE WITH 2 X 23160 CCK/W33 BEARING; 2X OH3160H ADAPTER SLEEVES AND  2XTK  60  TACONITE  SEALS;  END  COVERS  TO  BE  INSTALLED  WHERE  SHAFTS  DO  NOT  PROTRUDE; DRAWING TO BE SUBMITTED UPON RFQ;</w:t>
            </w:r>
          </w:p>
        </w:tc>
        <w:tc>
          <w:tcPr>
            <w:tcW w:w="0" w:type="auto"/>
            <w:hideMark/>
          </w:tcPr>
          <w:p w14:paraId="6D87984B" w14:textId="77777777" w:rsidR="002F1339" w:rsidRPr="002F1339" w:rsidRDefault="002F1339" w:rsidP="002F1339">
            <w:r w:rsidRPr="002F1339">
              <w:t>No</w:t>
            </w:r>
          </w:p>
        </w:tc>
        <w:tc>
          <w:tcPr>
            <w:tcW w:w="0" w:type="auto"/>
            <w:hideMark/>
          </w:tcPr>
          <w:p w14:paraId="05EA5815" w14:textId="77777777" w:rsidR="002F1339" w:rsidRPr="002F1339" w:rsidRDefault="002F1339" w:rsidP="002F1339">
            <w:r w:rsidRPr="002F1339">
              <w:t>2</w:t>
            </w:r>
          </w:p>
        </w:tc>
        <w:tc>
          <w:tcPr>
            <w:tcW w:w="0" w:type="auto"/>
            <w:hideMark/>
          </w:tcPr>
          <w:p w14:paraId="0A41C139" w14:textId="77777777" w:rsidR="002F1339" w:rsidRPr="002F1339" w:rsidRDefault="002F1339">
            <w:r w:rsidRPr="002F1339">
              <w:t> </w:t>
            </w:r>
          </w:p>
        </w:tc>
        <w:tc>
          <w:tcPr>
            <w:tcW w:w="0" w:type="auto"/>
          </w:tcPr>
          <w:p w14:paraId="179E65E6" w14:textId="6750B0F4" w:rsidR="002F1339" w:rsidRPr="002F1339" w:rsidRDefault="002F1339"/>
        </w:tc>
        <w:tc>
          <w:tcPr>
            <w:tcW w:w="0" w:type="auto"/>
            <w:hideMark/>
          </w:tcPr>
          <w:p w14:paraId="32B7F941" w14:textId="77777777" w:rsidR="002F1339" w:rsidRPr="002F1339" w:rsidRDefault="002F1339">
            <w:r w:rsidRPr="002F1339">
              <w:t> </w:t>
            </w:r>
          </w:p>
        </w:tc>
      </w:tr>
      <w:tr w:rsidR="002F1339" w:rsidRPr="002F1339" w14:paraId="7FBB05FD" w14:textId="77777777" w:rsidTr="00C021A8">
        <w:trPr>
          <w:trHeight w:val="2601"/>
        </w:trPr>
        <w:tc>
          <w:tcPr>
            <w:tcW w:w="0" w:type="auto"/>
            <w:hideMark/>
          </w:tcPr>
          <w:p w14:paraId="36DF8884" w14:textId="77777777" w:rsidR="002F1339" w:rsidRPr="002F1339" w:rsidRDefault="002F1339" w:rsidP="002F1339">
            <w:r w:rsidRPr="002F1339">
              <w:t>562995</w:t>
            </w:r>
          </w:p>
        </w:tc>
        <w:tc>
          <w:tcPr>
            <w:tcW w:w="0" w:type="auto"/>
            <w:hideMark/>
          </w:tcPr>
          <w:p w14:paraId="3884F6D6" w14:textId="77777777" w:rsidR="002F1339" w:rsidRPr="002F1339" w:rsidRDefault="002F1339">
            <w:r w:rsidRPr="002F1339">
              <w:t>PULLEY,  CONVEYOR:  TYPE:  DRIVE;  DRUM  DIAMETER:  1  M;  DRUM  WIDTH:  2.3  M;  MATERIAL:  STL;  SHAFT DIAMETER: 220 MM; FACE STYLE: 12MM CERAMIC LAGGING; DRAWING NO: 0.84/7593 REV 0; BELT WIDTH 2.1 M; SHAFT DRIVE EXTENSIONS 1; SANS 7BT-BOTTOM DISC END TYPE; HUB TYPE 1015; SPECIFICATION SANS 1669;  INCLUDING  2X  INSTALLED  SKF  SNL;  3146  PLUMMER  BLOCKS  COMPLETE  WITH  2X  23148  CCK/W33 BEARINGS; 2X OH3148H ADAPTER SLEEVES AND 2X TK 48 TACONITE SEALS; END COVERS TO BE INSTALLED WHERE SHAFTS DO NOT PROTRUDE;DRWAWING NO: 0.84/7593; DRAWING TO BE SUBMITTED UPON RFQ;</w:t>
            </w:r>
          </w:p>
        </w:tc>
        <w:tc>
          <w:tcPr>
            <w:tcW w:w="0" w:type="auto"/>
            <w:hideMark/>
          </w:tcPr>
          <w:p w14:paraId="5FFE4323" w14:textId="77777777" w:rsidR="002F1339" w:rsidRPr="002F1339" w:rsidRDefault="002F1339" w:rsidP="002F1339">
            <w:r w:rsidRPr="002F1339">
              <w:t>No</w:t>
            </w:r>
          </w:p>
        </w:tc>
        <w:tc>
          <w:tcPr>
            <w:tcW w:w="0" w:type="auto"/>
            <w:hideMark/>
          </w:tcPr>
          <w:p w14:paraId="386275EC" w14:textId="77777777" w:rsidR="002F1339" w:rsidRPr="002F1339" w:rsidRDefault="002F1339" w:rsidP="002F1339">
            <w:r w:rsidRPr="002F1339">
              <w:t>2</w:t>
            </w:r>
          </w:p>
        </w:tc>
        <w:tc>
          <w:tcPr>
            <w:tcW w:w="0" w:type="auto"/>
            <w:hideMark/>
          </w:tcPr>
          <w:p w14:paraId="3452C144" w14:textId="77777777" w:rsidR="002F1339" w:rsidRPr="002F1339" w:rsidRDefault="002F1339">
            <w:r w:rsidRPr="002F1339">
              <w:t> </w:t>
            </w:r>
          </w:p>
        </w:tc>
        <w:tc>
          <w:tcPr>
            <w:tcW w:w="0" w:type="auto"/>
          </w:tcPr>
          <w:p w14:paraId="65CD2212" w14:textId="1DA17322" w:rsidR="002F1339" w:rsidRPr="002F1339" w:rsidRDefault="002F1339"/>
        </w:tc>
        <w:tc>
          <w:tcPr>
            <w:tcW w:w="0" w:type="auto"/>
            <w:hideMark/>
          </w:tcPr>
          <w:p w14:paraId="09A0FA9D" w14:textId="77777777" w:rsidR="002F1339" w:rsidRPr="002F1339" w:rsidRDefault="002F1339">
            <w:r w:rsidRPr="002F1339">
              <w:t> </w:t>
            </w:r>
          </w:p>
        </w:tc>
      </w:tr>
      <w:tr w:rsidR="002F1339" w:rsidRPr="002F1339" w14:paraId="7F49D28D" w14:textId="77777777" w:rsidTr="00C021A8">
        <w:trPr>
          <w:trHeight w:val="2601"/>
        </w:trPr>
        <w:tc>
          <w:tcPr>
            <w:tcW w:w="0" w:type="auto"/>
            <w:hideMark/>
          </w:tcPr>
          <w:p w14:paraId="44E1BA83" w14:textId="77777777" w:rsidR="002F1339" w:rsidRPr="002F1339" w:rsidRDefault="002F1339" w:rsidP="002F1339">
            <w:r w:rsidRPr="002F1339">
              <w:t>562996</w:t>
            </w:r>
          </w:p>
        </w:tc>
        <w:tc>
          <w:tcPr>
            <w:tcW w:w="0" w:type="auto"/>
            <w:hideMark/>
          </w:tcPr>
          <w:p w14:paraId="22BD1A52" w14:textId="77777777" w:rsidR="002F1339" w:rsidRPr="002F1339" w:rsidRDefault="002F1339">
            <w:r w:rsidRPr="002F1339">
              <w:t>PULLEY,  CONVEYOR: TYPE:  HT  BEND;  DRUM  DIAMETER:  1 M;  DRUM  WIDTH:  2.3 M; MATERIAL: STL; SHAFT DIAMETER: 220 MM; FACE STYLE: 10MM DIAMOND RUBBER LAGGING; FOR USE ON OV1; BELT WITDH 2.1 M; SHAFT DRIVE EXTENSIONS 0; SANS 7B T-BOTTOM DISC END TYPE HUB TYPE: 1015; SPECIFICATION SANS 1669; INCLUDING 2X INSTALLED SKF SNL 3148 PLUMMER BLOCKS COMPLETE WITH 2X 23148 CCK/W33 BEARINGS ; 2X  OH3148H  ADAPTER  SLEEVES  AND  2X  TK48  TACONITE  SEALS;  END  COVERS  TO  BE  INSTALLED  WHERE SHAFT DO NOT PROTRUDE; DRAWING NO: 0.84/7593; DRAWING TO BE SUBMITTED UPON RFQ;</w:t>
            </w:r>
          </w:p>
        </w:tc>
        <w:tc>
          <w:tcPr>
            <w:tcW w:w="0" w:type="auto"/>
            <w:hideMark/>
          </w:tcPr>
          <w:p w14:paraId="4BA77063" w14:textId="77777777" w:rsidR="002F1339" w:rsidRPr="002F1339" w:rsidRDefault="002F1339" w:rsidP="002F1339">
            <w:r w:rsidRPr="002F1339">
              <w:t>No</w:t>
            </w:r>
          </w:p>
        </w:tc>
        <w:tc>
          <w:tcPr>
            <w:tcW w:w="0" w:type="auto"/>
            <w:hideMark/>
          </w:tcPr>
          <w:p w14:paraId="718F736F" w14:textId="77777777" w:rsidR="002F1339" w:rsidRPr="002F1339" w:rsidRDefault="002F1339" w:rsidP="002F1339">
            <w:r w:rsidRPr="002F1339">
              <w:t>2</w:t>
            </w:r>
          </w:p>
        </w:tc>
        <w:tc>
          <w:tcPr>
            <w:tcW w:w="0" w:type="auto"/>
            <w:hideMark/>
          </w:tcPr>
          <w:p w14:paraId="274C51A0" w14:textId="77777777" w:rsidR="002F1339" w:rsidRPr="002F1339" w:rsidRDefault="002F1339">
            <w:r w:rsidRPr="002F1339">
              <w:t> </w:t>
            </w:r>
          </w:p>
        </w:tc>
        <w:tc>
          <w:tcPr>
            <w:tcW w:w="0" w:type="auto"/>
          </w:tcPr>
          <w:p w14:paraId="35E43AF8" w14:textId="55CAA7CE" w:rsidR="002F1339" w:rsidRPr="002F1339" w:rsidRDefault="002F1339"/>
        </w:tc>
        <w:tc>
          <w:tcPr>
            <w:tcW w:w="0" w:type="auto"/>
            <w:hideMark/>
          </w:tcPr>
          <w:p w14:paraId="0FB71FC0" w14:textId="77777777" w:rsidR="002F1339" w:rsidRPr="002F1339" w:rsidRDefault="002F1339">
            <w:r w:rsidRPr="002F1339">
              <w:t> </w:t>
            </w:r>
          </w:p>
        </w:tc>
      </w:tr>
      <w:tr w:rsidR="002F1339" w:rsidRPr="002F1339" w14:paraId="07FB0CF4" w14:textId="77777777" w:rsidTr="00C021A8">
        <w:trPr>
          <w:trHeight w:val="2601"/>
        </w:trPr>
        <w:tc>
          <w:tcPr>
            <w:tcW w:w="0" w:type="auto"/>
            <w:hideMark/>
          </w:tcPr>
          <w:p w14:paraId="4E1F6834" w14:textId="77777777" w:rsidR="002F1339" w:rsidRPr="002F1339" w:rsidRDefault="002F1339" w:rsidP="002F1339">
            <w:r w:rsidRPr="002F1339">
              <w:lastRenderedPageBreak/>
              <w:t>563001</w:t>
            </w:r>
          </w:p>
        </w:tc>
        <w:tc>
          <w:tcPr>
            <w:tcW w:w="0" w:type="auto"/>
            <w:hideMark/>
          </w:tcPr>
          <w:p w14:paraId="25ED6BD5" w14:textId="77777777" w:rsidR="002F1339" w:rsidRPr="002F1339" w:rsidRDefault="002F1339">
            <w:r w:rsidRPr="002F1339">
              <w:t>PULLEY, CONVEYOR: TYPE: DRIVE; DRUM DIAMETER: 800 MM; DRUM WIDTH: 2.3 M; MATERIAL: STL; SHAFT DIAMETER: 220 MM; FACE STYLE: 12MM CERAMIC LAGGING; DRAWING NO: 0.84/7595; BELT WIDTH 2.1 M; SHAFT DRIVE  EXTENSIONS  1;  SANS  7B  T-BOTTOM  DISC  END  TYPE;  HUB  TYPE  1015;  SPECIFICATION  SANS  1669; INCLUDING 2X INSTALLED SKF SNL 3148 PLUMMER BLOCKS COMPLETE WITH 2X 23148 CCK/W33 BEARINGS; 2X OH3148H ADAPTER SLEEVES AND 2X TK 48 TACONITE SEALS END COVER TO BE INSTALLED WHERE SHAFT DO NOT PROTRUDE; DRAWING NO: 0.84/7595; DRAWING TO BE SUBMITTED UPON RFQ;</w:t>
            </w:r>
          </w:p>
        </w:tc>
        <w:tc>
          <w:tcPr>
            <w:tcW w:w="0" w:type="auto"/>
            <w:hideMark/>
          </w:tcPr>
          <w:p w14:paraId="204E9529" w14:textId="77777777" w:rsidR="002F1339" w:rsidRPr="002F1339" w:rsidRDefault="002F1339" w:rsidP="002F1339">
            <w:r w:rsidRPr="002F1339">
              <w:t>No</w:t>
            </w:r>
          </w:p>
        </w:tc>
        <w:tc>
          <w:tcPr>
            <w:tcW w:w="0" w:type="auto"/>
            <w:hideMark/>
          </w:tcPr>
          <w:p w14:paraId="01BD0404" w14:textId="77777777" w:rsidR="002F1339" w:rsidRPr="002F1339" w:rsidRDefault="002F1339" w:rsidP="002F1339">
            <w:r w:rsidRPr="002F1339">
              <w:t>2</w:t>
            </w:r>
          </w:p>
        </w:tc>
        <w:tc>
          <w:tcPr>
            <w:tcW w:w="0" w:type="auto"/>
            <w:hideMark/>
          </w:tcPr>
          <w:p w14:paraId="4B4FB0D2" w14:textId="77777777" w:rsidR="002F1339" w:rsidRPr="002F1339" w:rsidRDefault="002F1339">
            <w:r w:rsidRPr="002F1339">
              <w:t> </w:t>
            </w:r>
          </w:p>
        </w:tc>
        <w:tc>
          <w:tcPr>
            <w:tcW w:w="0" w:type="auto"/>
          </w:tcPr>
          <w:p w14:paraId="4B3F37F1" w14:textId="5A947C7A" w:rsidR="002F1339" w:rsidRPr="002F1339" w:rsidRDefault="002F1339"/>
        </w:tc>
        <w:tc>
          <w:tcPr>
            <w:tcW w:w="0" w:type="auto"/>
            <w:hideMark/>
          </w:tcPr>
          <w:p w14:paraId="5351E640" w14:textId="77777777" w:rsidR="002F1339" w:rsidRPr="002F1339" w:rsidRDefault="002F1339">
            <w:r w:rsidRPr="002F1339">
              <w:t> </w:t>
            </w:r>
          </w:p>
        </w:tc>
      </w:tr>
      <w:tr w:rsidR="002F1339" w:rsidRPr="002F1339" w14:paraId="4EFAE6A3" w14:textId="77777777" w:rsidTr="00C021A8">
        <w:trPr>
          <w:trHeight w:val="2601"/>
        </w:trPr>
        <w:tc>
          <w:tcPr>
            <w:tcW w:w="0" w:type="auto"/>
            <w:hideMark/>
          </w:tcPr>
          <w:p w14:paraId="452CAF1A" w14:textId="77777777" w:rsidR="002F1339" w:rsidRPr="002F1339" w:rsidRDefault="002F1339" w:rsidP="002F1339">
            <w:r w:rsidRPr="002F1339">
              <w:t>563003</w:t>
            </w:r>
          </w:p>
        </w:tc>
        <w:tc>
          <w:tcPr>
            <w:tcW w:w="0" w:type="auto"/>
            <w:hideMark/>
          </w:tcPr>
          <w:p w14:paraId="5E4656B4" w14:textId="77777777" w:rsidR="002F1339" w:rsidRPr="002F1339" w:rsidRDefault="002F1339">
            <w:r w:rsidRPr="002F1339">
              <w:t>PULLEY, CONVEYOR: TYPE: HT BEND; DRUM DIAMETER: 800 MM; DRUM WIDTH: 2.3 M; MATERIAL: STL; SHAFT DIAMETER: 220 MM; FACE STYLE: 10MM DIAMOND RUBBER LAGGING; FOR USE ON OV2; BEARING CENTRES:</w:t>
            </w:r>
            <w:r w:rsidRPr="002F1339">
              <w:br/>
              <w:t>2.9M; SHELL THICKNESS: 30MM; MAIN DHAFT DIA: 260MM; BELT WIDTH 2.1M; SHAFT DRIVE EXTENTIONS 0; SANS 7B T-BOTTOM DISC; END TYPE HUB TYPE 1015; SPECIFICATION SANS 1669; INCLUDING 2X INSTALLED SKF  SNL  3148  PLUMMER  BLOCKS  COMPLETE  WITH  2X  23148  CCK/W33  BEARINGS;  2X  OH3148H  ADAPTER SLEEVES AND 2X TK 48 TACONITE SEALS; END COVER TO BE INSTALLED WHERE SHAFTS DO NOT PROTRUDE; DRAWING NO 0.84/7595; DRAWING TO BE SUBMITTED UPON RFQ;</w:t>
            </w:r>
          </w:p>
        </w:tc>
        <w:tc>
          <w:tcPr>
            <w:tcW w:w="0" w:type="auto"/>
            <w:hideMark/>
          </w:tcPr>
          <w:p w14:paraId="4B792490" w14:textId="77777777" w:rsidR="002F1339" w:rsidRPr="002F1339" w:rsidRDefault="002F1339" w:rsidP="002F1339">
            <w:r w:rsidRPr="002F1339">
              <w:t>No</w:t>
            </w:r>
          </w:p>
        </w:tc>
        <w:tc>
          <w:tcPr>
            <w:tcW w:w="0" w:type="auto"/>
            <w:hideMark/>
          </w:tcPr>
          <w:p w14:paraId="017C74BE" w14:textId="77777777" w:rsidR="002F1339" w:rsidRPr="002F1339" w:rsidRDefault="002F1339" w:rsidP="002F1339">
            <w:r w:rsidRPr="002F1339">
              <w:t>2</w:t>
            </w:r>
          </w:p>
        </w:tc>
        <w:tc>
          <w:tcPr>
            <w:tcW w:w="0" w:type="auto"/>
            <w:hideMark/>
          </w:tcPr>
          <w:p w14:paraId="1E975AFE" w14:textId="77777777" w:rsidR="002F1339" w:rsidRPr="002F1339" w:rsidRDefault="002F1339">
            <w:r w:rsidRPr="002F1339">
              <w:t> </w:t>
            </w:r>
          </w:p>
        </w:tc>
        <w:tc>
          <w:tcPr>
            <w:tcW w:w="0" w:type="auto"/>
          </w:tcPr>
          <w:p w14:paraId="2F8A7E12" w14:textId="0D782AB7" w:rsidR="002F1339" w:rsidRPr="002F1339" w:rsidRDefault="002F1339"/>
        </w:tc>
        <w:tc>
          <w:tcPr>
            <w:tcW w:w="0" w:type="auto"/>
            <w:hideMark/>
          </w:tcPr>
          <w:p w14:paraId="6F133591" w14:textId="77777777" w:rsidR="002F1339" w:rsidRPr="002F1339" w:rsidRDefault="002F1339">
            <w:r w:rsidRPr="002F1339">
              <w:t> </w:t>
            </w:r>
          </w:p>
        </w:tc>
      </w:tr>
      <w:tr w:rsidR="002F1339" w:rsidRPr="002F1339" w14:paraId="1FE7BFDB" w14:textId="77777777" w:rsidTr="00C021A8">
        <w:trPr>
          <w:trHeight w:val="2601"/>
        </w:trPr>
        <w:tc>
          <w:tcPr>
            <w:tcW w:w="0" w:type="auto"/>
            <w:hideMark/>
          </w:tcPr>
          <w:p w14:paraId="0A6ECD1D" w14:textId="77777777" w:rsidR="002F1339" w:rsidRPr="002F1339" w:rsidRDefault="002F1339" w:rsidP="002F1339">
            <w:r w:rsidRPr="002F1339">
              <w:t>563005</w:t>
            </w:r>
          </w:p>
        </w:tc>
        <w:tc>
          <w:tcPr>
            <w:tcW w:w="0" w:type="auto"/>
            <w:hideMark/>
          </w:tcPr>
          <w:p w14:paraId="57BF9977" w14:textId="77777777" w:rsidR="002F1339" w:rsidRPr="002F1339" w:rsidRDefault="002F1339">
            <w:r w:rsidRPr="002F1339">
              <w:t>PULLEY,  CONVEYOR:  TYPE:  TAIL;  DRUM  DIAMETER:  800  MM;  DRUM  WIDTH:  2.3  M;  MATERIAL:  STL;  SHAFT DIAMETER: 200 MM; FACE STYLE: 10MM DIAMOND RUBBER LAGGING; FOR USE ON OV1; BEARING CENTRES:</w:t>
            </w:r>
            <w:r w:rsidRPr="002F1339">
              <w:br/>
              <w:t>2.9M; SHELL THICKNESS: 25MM; MAIN DHAFT DIA: 240MM; BELT WIDTH 2.1M; SHAFT DRIVE EXTENSIONS 0; SANS 7B T-BOTTOM DISC END TYPE; HUB TYPE 1015; SPECIFICATION SANS 1669; INCLUDING 2X INSTALLED SKF  SNL;  3144  PLUMMER  BLOCKS  COMPLETE  WITH  2X  23144  CCK/W33  BEARINGS;  2X  OH3144H  ADAPTER SLEEVES AND 2X TK 44 TACONITE SEALS; END COVERS TO BE INSTALLED WHERE SHAFT DO NOT PROTRUDE; DRAWING NO: 0.84/7593; DRAWING TO BE SUBMITTED UPON RFQ;</w:t>
            </w:r>
          </w:p>
        </w:tc>
        <w:tc>
          <w:tcPr>
            <w:tcW w:w="0" w:type="auto"/>
            <w:hideMark/>
          </w:tcPr>
          <w:p w14:paraId="6C6F5274" w14:textId="77777777" w:rsidR="002F1339" w:rsidRPr="002F1339" w:rsidRDefault="002F1339" w:rsidP="002F1339">
            <w:r w:rsidRPr="002F1339">
              <w:t>No</w:t>
            </w:r>
          </w:p>
        </w:tc>
        <w:tc>
          <w:tcPr>
            <w:tcW w:w="0" w:type="auto"/>
            <w:hideMark/>
          </w:tcPr>
          <w:p w14:paraId="05BB1F62" w14:textId="77777777" w:rsidR="002F1339" w:rsidRPr="002F1339" w:rsidRDefault="002F1339" w:rsidP="002F1339">
            <w:r w:rsidRPr="002F1339">
              <w:t>2</w:t>
            </w:r>
          </w:p>
        </w:tc>
        <w:tc>
          <w:tcPr>
            <w:tcW w:w="0" w:type="auto"/>
            <w:hideMark/>
          </w:tcPr>
          <w:p w14:paraId="76AFB429" w14:textId="77777777" w:rsidR="002F1339" w:rsidRPr="002F1339" w:rsidRDefault="002F1339">
            <w:r w:rsidRPr="002F1339">
              <w:t> </w:t>
            </w:r>
          </w:p>
        </w:tc>
        <w:tc>
          <w:tcPr>
            <w:tcW w:w="0" w:type="auto"/>
          </w:tcPr>
          <w:p w14:paraId="4D9F86A0" w14:textId="560B7284" w:rsidR="002F1339" w:rsidRPr="002F1339" w:rsidRDefault="002F1339"/>
        </w:tc>
        <w:tc>
          <w:tcPr>
            <w:tcW w:w="0" w:type="auto"/>
            <w:hideMark/>
          </w:tcPr>
          <w:p w14:paraId="7BFC7A2B" w14:textId="77777777" w:rsidR="002F1339" w:rsidRPr="002F1339" w:rsidRDefault="002F1339">
            <w:r w:rsidRPr="002F1339">
              <w:t> </w:t>
            </w:r>
          </w:p>
        </w:tc>
      </w:tr>
      <w:tr w:rsidR="002F1339" w:rsidRPr="002F1339" w14:paraId="3845BAB0" w14:textId="77777777" w:rsidTr="00C021A8">
        <w:trPr>
          <w:trHeight w:val="2601"/>
        </w:trPr>
        <w:tc>
          <w:tcPr>
            <w:tcW w:w="0" w:type="auto"/>
            <w:hideMark/>
          </w:tcPr>
          <w:p w14:paraId="18B7EE55" w14:textId="77777777" w:rsidR="002F1339" w:rsidRPr="002F1339" w:rsidRDefault="002F1339" w:rsidP="002F1339">
            <w:r w:rsidRPr="002F1339">
              <w:lastRenderedPageBreak/>
              <w:t>563006</w:t>
            </w:r>
          </w:p>
        </w:tc>
        <w:tc>
          <w:tcPr>
            <w:tcW w:w="0" w:type="auto"/>
            <w:hideMark/>
          </w:tcPr>
          <w:p w14:paraId="633EE814" w14:textId="77777777" w:rsidR="002F1339" w:rsidRPr="002F1339" w:rsidRDefault="002F1339">
            <w:r w:rsidRPr="002F1339">
              <w:t>PULLEY, CONVEYOR: TYPE: LT BEND/TAKE UP; DRUM DIAMETER: 630 MM; DRUM WIDTH: 2.3 M; MATERIAL: STL; SHAFT  DIAMETER:  180  MM;  FACE  STYLE:  10MM  DIAMOND RUBBER  LAGGING;  FOR  USE  ON  OV2;  BEARING CENTRES:  2.9M;  SHELL  THICKNESS:  25MM;  MAIN  DHAFT  DIA:  220MM;  BELT  WIDTH  2.1M;  SHAFT  DRIVE EXTENSION 0; SANS 7B T-BOTTOM DISC END TYPE; HUB TYPE 1015; SPECIFICATION SANS 1669; INCLUDING 2X INSTALLED SKF SNL 3140 PLUMMER BLOCKS COMPLETE WITH 2X 23140 CCK/W33 BEARINAGS; 2X OH3140 ADAPTER SLEEVES AND 2X TK 40 TACONITE SEALS; END COVERS TO BE INSTALLED WHERE SHAFTS DO NOT PROTRUDE; DRAWING NO: 0.84/7595; DRAWING TO BE SUBMITTED UPON RFQ ;</w:t>
            </w:r>
          </w:p>
        </w:tc>
        <w:tc>
          <w:tcPr>
            <w:tcW w:w="0" w:type="auto"/>
            <w:hideMark/>
          </w:tcPr>
          <w:p w14:paraId="7F5A1FC1" w14:textId="77777777" w:rsidR="002F1339" w:rsidRPr="002F1339" w:rsidRDefault="002F1339" w:rsidP="002F1339">
            <w:r w:rsidRPr="002F1339">
              <w:t>No</w:t>
            </w:r>
          </w:p>
        </w:tc>
        <w:tc>
          <w:tcPr>
            <w:tcW w:w="0" w:type="auto"/>
            <w:hideMark/>
          </w:tcPr>
          <w:p w14:paraId="3F811CCF" w14:textId="77777777" w:rsidR="002F1339" w:rsidRPr="002F1339" w:rsidRDefault="002F1339" w:rsidP="002F1339">
            <w:r w:rsidRPr="002F1339">
              <w:t>3</w:t>
            </w:r>
          </w:p>
        </w:tc>
        <w:tc>
          <w:tcPr>
            <w:tcW w:w="0" w:type="auto"/>
            <w:hideMark/>
          </w:tcPr>
          <w:p w14:paraId="573B080A" w14:textId="77777777" w:rsidR="002F1339" w:rsidRPr="002F1339" w:rsidRDefault="002F1339">
            <w:r w:rsidRPr="002F1339">
              <w:t> </w:t>
            </w:r>
          </w:p>
        </w:tc>
        <w:tc>
          <w:tcPr>
            <w:tcW w:w="0" w:type="auto"/>
          </w:tcPr>
          <w:p w14:paraId="0EB0557B" w14:textId="10350919" w:rsidR="002F1339" w:rsidRPr="002F1339" w:rsidRDefault="002F1339"/>
        </w:tc>
        <w:tc>
          <w:tcPr>
            <w:tcW w:w="0" w:type="auto"/>
            <w:hideMark/>
          </w:tcPr>
          <w:p w14:paraId="1DCC0E1A" w14:textId="77777777" w:rsidR="002F1339" w:rsidRPr="002F1339" w:rsidRDefault="002F1339">
            <w:r w:rsidRPr="002F1339">
              <w:t> </w:t>
            </w:r>
          </w:p>
        </w:tc>
      </w:tr>
      <w:tr w:rsidR="002F1339" w:rsidRPr="002F1339" w14:paraId="7279D51A" w14:textId="77777777" w:rsidTr="00C021A8">
        <w:trPr>
          <w:trHeight w:val="2601"/>
        </w:trPr>
        <w:tc>
          <w:tcPr>
            <w:tcW w:w="0" w:type="auto"/>
            <w:hideMark/>
          </w:tcPr>
          <w:p w14:paraId="6617B11A" w14:textId="77777777" w:rsidR="002F1339" w:rsidRPr="002F1339" w:rsidRDefault="002F1339" w:rsidP="002F1339">
            <w:r w:rsidRPr="002F1339">
              <w:t>563008</w:t>
            </w:r>
          </w:p>
        </w:tc>
        <w:tc>
          <w:tcPr>
            <w:tcW w:w="0" w:type="auto"/>
            <w:hideMark/>
          </w:tcPr>
          <w:p w14:paraId="35F21101" w14:textId="77777777" w:rsidR="002F1339" w:rsidRPr="002F1339" w:rsidRDefault="002F1339">
            <w:r w:rsidRPr="002F1339">
              <w:t>PULLEY, CONVEYOR: TYPE: LT BEND/TAKE UP; DRUM DIAMETER: 800 MM; DRUM WIDTH: 2.3 M; MATERIAL: STL; SHAFT  DIAMETER:  180  MM;  FACE  STYLE:  10MM  DIAMOND RUBBER  LAGGING;  FOR  USE  ON  OV1;  BEARING CENTRES:  2.9M;  SHELL  THICKNESS:  25MM;  MAIN  SHAFT  DIA:  220MM;  BELT  WIDTH  2.1M  SHAFT  1  DRIVE EXTENSIONS 0; SANS 7B T-BOTTOM DISC; END TYPE HUB TYPE 1015; SPECIFICATION SANS 1669; INCLUDING 2X INSTALLED SKF SNL 3140 PLUMMER BLOCKS COMPLETE WITH 2X 23140 CCK/W33 BEARINGS; 2X OH3140 ADAPTER SLEEVES AND 2X TK 40 TACONITE SEALS; END COVERS TO BE INSTALLED WHERE SHAFTS DO NOT PROTRUDE; DRAWING NO: 0.84/7593; DRAWING TO BE SUBMITTED UPON RFQ;</w:t>
            </w:r>
          </w:p>
        </w:tc>
        <w:tc>
          <w:tcPr>
            <w:tcW w:w="0" w:type="auto"/>
            <w:hideMark/>
          </w:tcPr>
          <w:p w14:paraId="2283360C" w14:textId="77777777" w:rsidR="002F1339" w:rsidRPr="002F1339" w:rsidRDefault="002F1339" w:rsidP="002F1339">
            <w:r w:rsidRPr="002F1339">
              <w:t>No</w:t>
            </w:r>
          </w:p>
        </w:tc>
        <w:tc>
          <w:tcPr>
            <w:tcW w:w="0" w:type="auto"/>
            <w:hideMark/>
          </w:tcPr>
          <w:p w14:paraId="1EBD264E" w14:textId="77777777" w:rsidR="002F1339" w:rsidRPr="002F1339" w:rsidRDefault="002F1339" w:rsidP="002F1339">
            <w:r w:rsidRPr="002F1339">
              <w:t>2</w:t>
            </w:r>
          </w:p>
        </w:tc>
        <w:tc>
          <w:tcPr>
            <w:tcW w:w="0" w:type="auto"/>
            <w:hideMark/>
          </w:tcPr>
          <w:p w14:paraId="59733DCD" w14:textId="77777777" w:rsidR="002F1339" w:rsidRPr="002F1339" w:rsidRDefault="002F1339">
            <w:r w:rsidRPr="002F1339">
              <w:t> </w:t>
            </w:r>
          </w:p>
        </w:tc>
        <w:tc>
          <w:tcPr>
            <w:tcW w:w="0" w:type="auto"/>
          </w:tcPr>
          <w:p w14:paraId="3516B58B" w14:textId="5DAAC112" w:rsidR="002F1339" w:rsidRPr="002F1339" w:rsidRDefault="002F1339"/>
        </w:tc>
        <w:tc>
          <w:tcPr>
            <w:tcW w:w="0" w:type="auto"/>
            <w:hideMark/>
          </w:tcPr>
          <w:p w14:paraId="433F67B1" w14:textId="77777777" w:rsidR="002F1339" w:rsidRPr="002F1339" w:rsidRDefault="002F1339">
            <w:r w:rsidRPr="002F1339">
              <w:t> </w:t>
            </w:r>
          </w:p>
        </w:tc>
      </w:tr>
      <w:tr w:rsidR="002F1339" w:rsidRPr="002F1339" w14:paraId="4EE60955" w14:textId="77777777" w:rsidTr="00C021A8">
        <w:trPr>
          <w:trHeight w:val="2601"/>
        </w:trPr>
        <w:tc>
          <w:tcPr>
            <w:tcW w:w="0" w:type="auto"/>
            <w:hideMark/>
          </w:tcPr>
          <w:p w14:paraId="46F1448D" w14:textId="77777777" w:rsidR="002F1339" w:rsidRPr="002F1339" w:rsidRDefault="002F1339" w:rsidP="002F1339">
            <w:r w:rsidRPr="002F1339">
              <w:t>563009</w:t>
            </w:r>
          </w:p>
        </w:tc>
        <w:tc>
          <w:tcPr>
            <w:tcW w:w="0" w:type="auto"/>
            <w:hideMark/>
          </w:tcPr>
          <w:p w14:paraId="30DFA3AD" w14:textId="77777777" w:rsidR="002F1339" w:rsidRPr="002F1339" w:rsidRDefault="002F1339">
            <w:r w:rsidRPr="002F1339">
              <w:t>PULLEY,  CONVEYOR: TYPE: HEAD; DRUM DIAMETER: 800 MM;  DRUM  WIDTH: 2.3 M; MATERIAL: STL; SHAFT DIAMETER: 240 MM; FACE STYLE: 10MM DIAMOND RUBBER LAGGING; FOR USE ON OV2; BEARING CENTRES:</w:t>
            </w:r>
            <w:r w:rsidRPr="002F1339">
              <w:br/>
              <w:t>2.9M; SHELL THICKNESS: 30MM; MAIN DHAFT DIA: 300MM; BELT WIDTH 2.1M; SHAFT DRIVE EXTENSION 0; SANS</w:t>
            </w:r>
            <w:r w:rsidRPr="002F1339">
              <w:br/>
              <w:t>7B T-BOTTOM DISC END TYPE; HUB TYPE 1015; SPECIFICATION SANS 1663; INCLUDING 2X INSTALLED SKF SNL</w:t>
            </w:r>
            <w:r w:rsidRPr="002F1339">
              <w:br/>
              <w:t>3152 PLUMMER BLOCKS COMPLETE WITH 2X 23152 CCK/W33 BEARINGS; 2X 0H3152H ADAPTER SLEEVES AND</w:t>
            </w:r>
            <w:r w:rsidRPr="002F1339">
              <w:br/>
              <w:t>2X TK 52 TACONITE SEALS; END COVER TO BE INSTALLED WHERE SHAFTS DO NOT PROTRUDE; DRAWING NO:0.84/7595; DRAWING TO BE SUBMITTED UPON RFQ;</w:t>
            </w:r>
          </w:p>
        </w:tc>
        <w:tc>
          <w:tcPr>
            <w:tcW w:w="0" w:type="auto"/>
            <w:hideMark/>
          </w:tcPr>
          <w:p w14:paraId="0E96DE25" w14:textId="77777777" w:rsidR="002F1339" w:rsidRPr="002F1339" w:rsidRDefault="002F1339" w:rsidP="002F1339">
            <w:r w:rsidRPr="002F1339">
              <w:t>No</w:t>
            </w:r>
          </w:p>
        </w:tc>
        <w:tc>
          <w:tcPr>
            <w:tcW w:w="0" w:type="auto"/>
            <w:hideMark/>
          </w:tcPr>
          <w:p w14:paraId="4CD4F10E" w14:textId="77777777" w:rsidR="002F1339" w:rsidRPr="002F1339" w:rsidRDefault="002F1339" w:rsidP="002F1339">
            <w:r w:rsidRPr="002F1339">
              <w:t>3</w:t>
            </w:r>
          </w:p>
        </w:tc>
        <w:tc>
          <w:tcPr>
            <w:tcW w:w="0" w:type="auto"/>
            <w:hideMark/>
          </w:tcPr>
          <w:p w14:paraId="20308818" w14:textId="77777777" w:rsidR="002F1339" w:rsidRPr="002F1339" w:rsidRDefault="002F1339">
            <w:r w:rsidRPr="002F1339">
              <w:t> </w:t>
            </w:r>
          </w:p>
        </w:tc>
        <w:tc>
          <w:tcPr>
            <w:tcW w:w="0" w:type="auto"/>
          </w:tcPr>
          <w:p w14:paraId="00E1CAAD" w14:textId="7ABDCA32" w:rsidR="002F1339" w:rsidRPr="002F1339" w:rsidRDefault="002F1339"/>
        </w:tc>
        <w:tc>
          <w:tcPr>
            <w:tcW w:w="0" w:type="auto"/>
            <w:hideMark/>
          </w:tcPr>
          <w:p w14:paraId="71290D09" w14:textId="77777777" w:rsidR="002F1339" w:rsidRPr="002F1339" w:rsidRDefault="002F1339">
            <w:r w:rsidRPr="002F1339">
              <w:t> </w:t>
            </w:r>
          </w:p>
        </w:tc>
      </w:tr>
      <w:tr w:rsidR="002F1339" w:rsidRPr="002F1339" w14:paraId="159BAA46" w14:textId="77777777" w:rsidTr="00C021A8">
        <w:trPr>
          <w:trHeight w:val="2601"/>
        </w:trPr>
        <w:tc>
          <w:tcPr>
            <w:tcW w:w="0" w:type="auto"/>
            <w:hideMark/>
          </w:tcPr>
          <w:p w14:paraId="6A00D905" w14:textId="77777777" w:rsidR="002F1339" w:rsidRPr="002F1339" w:rsidRDefault="002F1339" w:rsidP="002F1339">
            <w:r w:rsidRPr="002F1339">
              <w:lastRenderedPageBreak/>
              <w:t>563113</w:t>
            </w:r>
          </w:p>
        </w:tc>
        <w:tc>
          <w:tcPr>
            <w:tcW w:w="0" w:type="auto"/>
            <w:hideMark/>
          </w:tcPr>
          <w:p w14:paraId="3D92782C" w14:textId="77777777" w:rsidR="002F1339" w:rsidRPr="002F1339" w:rsidRDefault="002F1339">
            <w:r w:rsidRPr="002F1339">
              <w:t>PULLEY, CONVEYOR: TYPE: TAKE UP; DRUM DIAMETER: 630 MM; DRUM WIDTH: 2.3 M; MATERIAL: STL; SHAFT DIAMETER: 150 H7 MM; SHAFT LENGTH: 2.782 M; FACE STYLE: 10MM DIAMOND RUBBER LAGGING; DRAWING NO: 0.84/10298 SHT2 REV 0; TYPE BOSWORTH; 2630MM BEARING CENTRES; SHELL THICKNESS 20MM; SHAFT DIA 180 MM H8; 10 BELT SPEED TAGS; BEARING SURFACES TO BE WEATHER PROTECTED</w:t>
            </w:r>
          </w:p>
        </w:tc>
        <w:tc>
          <w:tcPr>
            <w:tcW w:w="0" w:type="auto"/>
            <w:hideMark/>
          </w:tcPr>
          <w:p w14:paraId="37190448" w14:textId="77777777" w:rsidR="002F1339" w:rsidRPr="002F1339" w:rsidRDefault="002F1339" w:rsidP="002F1339">
            <w:r w:rsidRPr="002F1339">
              <w:t>No</w:t>
            </w:r>
          </w:p>
        </w:tc>
        <w:tc>
          <w:tcPr>
            <w:tcW w:w="0" w:type="auto"/>
            <w:hideMark/>
          </w:tcPr>
          <w:p w14:paraId="55C5FEE5" w14:textId="77777777" w:rsidR="002F1339" w:rsidRPr="002F1339" w:rsidRDefault="002F1339" w:rsidP="002F1339">
            <w:r w:rsidRPr="002F1339">
              <w:t>2</w:t>
            </w:r>
          </w:p>
        </w:tc>
        <w:tc>
          <w:tcPr>
            <w:tcW w:w="0" w:type="auto"/>
            <w:hideMark/>
          </w:tcPr>
          <w:p w14:paraId="27D06EA2" w14:textId="77777777" w:rsidR="002F1339" w:rsidRPr="002F1339" w:rsidRDefault="002F1339">
            <w:r w:rsidRPr="002F1339">
              <w:t> </w:t>
            </w:r>
          </w:p>
        </w:tc>
        <w:tc>
          <w:tcPr>
            <w:tcW w:w="0" w:type="auto"/>
          </w:tcPr>
          <w:p w14:paraId="023115B8" w14:textId="5E02C744" w:rsidR="002F1339" w:rsidRPr="002F1339" w:rsidRDefault="002F1339"/>
        </w:tc>
        <w:tc>
          <w:tcPr>
            <w:tcW w:w="0" w:type="auto"/>
            <w:hideMark/>
          </w:tcPr>
          <w:p w14:paraId="301AF7A8" w14:textId="77777777" w:rsidR="002F1339" w:rsidRPr="002F1339" w:rsidRDefault="002F1339">
            <w:r w:rsidRPr="002F1339">
              <w:t> </w:t>
            </w:r>
          </w:p>
        </w:tc>
      </w:tr>
      <w:tr w:rsidR="002F1339" w:rsidRPr="002F1339" w14:paraId="61988DC0" w14:textId="77777777" w:rsidTr="00C021A8">
        <w:trPr>
          <w:trHeight w:val="2601"/>
        </w:trPr>
        <w:tc>
          <w:tcPr>
            <w:tcW w:w="0" w:type="auto"/>
            <w:hideMark/>
          </w:tcPr>
          <w:p w14:paraId="0FDFF96D" w14:textId="77777777" w:rsidR="002F1339" w:rsidRPr="002F1339" w:rsidRDefault="002F1339" w:rsidP="002F1339">
            <w:r w:rsidRPr="002F1339">
              <w:t>563114</w:t>
            </w:r>
          </w:p>
        </w:tc>
        <w:tc>
          <w:tcPr>
            <w:tcW w:w="0" w:type="auto"/>
            <w:hideMark/>
          </w:tcPr>
          <w:p w14:paraId="1E7094B4" w14:textId="77777777" w:rsidR="002F1339" w:rsidRPr="002F1339" w:rsidRDefault="002F1339">
            <w:r w:rsidRPr="002F1339">
              <w:t>PULLEY,  CONVEYOR:  TYPE:  TAIL;  DRUM  DIAMETER:  800  MM;  DRUM  WIDTH:  2.3  M;  MATERIAL:  STL;  SHAFT DIAMETER: 150 MM; SHAFT LENGTH: 2.782 M; FACE STYLE: 10MM DIAMOND RUBBER LAGGING; DRAWING NO: 0.84/10298 SHT4; BELT WIDTH 2.1 M; SHAFT DRIVE EXTENSIONS 0; SANS 7B TURBINE DISC END TYPE; HUB TYPE 1006; SPECIFICATION SANS 1669; INCLUDING 2X INSTALLED SKF SNL 3134 PLUMMER BLOCKS COMPLETE WITH  2X  23134  CCK/W33  BEARINGS;  2X  H3134  ADAPTER  SLEEVES  AND  2X  TK  34  TACONITE  SEALS  END COVERS TO BE INSTALLED WHERE SHAFTS DO NOT PROTRUDE DRAWINGS TO BE SUBMITTED UPON RFQ;</w:t>
            </w:r>
          </w:p>
        </w:tc>
        <w:tc>
          <w:tcPr>
            <w:tcW w:w="0" w:type="auto"/>
            <w:hideMark/>
          </w:tcPr>
          <w:p w14:paraId="60058984" w14:textId="77777777" w:rsidR="002F1339" w:rsidRPr="002F1339" w:rsidRDefault="002F1339" w:rsidP="002F1339">
            <w:r w:rsidRPr="002F1339">
              <w:t>No</w:t>
            </w:r>
          </w:p>
        </w:tc>
        <w:tc>
          <w:tcPr>
            <w:tcW w:w="0" w:type="auto"/>
            <w:hideMark/>
          </w:tcPr>
          <w:p w14:paraId="4F797BC5" w14:textId="77777777" w:rsidR="002F1339" w:rsidRPr="002F1339" w:rsidRDefault="002F1339" w:rsidP="002F1339">
            <w:r w:rsidRPr="002F1339">
              <w:t>2</w:t>
            </w:r>
          </w:p>
        </w:tc>
        <w:tc>
          <w:tcPr>
            <w:tcW w:w="0" w:type="auto"/>
            <w:hideMark/>
          </w:tcPr>
          <w:p w14:paraId="028E2736" w14:textId="77777777" w:rsidR="002F1339" w:rsidRPr="002F1339" w:rsidRDefault="002F1339">
            <w:r w:rsidRPr="002F1339">
              <w:t> </w:t>
            </w:r>
          </w:p>
        </w:tc>
        <w:tc>
          <w:tcPr>
            <w:tcW w:w="0" w:type="auto"/>
          </w:tcPr>
          <w:p w14:paraId="2282F2A6" w14:textId="2BA35325" w:rsidR="002F1339" w:rsidRPr="002F1339" w:rsidRDefault="002F1339"/>
        </w:tc>
        <w:tc>
          <w:tcPr>
            <w:tcW w:w="0" w:type="auto"/>
            <w:hideMark/>
          </w:tcPr>
          <w:p w14:paraId="14A38E58" w14:textId="77777777" w:rsidR="002F1339" w:rsidRPr="002F1339" w:rsidRDefault="002F1339">
            <w:r w:rsidRPr="002F1339">
              <w:t> </w:t>
            </w:r>
          </w:p>
        </w:tc>
      </w:tr>
      <w:tr w:rsidR="002F1339" w:rsidRPr="002F1339" w14:paraId="46609855" w14:textId="77777777" w:rsidTr="00C021A8">
        <w:trPr>
          <w:trHeight w:val="2601"/>
        </w:trPr>
        <w:tc>
          <w:tcPr>
            <w:tcW w:w="0" w:type="auto"/>
            <w:hideMark/>
          </w:tcPr>
          <w:p w14:paraId="3482D90A" w14:textId="77777777" w:rsidR="002F1339" w:rsidRPr="002F1339" w:rsidRDefault="002F1339" w:rsidP="002F1339">
            <w:r w:rsidRPr="002F1339">
              <w:t>563115</w:t>
            </w:r>
          </w:p>
        </w:tc>
        <w:tc>
          <w:tcPr>
            <w:tcW w:w="0" w:type="auto"/>
            <w:hideMark/>
          </w:tcPr>
          <w:p w14:paraId="1ACD29C1" w14:textId="77777777" w:rsidR="002F1339" w:rsidRPr="002F1339" w:rsidRDefault="002F1339">
            <w:r w:rsidRPr="002F1339">
              <w:t>PULLEY,  CONVEYOR:  TYPE:  TAIL;  DRUM  DIAMETER:  800  MM;  DRUM  WIDTH:  2.3  M;  MATERIAL:  STL;  SHAFT DIAMETER: 160 H7 MM; SHAFT LENGTH: 2.792 M; FACE STYLE: 10MM DIAMOND RUBBER LAGGING; DRAWING NO: 0.84/10299 SHT5; BELT WIDTH: 2.1 M; SHAFT DRIVE EXTENSIONS: 0; SANS 7B TURBINE DISC TYPE; HUB TYPE 1006; SPECIFICATION: SANS 1669; INCLUDING 2X INSTALLED SX INSTALLED SKF SNL 3136 PLUMMER BLOCKS COMPLETE WITH 2X 23136 CCK/W33 BEARINGS; 2X H3136 ADAPTER SLEEVES AND 2X TK 36 ACONITE SEALS; END COVERS TO BE INSATLLAED WHERE SHAFTS DO NOT PROTUDE; DRAWING TO BE SUBMITTED</w:t>
            </w:r>
            <w:r w:rsidRPr="002F1339">
              <w:br/>
              <w:t>UPON RFQ;</w:t>
            </w:r>
          </w:p>
        </w:tc>
        <w:tc>
          <w:tcPr>
            <w:tcW w:w="0" w:type="auto"/>
            <w:hideMark/>
          </w:tcPr>
          <w:p w14:paraId="4BC791C7" w14:textId="77777777" w:rsidR="002F1339" w:rsidRPr="002F1339" w:rsidRDefault="002F1339" w:rsidP="002F1339">
            <w:r w:rsidRPr="002F1339">
              <w:t>No</w:t>
            </w:r>
          </w:p>
        </w:tc>
        <w:tc>
          <w:tcPr>
            <w:tcW w:w="0" w:type="auto"/>
            <w:hideMark/>
          </w:tcPr>
          <w:p w14:paraId="42304FC4" w14:textId="77777777" w:rsidR="002F1339" w:rsidRPr="002F1339" w:rsidRDefault="002F1339" w:rsidP="002F1339">
            <w:r w:rsidRPr="002F1339">
              <w:t>2</w:t>
            </w:r>
          </w:p>
        </w:tc>
        <w:tc>
          <w:tcPr>
            <w:tcW w:w="0" w:type="auto"/>
            <w:hideMark/>
          </w:tcPr>
          <w:p w14:paraId="5270EF30" w14:textId="77777777" w:rsidR="002F1339" w:rsidRPr="002F1339" w:rsidRDefault="002F1339">
            <w:r w:rsidRPr="002F1339">
              <w:t> </w:t>
            </w:r>
          </w:p>
        </w:tc>
        <w:tc>
          <w:tcPr>
            <w:tcW w:w="0" w:type="auto"/>
          </w:tcPr>
          <w:p w14:paraId="5194EE3C" w14:textId="33B98B4F" w:rsidR="002F1339" w:rsidRPr="002F1339" w:rsidRDefault="002F1339"/>
        </w:tc>
        <w:tc>
          <w:tcPr>
            <w:tcW w:w="0" w:type="auto"/>
            <w:hideMark/>
          </w:tcPr>
          <w:p w14:paraId="59845FEB" w14:textId="77777777" w:rsidR="002F1339" w:rsidRPr="002F1339" w:rsidRDefault="002F1339">
            <w:r w:rsidRPr="002F1339">
              <w:t> </w:t>
            </w:r>
          </w:p>
        </w:tc>
      </w:tr>
      <w:tr w:rsidR="002F1339" w:rsidRPr="002F1339" w14:paraId="6D760F6A" w14:textId="77777777" w:rsidTr="00C021A8">
        <w:trPr>
          <w:trHeight w:val="2601"/>
        </w:trPr>
        <w:tc>
          <w:tcPr>
            <w:tcW w:w="0" w:type="auto"/>
            <w:hideMark/>
          </w:tcPr>
          <w:p w14:paraId="02C0C62E" w14:textId="77777777" w:rsidR="002F1339" w:rsidRPr="002F1339" w:rsidRDefault="002F1339" w:rsidP="002F1339">
            <w:r w:rsidRPr="002F1339">
              <w:lastRenderedPageBreak/>
              <w:t>563116</w:t>
            </w:r>
          </w:p>
        </w:tc>
        <w:tc>
          <w:tcPr>
            <w:tcW w:w="0" w:type="auto"/>
            <w:hideMark/>
          </w:tcPr>
          <w:p w14:paraId="387F8942" w14:textId="77777777" w:rsidR="002F1339" w:rsidRPr="002F1339" w:rsidRDefault="002F1339">
            <w:r w:rsidRPr="002F1339">
              <w:t>PULLEY, CONVEYOR: TYPE: HT BEND; DRUM DIAMETER: 800 MM; DRUM WIDTH: 2.3 M; MATERIAL: STL; SHAFT DIAMETER: 240 H7 MM; SHAFT LENGTH: 3.136 M; FACE STYLE: 10MM DIAMOND RUBBER LAGGING; DRAWING NO: 0.84/10299 SHT6 REV 0; BELT WIDTH: 2.1M; SHIFT DRIVER EXTENSIONS: 0; SANS 7B T-BOTTOM DISC END TYPE; HUB TYPE 1015 SPECIFICATION: SANS 1669; INCLUDING 2X INSTALLED SNL 3152 PLUMMER BLOCKS COMPLATE WITH 2X 23152 CCK/W33 BEARINGS; 2X H3152 ADAPTER SLEEVES AND 2X TK 52 TACONITE SEALS; END COVERS TO BE INSTALLED WHERE SHAFTS DO NOT PROTRUDE ; DRAWING TO BE SUBMITTED UPON</w:t>
            </w:r>
            <w:r w:rsidRPr="002F1339">
              <w:br/>
              <w:t>RFQ;</w:t>
            </w:r>
          </w:p>
        </w:tc>
        <w:tc>
          <w:tcPr>
            <w:tcW w:w="0" w:type="auto"/>
            <w:hideMark/>
          </w:tcPr>
          <w:p w14:paraId="0FC18BD0" w14:textId="77777777" w:rsidR="002F1339" w:rsidRPr="002F1339" w:rsidRDefault="002F1339" w:rsidP="002F1339">
            <w:r w:rsidRPr="002F1339">
              <w:t>No</w:t>
            </w:r>
          </w:p>
        </w:tc>
        <w:tc>
          <w:tcPr>
            <w:tcW w:w="0" w:type="auto"/>
            <w:hideMark/>
          </w:tcPr>
          <w:p w14:paraId="0F1D6516" w14:textId="77777777" w:rsidR="002F1339" w:rsidRPr="002F1339" w:rsidRDefault="002F1339" w:rsidP="002F1339">
            <w:r w:rsidRPr="002F1339">
              <w:t>3</w:t>
            </w:r>
          </w:p>
        </w:tc>
        <w:tc>
          <w:tcPr>
            <w:tcW w:w="0" w:type="auto"/>
            <w:hideMark/>
          </w:tcPr>
          <w:p w14:paraId="75BBAB25" w14:textId="77777777" w:rsidR="002F1339" w:rsidRPr="002F1339" w:rsidRDefault="002F1339">
            <w:r w:rsidRPr="002F1339">
              <w:t> </w:t>
            </w:r>
          </w:p>
        </w:tc>
        <w:tc>
          <w:tcPr>
            <w:tcW w:w="0" w:type="auto"/>
          </w:tcPr>
          <w:p w14:paraId="3BA1A673" w14:textId="70221982" w:rsidR="002F1339" w:rsidRPr="002F1339" w:rsidRDefault="002F1339"/>
        </w:tc>
        <w:tc>
          <w:tcPr>
            <w:tcW w:w="0" w:type="auto"/>
            <w:hideMark/>
          </w:tcPr>
          <w:p w14:paraId="437B54EE" w14:textId="77777777" w:rsidR="002F1339" w:rsidRPr="002F1339" w:rsidRDefault="002F1339">
            <w:r w:rsidRPr="002F1339">
              <w:t> </w:t>
            </w:r>
          </w:p>
        </w:tc>
      </w:tr>
      <w:tr w:rsidR="002F1339" w:rsidRPr="002F1339" w14:paraId="179CDBAC" w14:textId="77777777" w:rsidTr="00C021A8">
        <w:trPr>
          <w:trHeight w:val="2601"/>
        </w:trPr>
        <w:tc>
          <w:tcPr>
            <w:tcW w:w="0" w:type="auto"/>
            <w:hideMark/>
          </w:tcPr>
          <w:p w14:paraId="653A575B" w14:textId="77777777" w:rsidR="002F1339" w:rsidRPr="002F1339" w:rsidRDefault="002F1339" w:rsidP="002F1339">
            <w:r w:rsidRPr="002F1339">
              <w:t>563117</w:t>
            </w:r>
          </w:p>
        </w:tc>
        <w:tc>
          <w:tcPr>
            <w:tcW w:w="0" w:type="auto"/>
            <w:hideMark/>
          </w:tcPr>
          <w:p w14:paraId="0A363606" w14:textId="77777777" w:rsidR="002F1339" w:rsidRPr="002F1339" w:rsidRDefault="002F1339">
            <w:r w:rsidRPr="002F1339">
              <w:t>PULLEY, CONVEYOR: TYPE: LT BEND; DRUM DIAMETER: 500 MM; DRUM WIDTH: 2.3 M; MATERIAL: STL; SHAFT DIAMETER: 150 MM; SHAFT LENGTH: 2.782 M; FACE STYLE: 10MM DIAMOND RUBBER LAGGING; DRAWING NO: 0.84/10298 SHT3 REV 0; TYPE BOSWORTH; 2360 MM BEARING CENTRES; SHELL THICKNESS 20 MM; MAIN SHAFT DIA180  MM;  10  BELT  SPEED  TAGS  50  X  100  X  5MM  WELDED  TO  INSIDE  PULLEY  EQUI-DISTANT  AROUND CIRCUMFERENCE BOTH ENDS; BELT WIDTH 2.1M; SHAFT DRIVE EXTENSION 0; SANS 7B TURBINE DISC END TYPE;  HUB  1006;  SPECIFICATION  SANS  1669;  INCLUDING  2X  INSTALLED  SKF  SNL  3134  PLUMMER  BLOCKS COMPLETE WITH 2X 23134 CCK/W33 BEARINGS; 2X H3134 ADAPTER SLEEVES AND 2X TK 34 TACONITE SEALS; END COVERS TO BE INSTALLED WHERE SHAFTS DO NOT PROTRUDE; DRAWIING TO BE SUBMITTED UPON</w:t>
            </w:r>
            <w:r w:rsidRPr="002F1339">
              <w:br/>
              <w:t>RFQ;</w:t>
            </w:r>
          </w:p>
        </w:tc>
        <w:tc>
          <w:tcPr>
            <w:tcW w:w="0" w:type="auto"/>
            <w:hideMark/>
          </w:tcPr>
          <w:p w14:paraId="5CC3303C" w14:textId="77777777" w:rsidR="002F1339" w:rsidRPr="002F1339" w:rsidRDefault="002F1339" w:rsidP="002F1339">
            <w:r w:rsidRPr="002F1339">
              <w:t>No</w:t>
            </w:r>
          </w:p>
        </w:tc>
        <w:tc>
          <w:tcPr>
            <w:tcW w:w="0" w:type="auto"/>
            <w:hideMark/>
          </w:tcPr>
          <w:p w14:paraId="471E6682" w14:textId="77777777" w:rsidR="002F1339" w:rsidRPr="002F1339" w:rsidRDefault="002F1339" w:rsidP="002F1339">
            <w:r w:rsidRPr="002F1339">
              <w:t>2</w:t>
            </w:r>
          </w:p>
        </w:tc>
        <w:tc>
          <w:tcPr>
            <w:tcW w:w="0" w:type="auto"/>
            <w:hideMark/>
          </w:tcPr>
          <w:p w14:paraId="744F549A" w14:textId="77777777" w:rsidR="002F1339" w:rsidRPr="002F1339" w:rsidRDefault="002F1339">
            <w:r w:rsidRPr="002F1339">
              <w:t> </w:t>
            </w:r>
          </w:p>
        </w:tc>
        <w:tc>
          <w:tcPr>
            <w:tcW w:w="0" w:type="auto"/>
          </w:tcPr>
          <w:p w14:paraId="226D8DCF" w14:textId="673978D3" w:rsidR="002F1339" w:rsidRPr="002F1339" w:rsidRDefault="002F1339"/>
        </w:tc>
        <w:tc>
          <w:tcPr>
            <w:tcW w:w="0" w:type="auto"/>
            <w:hideMark/>
          </w:tcPr>
          <w:p w14:paraId="5FE60D66" w14:textId="77777777" w:rsidR="002F1339" w:rsidRPr="002F1339" w:rsidRDefault="002F1339">
            <w:r w:rsidRPr="002F1339">
              <w:t> </w:t>
            </w:r>
          </w:p>
        </w:tc>
      </w:tr>
      <w:tr w:rsidR="002F1339" w:rsidRPr="002F1339" w14:paraId="1D2DF33C" w14:textId="77777777" w:rsidTr="00C021A8">
        <w:trPr>
          <w:trHeight w:val="2601"/>
        </w:trPr>
        <w:tc>
          <w:tcPr>
            <w:tcW w:w="0" w:type="auto"/>
            <w:hideMark/>
          </w:tcPr>
          <w:p w14:paraId="77A41240" w14:textId="77777777" w:rsidR="002F1339" w:rsidRPr="002F1339" w:rsidRDefault="002F1339" w:rsidP="002F1339">
            <w:r w:rsidRPr="002F1339">
              <w:t>563118</w:t>
            </w:r>
          </w:p>
        </w:tc>
        <w:tc>
          <w:tcPr>
            <w:tcW w:w="0" w:type="auto"/>
            <w:hideMark/>
          </w:tcPr>
          <w:p w14:paraId="6C5D0700" w14:textId="77777777" w:rsidR="002F1339" w:rsidRPr="002F1339" w:rsidRDefault="002F1339">
            <w:r w:rsidRPr="002F1339">
              <w:t>PULLEY,  CONVEYOR:  TYPE:  HEAD;  DRUM  DIAMETER:  1  M;  DRUM  WIDTH:  2.3  M;  MATERIAL:  STL;  SHAFT DIAMETER: 240 H7 MM; SHAFT LENGTH: 3.136 M; FACE STYLE: 10MM DIAMOND RUBBER LAGGING; DRAWING NO: 0.84/10299 SHT1 REV 0; BELT WIDTH: 2.1M; SHIFT DRIVER EXTENSIONS: 0; SANS 7B T-BOTTOM DISC END TYPE; HUB TYPE 1015 SPECIFICATION: SANS 1669; INCLUDING 2X INSTALLED SNL 3152 PLUMMER BLOCKS COMPLATE WITH 2X 23152 CCK/W33 BEARINGS; 2X H3152 ADAPTER SLEEVES AND 2X TK 52 TACONITE SEALS;</w:t>
            </w:r>
            <w:r w:rsidRPr="002F1339">
              <w:br/>
              <w:t>END COVERS TO BE INSTALLED WHERE SHAFTS DO NOT PROTRUDE ; DRAWING TO BE SUBMITTED UPON RFQ;</w:t>
            </w:r>
          </w:p>
        </w:tc>
        <w:tc>
          <w:tcPr>
            <w:tcW w:w="0" w:type="auto"/>
            <w:hideMark/>
          </w:tcPr>
          <w:p w14:paraId="47E27E9D" w14:textId="77777777" w:rsidR="002F1339" w:rsidRPr="002F1339" w:rsidRDefault="002F1339" w:rsidP="002F1339">
            <w:r w:rsidRPr="002F1339">
              <w:t>No</w:t>
            </w:r>
          </w:p>
        </w:tc>
        <w:tc>
          <w:tcPr>
            <w:tcW w:w="0" w:type="auto"/>
            <w:hideMark/>
          </w:tcPr>
          <w:p w14:paraId="5720315D" w14:textId="77777777" w:rsidR="002F1339" w:rsidRPr="002F1339" w:rsidRDefault="002F1339" w:rsidP="002F1339">
            <w:r w:rsidRPr="002F1339">
              <w:t>2</w:t>
            </w:r>
          </w:p>
        </w:tc>
        <w:tc>
          <w:tcPr>
            <w:tcW w:w="0" w:type="auto"/>
            <w:hideMark/>
          </w:tcPr>
          <w:p w14:paraId="09129EF2" w14:textId="77777777" w:rsidR="002F1339" w:rsidRPr="002F1339" w:rsidRDefault="002F1339">
            <w:r w:rsidRPr="002F1339">
              <w:t> </w:t>
            </w:r>
          </w:p>
        </w:tc>
        <w:tc>
          <w:tcPr>
            <w:tcW w:w="0" w:type="auto"/>
          </w:tcPr>
          <w:p w14:paraId="2A685B71" w14:textId="22DD265F" w:rsidR="002F1339" w:rsidRPr="002F1339" w:rsidRDefault="002F1339"/>
        </w:tc>
        <w:tc>
          <w:tcPr>
            <w:tcW w:w="0" w:type="auto"/>
            <w:hideMark/>
          </w:tcPr>
          <w:p w14:paraId="0088DA5E" w14:textId="77777777" w:rsidR="002F1339" w:rsidRPr="002F1339" w:rsidRDefault="002F1339">
            <w:r w:rsidRPr="002F1339">
              <w:t> </w:t>
            </w:r>
          </w:p>
        </w:tc>
      </w:tr>
      <w:tr w:rsidR="002F1339" w:rsidRPr="002F1339" w14:paraId="7E27B09B" w14:textId="77777777" w:rsidTr="00C021A8">
        <w:trPr>
          <w:trHeight w:val="2601"/>
        </w:trPr>
        <w:tc>
          <w:tcPr>
            <w:tcW w:w="0" w:type="auto"/>
            <w:hideMark/>
          </w:tcPr>
          <w:p w14:paraId="06D90949" w14:textId="77777777" w:rsidR="002F1339" w:rsidRPr="002F1339" w:rsidRDefault="002F1339" w:rsidP="002F1339">
            <w:r w:rsidRPr="002F1339">
              <w:lastRenderedPageBreak/>
              <w:t>563119</w:t>
            </w:r>
          </w:p>
        </w:tc>
        <w:tc>
          <w:tcPr>
            <w:tcW w:w="0" w:type="auto"/>
            <w:hideMark/>
          </w:tcPr>
          <w:p w14:paraId="4F45F53F" w14:textId="77777777" w:rsidR="002F1339" w:rsidRPr="002F1339" w:rsidRDefault="002F1339">
            <w:r w:rsidRPr="002F1339">
              <w:t>PULLEY, CONVEYOR: TYPE: DRIVE; DRUM DIAMETER: 800 MM; DRUM WIDTH: 2.3 M; MATERIAL: STL; SHAFT DIAMETER: 180 MM; SHAFT LENGTH: 3.366 M; FACE STYLE: LAGGING CERAMIC 6 MM; DRAWING NO: 0.84/10298 SHT1 REV 0; TYPE BOSWORTH; 2630 MM BEARING CENTRES; 180 MM SHAFT EXTENSION DIAMETER; SHELL THICKNESS 25 MM; MAIN SHAFT DIA 220 MM H6:   BELT WIDTH 2.1 SHAFT DRIVE EXTENSIONS 1; SANS 7B T- BOTTOM DISC END TYPE; HUB TYPE 1015; SPECIFICATION SANS 1669; INCLUDING 2X INSTALLED SKF SNL 3140 PLUMMER  BLOCKS  COMPLETE  WITH  2X  CCK/W33  BEARINGS;  2X  H3140  ADAPTER  SLEEVES  AND  2X  TK  40 TACONITE SEALS; END COVERS  TO BE INSTALLED WHERE SHAFTS  DO NOT PROTRUDE; DRAWING  TO BE SUBMITTED UPON RFQ;</w:t>
            </w:r>
          </w:p>
        </w:tc>
        <w:tc>
          <w:tcPr>
            <w:tcW w:w="0" w:type="auto"/>
            <w:hideMark/>
          </w:tcPr>
          <w:p w14:paraId="49DE4B2A" w14:textId="77777777" w:rsidR="002F1339" w:rsidRPr="002F1339" w:rsidRDefault="002F1339" w:rsidP="002F1339">
            <w:r w:rsidRPr="002F1339">
              <w:t>No</w:t>
            </w:r>
          </w:p>
        </w:tc>
        <w:tc>
          <w:tcPr>
            <w:tcW w:w="0" w:type="auto"/>
            <w:hideMark/>
          </w:tcPr>
          <w:p w14:paraId="6FF6612C" w14:textId="77777777" w:rsidR="002F1339" w:rsidRPr="002F1339" w:rsidRDefault="002F1339" w:rsidP="002F1339">
            <w:r w:rsidRPr="002F1339">
              <w:t>2</w:t>
            </w:r>
          </w:p>
        </w:tc>
        <w:tc>
          <w:tcPr>
            <w:tcW w:w="0" w:type="auto"/>
            <w:hideMark/>
          </w:tcPr>
          <w:p w14:paraId="59FAC9CC" w14:textId="77777777" w:rsidR="002F1339" w:rsidRPr="002F1339" w:rsidRDefault="002F1339">
            <w:r w:rsidRPr="002F1339">
              <w:t> </w:t>
            </w:r>
          </w:p>
        </w:tc>
        <w:tc>
          <w:tcPr>
            <w:tcW w:w="0" w:type="auto"/>
          </w:tcPr>
          <w:p w14:paraId="051C77D9" w14:textId="1915DDAF" w:rsidR="002F1339" w:rsidRPr="002F1339" w:rsidRDefault="002F1339"/>
        </w:tc>
        <w:tc>
          <w:tcPr>
            <w:tcW w:w="0" w:type="auto"/>
            <w:hideMark/>
          </w:tcPr>
          <w:p w14:paraId="302E600D" w14:textId="77777777" w:rsidR="002F1339" w:rsidRPr="002F1339" w:rsidRDefault="002F1339">
            <w:r w:rsidRPr="002F1339">
              <w:t> </w:t>
            </w:r>
          </w:p>
        </w:tc>
      </w:tr>
      <w:tr w:rsidR="002F1339" w:rsidRPr="002F1339" w14:paraId="60CE4315" w14:textId="77777777" w:rsidTr="00C021A8">
        <w:trPr>
          <w:trHeight w:val="2601"/>
        </w:trPr>
        <w:tc>
          <w:tcPr>
            <w:tcW w:w="0" w:type="auto"/>
            <w:hideMark/>
          </w:tcPr>
          <w:p w14:paraId="53AF1B00" w14:textId="77777777" w:rsidR="002F1339" w:rsidRPr="002F1339" w:rsidRDefault="002F1339" w:rsidP="002F1339">
            <w:r w:rsidRPr="002F1339">
              <w:t>563144</w:t>
            </w:r>
          </w:p>
        </w:tc>
        <w:tc>
          <w:tcPr>
            <w:tcW w:w="0" w:type="auto"/>
            <w:hideMark/>
          </w:tcPr>
          <w:p w14:paraId="7FABB007" w14:textId="77777777" w:rsidR="002F1339" w:rsidRPr="002F1339" w:rsidRDefault="002F1339">
            <w:r w:rsidRPr="002F1339">
              <w:t>PULLEY, CONVEYOR: TYPE: TAKE UP; DRUM DIAMETER: 630 MM; DRUM WIDTH: 2 M; MATERIAL: STL; SHAFT DIAMETER: 140 MM; SHAFT LENGTH: 2.500 MM; FACE STYLE: 10MM DIAMOND RUBBER LAGGING; DRAWING NO: 0.84/10305 SHT2 REV 0; TYPE BOSWORTH; BEARING CENTRES 2330MM; SHELL THICKNESS 20MM; MAIN SHAFT DIA 170MM; BELT WIDTH 1.8M; SHAFT DRIVE EXTENSIONS 0; SANS 7B TURBINE DISC END TYPE; HUB TYPE 1006 SPECIFICATION SANS 1669; INCLUDING 2X INSTALLED SKF SNL 532 PLUMMER BOCKS COMPLETE WITH</w:t>
            </w:r>
            <w:r w:rsidRPr="002F1339">
              <w:br/>
              <w:t>2X 22232 CCK/W33 BEARINGS; 2X H3132 ADAPTER SLEEVES 2X TK 532 TACONITE SEALS; END COVERS TO BE INSTALLED WHERE SHAFT DO NOT PROTRUDE DRAWING TO BE SUBMITTED UPON RFQ;</w:t>
            </w:r>
          </w:p>
        </w:tc>
        <w:tc>
          <w:tcPr>
            <w:tcW w:w="0" w:type="auto"/>
            <w:hideMark/>
          </w:tcPr>
          <w:p w14:paraId="788D055C" w14:textId="77777777" w:rsidR="002F1339" w:rsidRPr="002F1339" w:rsidRDefault="002F1339" w:rsidP="002F1339">
            <w:r w:rsidRPr="002F1339">
              <w:t>No</w:t>
            </w:r>
          </w:p>
        </w:tc>
        <w:tc>
          <w:tcPr>
            <w:tcW w:w="0" w:type="auto"/>
            <w:hideMark/>
          </w:tcPr>
          <w:p w14:paraId="55138E56" w14:textId="77777777" w:rsidR="002F1339" w:rsidRPr="002F1339" w:rsidRDefault="002F1339" w:rsidP="002F1339">
            <w:r w:rsidRPr="002F1339">
              <w:t>2</w:t>
            </w:r>
          </w:p>
        </w:tc>
        <w:tc>
          <w:tcPr>
            <w:tcW w:w="0" w:type="auto"/>
            <w:hideMark/>
          </w:tcPr>
          <w:p w14:paraId="6A485314" w14:textId="77777777" w:rsidR="002F1339" w:rsidRPr="002F1339" w:rsidRDefault="002F1339">
            <w:r w:rsidRPr="002F1339">
              <w:t> </w:t>
            </w:r>
          </w:p>
        </w:tc>
        <w:tc>
          <w:tcPr>
            <w:tcW w:w="0" w:type="auto"/>
          </w:tcPr>
          <w:p w14:paraId="73A81E4C" w14:textId="76E64DE0" w:rsidR="002F1339" w:rsidRPr="002F1339" w:rsidRDefault="002F1339"/>
        </w:tc>
        <w:tc>
          <w:tcPr>
            <w:tcW w:w="0" w:type="auto"/>
            <w:hideMark/>
          </w:tcPr>
          <w:p w14:paraId="139F495D" w14:textId="77777777" w:rsidR="002F1339" w:rsidRPr="002F1339" w:rsidRDefault="002F1339">
            <w:r w:rsidRPr="002F1339">
              <w:t> </w:t>
            </w:r>
          </w:p>
        </w:tc>
      </w:tr>
      <w:tr w:rsidR="002F1339" w:rsidRPr="002F1339" w14:paraId="6FDF05AF" w14:textId="77777777" w:rsidTr="00C021A8">
        <w:trPr>
          <w:trHeight w:val="2601"/>
        </w:trPr>
        <w:tc>
          <w:tcPr>
            <w:tcW w:w="0" w:type="auto"/>
            <w:hideMark/>
          </w:tcPr>
          <w:p w14:paraId="63F075B6" w14:textId="77777777" w:rsidR="002F1339" w:rsidRPr="002F1339" w:rsidRDefault="002F1339" w:rsidP="002F1339">
            <w:r w:rsidRPr="002F1339">
              <w:t>563145</w:t>
            </w:r>
          </w:p>
        </w:tc>
        <w:tc>
          <w:tcPr>
            <w:tcW w:w="0" w:type="auto"/>
            <w:hideMark/>
          </w:tcPr>
          <w:p w14:paraId="1AE0B557" w14:textId="77777777" w:rsidR="002F1339" w:rsidRPr="002F1339" w:rsidRDefault="002F1339">
            <w:r w:rsidRPr="002F1339">
              <w:t>PULLEY,  CONVEYOR:  TYPE:  DRIVE;  DRUM  DIAMETER:  1  M;  DRUM  WIDTH:  2.3  M;  MATERIAL:  STL;  SHAFT DIAMETER:  240  H7  MM;  SHAFT  LENGTH:  3.826  M;  FACE  STYLE:  LAGGING  CERAMIC  6  MM;  DRAWING  NO: 0.84/10299 SHT2 REV 0; BELT WIDTH: 2.1M; SHIFT DRIVER EXTENSIONS: 0; SANS 7B T-BOTTOM DISC END TYPE; HUB  TYPE  1015  SPECIFICATION:  SANS  1669;  INCLUDING  2X  INSTALLED  SNL  3152  PLUMMER  BLOCKS COMPLATE WITH 2X 23152 CCK/W33 BEARINGS; 2X H3152 ADAPTER SLEEVES AND 2X TK 52 TACONITE SEALS; END COVERS TO BE INSTALLED WHERE SHAFTS DO NOT PROTRUDE ; DRAWING TO BE SUBMITTED UPON</w:t>
            </w:r>
            <w:r w:rsidRPr="002F1339">
              <w:br/>
              <w:t>RFQ;</w:t>
            </w:r>
          </w:p>
        </w:tc>
        <w:tc>
          <w:tcPr>
            <w:tcW w:w="0" w:type="auto"/>
            <w:hideMark/>
          </w:tcPr>
          <w:p w14:paraId="39998580" w14:textId="77777777" w:rsidR="002F1339" w:rsidRPr="002F1339" w:rsidRDefault="002F1339" w:rsidP="002F1339">
            <w:r w:rsidRPr="002F1339">
              <w:t>No</w:t>
            </w:r>
          </w:p>
        </w:tc>
        <w:tc>
          <w:tcPr>
            <w:tcW w:w="0" w:type="auto"/>
            <w:hideMark/>
          </w:tcPr>
          <w:p w14:paraId="51A3507F" w14:textId="77777777" w:rsidR="002F1339" w:rsidRPr="002F1339" w:rsidRDefault="002F1339" w:rsidP="002F1339">
            <w:r w:rsidRPr="002F1339">
              <w:t>2</w:t>
            </w:r>
          </w:p>
        </w:tc>
        <w:tc>
          <w:tcPr>
            <w:tcW w:w="0" w:type="auto"/>
            <w:hideMark/>
          </w:tcPr>
          <w:p w14:paraId="0153FF8B" w14:textId="77777777" w:rsidR="002F1339" w:rsidRPr="002F1339" w:rsidRDefault="002F1339">
            <w:r w:rsidRPr="002F1339">
              <w:t> </w:t>
            </w:r>
          </w:p>
        </w:tc>
        <w:tc>
          <w:tcPr>
            <w:tcW w:w="0" w:type="auto"/>
          </w:tcPr>
          <w:p w14:paraId="0E7F1E16" w14:textId="7C467944" w:rsidR="002F1339" w:rsidRPr="002F1339" w:rsidRDefault="002F1339"/>
        </w:tc>
        <w:tc>
          <w:tcPr>
            <w:tcW w:w="0" w:type="auto"/>
            <w:hideMark/>
          </w:tcPr>
          <w:p w14:paraId="3DB1FA60" w14:textId="77777777" w:rsidR="002F1339" w:rsidRPr="002F1339" w:rsidRDefault="002F1339">
            <w:r w:rsidRPr="002F1339">
              <w:t> </w:t>
            </w:r>
          </w:p>
        </w:tc>
      </w:tr>
      <w:tr w:rsidR="002F1339" w:rsidRPr="002F1339" w14:paraId="3F6BC813" w14:textId="77777777" w:rsidTr="00C021A8">
        <w:trPr>
          <w:trHeight w:val="2601"/>
        </w:trPr>
        <w:tc>
          <w:tcPr>
            <w:tcW w:w="0" w:type="auto"/>
            <w:hideMark/>
          </w:tcPr>
          <w:p w14:paraId="59E9F3C6" w14:textId="77777777" w:rsidR="002F1339" w:rsidRPr="002F1339" w:rsidRDefault="002F1339" w:rsidP="002F1339">
            <w:r w:rsidRPr="002F1339">
              <w:lastRenderedPageBreak/>
              <w:t>563146</w:t>
            </w:r>
          </w:p>
        </w:tc>
        <w:tc>
          <w:tcPr>
            <w:tcW w:w="0" w:type="auto"/>
            <w:hideMark/>
          </w:tcPr>
          <w:p w14:paraId="7F39CDAA" w14:textId="77777777" w:rsidR="002F1339" w:rsidRPr="002F1339" w:rsidRDefault="002F1339">
            <w:r w:rsidRPr="002F1339">
              <w:t>PULLEY, CONVEYOR: TYPE: TAKE UP; DRUM DIAMETER: 630 MM; DRUM WIDTH: 2.3 M; MATERIAL: STL; SHAFT DIAMETER: 160 H7 MM; SHAFT LENGTH: 2.792 M; FACE STYLE: 10MM DIAMOND RUBBER LAGGING; DRAWING NO: 0.84/10299 SHT3 REV 0; BELT WIDTH: 2.1M; SHIFT DRIVER EXTENSIONS: 0; SANS 7B T-BOTTOM DISC END TYPE; HUB TYPE 1006 SPECIFICATION: SANS 1669; INCLUDING 2X INSTALLED SNL 3136 PLUMMER BLOCKS COMPLATE WITH 2X 23152 CCK/W33 BEARINGS; 2X H3152 ADAPTER SLEEVES AND 2X TK 52 TACONITE SEALS;</w:t>
            </w:r>
            <w:r w:rsidRPr="002F1339">
              <w:br/>
              <w:t>END COVERS TO BE INSTALLED WHERE SHAFTS DO NOT PROTRUDE ; DRAWING TO BE SUBMITTED UPON RFQ;</w:t>
            </w:r>
          </w:p>
        </w:tc>
        <w:tc>
          <w:tcPr>
            <w:tcW w:w="0" w:type="auto"/>
            <w:hideMark/>
          </w:tcPr>
          <w:p w14:paraId="6793F1AF" w14:textId="77777777" w:rsidR="002F1339" w:rsidRPr="002F1339" w:rsidRDefault="002F1339" w:rsidP="002F1339">
            <w:r w:rsidRPr="002F1339">
              <w:t>No</w:t>
            </w:r>
          </w:p>
        </w:tc>
        <w:tc>
          <w:tcPr>
            <w:tcW w:w="0" w:type="auto"/>
            <w:hideMark/>
          </w:tcPr>
          <w:p w14:paraId="31ABBB63" w14:textId="77777777" w:rsidR="002F1339" w:rsidRPr="002F1339" w:rsidRDefault="002F1339" w:rsidP="002F1339">
            <w:r w:rsidRPr="002F1339">
              <w:t>2</w:t>
            </w:r>
          </w:p>
        </w:tc>
        <w:tc>
          <w:tcPr>
            <w:tcW w:w="0" w:type="auto"/>
            <w:hideMark/>
          </w:tcPr>
          <w:p w14:paraId="2440A5A0" w14:textId="77777777" w:rsidR="002F1339" w:rsidRPr="002F1339" w:rsidRDefault="002F1339">
            <w:r w:rsidRPr="002F1339">
              <w:t> </w:t>
            </w:r>
          </w:p>
        </w:tc>
        <w:tc>
          <w:tcPr>
            <w:tcW w:w="0" w:type="auto"/>
          </w:tcPr>
          <w:p w14:paraId="5F1EAABD" w14:textId="36A71F50" w:rsidR="002F1339" w:rsidRPr="002F1339" w:rsidRDefault="002F1339"/>
        </w:tc>
        <w:tc>
          <w:tcPr>
            <w:tcW w:w="0" w:type="auto"/>
            <w:hideMark/>
          </w:tcPr>
          <w:p w14:paraId="3688F6AB" w14:textId="77777777" w:rsidR="002F1339" w:rsidRPr="002F1339" w:rsidRDefault="002F1339">
            <w:r w:rsidRPr="002F1339">
              <w:t> </w:t>
            </w:r>
          </w:p>
        </w:tc>
      </w:tr>
      <w:tr w:rsidR="002F1339" w:rsidRPr="002F1339" w14:paraId="00ACD900" w14:textId="77777777" w:rsidTr="00C021A8">
        <w:trPr>
          <w:trHeight w:val="2601"/>
        </w:trPr>
        <w:tc>
          <w:tcPr>
            <w:tcW w:w="0" w:type="auto"/>
            <w:hideMark/>
          </w:tcPr>
          <w:p w14:paraId="24E76575" w14:textId="77777777" w:rsidR="002F1339" w:rsidRPr="002F1339" w:rsidRDefault="002F1339" w:rsidP="002F1339">
            <w:r w:rsidRPr="002F1339">
              <w:t>563147</w:t>
            </w:r>
          </w:p>
        </w:tc>
        <w:tc>
          <w:tcPr>
            <w:tcW w:w="0" w:type="auto"/>
            <w:hideMark/>
          </w:tcPr>
          <w:p w14:paraId="5C2C0A33" w14:textId="77777777" w:rsidR="002F1339" w:rsidRPr="002F1339" w:rsidRDefault="002F1339">
            <w:r w:rsidRPr="002F1339">
              <w:t>PULLEY, CONVEYOR: TYPE: LT BEND; DRUM DIAMETER: 500 MM; DRUM WIDTH: 2.3 M; MATERIAL: STL; SHAFT DIAMETER: 180 MM; SHAFT LENGTH: 3.096 M; FACE STYLE: 10MM DIAMOND RUBBER LAGGING; DRAWING NO: 0.84/10299 SHT4 REV 0; BELT WIDTH: 2.1M; SHIFT DRIVER EXTENSIONS: 0; SANS 7B T-BOTTOM DISC END TYPE; HUB  TYPE  1015  SPECIFICATION:  SANS  1669;  INCLUDING  2X  INSTALLED  SNL  3140  PLUMMER  BLOCKS COMPLATE WITH 2X 23152 CCK/W33 BEARINGS; 2X H3140 ADAPTER SLEEVES AND 2X TK 40 TACONITE SEALS; END COVERS TO BE INSTALLED WHERE SHAFTS DO NOT PROTRUDE ; DRAWING TO BE SUBMITTED UPON</w:t>
            </w:r>
            <w:r w:rsidRPr="002F1339">
              <w:br/>
              <w:t>RFQ;</w:t>
            </w:r>
          </w:p>
        </w:tc>
        <w:tc>
          <w:tcPr>
            <w:tcW w:w="0" w:type="auto"/>
            <w:hideMark/>
          </w:tcPr>
          <w:p w14:paraId="2090386C" w14:textId="77777777" w:rsidR="002F1339" w:rsidRPr="002F1339" w:rsidRDefault="002F1339" w:rsidP="002F1339">
            <w:r w:rsidRPr="002F1339">
              <w:t>No</w:t>
            </w:r>
          </w:p>
        </w:tc>
        <w:tc>
          <w:tcPr>
            <w:tcW w:w="0" w:type="auto"/>
            <w:hideMark/>
          </w:tcPr>
          <w:p w14:paraId="57D13E4E" w14:textId="77777777" w:rsidR="002F1339" w:rsidRPr="002F1339" w:rsidRDefault="002F1339" w:rsidP="002F1339">
            <w:r w:rsidRPr="002F1339">
              <w:t>3</w:t>
            </w:r>
          </w:p>
        </w:tc>
        <w:tc>
          <w:tcPr>
            <w:tcW w:w="0" w:type="auto"/>
            <w:hideMark/>
          </w:tcPr>
          <w:p w14:paraId="11502396" w14:textId="77777777" w:rsidR="002F1339" w:rsidRPr="002F1339" w:rsidRDefault="002F1339">
            <w:r w:rsidRPr="002F1339">
              <w:t> </w:t>
            </w:r>
          </w:p>
        </w:tc>
        <w:tc>
          <w:tcPr>
            <w:tcW w:w="0" w:type="auto"/>
          </w:tcPr>
          <w:p w14:paraId="4A71DE86" w14:textId="44691269" w:rsidR="002F1339" w:rsidRPr="002F1339" w:rsidRDefault="002F1339"/>
        </w:tc>
        <w:tc>
          <w:tcPr>
            <w:tcW w:w="0" w:type="auto"/>
            <w:hideMark/>
          </w:tcPr>
          <w:p w14:paraId="0D729AE4" w14:textId="77777777" w:rsidR="002F1339" w:rsidRPr="002F1339" w:rsidRDefault="002F1339">
            <w:r w:rsidRPr="002F1339">
              <w:t> </w:t>
            </w:r>
          </w:p>
        </w:tc>
      </w:tr>
      <w:tr w:rsidR="002F1339" w:rsidRPr="002F1339" w14:paraId="0B70F9A6" w14:textId="77777777" w:rsidTr="00C021A8">
        <w:trPr>
          <w:trHeight w:val="2601"/>
        </w:trPr>
        <w:tc>
          <w:tcPr>
            <w:tcW w:w="0" w:type="auto"/>
            <w:hideMark/>
          </w:tcPr>
          <w:p w14:paraId="020D8303" w14:textId="77777777" w:rsidR="002F1339" w:rsidRPr="002F1339" w:rsidRDefault="002F1339" w:rsidP="002F1339">
            <w:r w:rsidRPr="002F1339">
              <w:t>563148</w:t>
            </w:r>
          </w:p>
        </w:tc>
        <w:tc>
          <w:tcPr>
            <w:tcW w:w="0" w:type="auto"/>
            <w:hideMark/>
          </w:tcPr>
          <w:p w14:paraId="5B67AB6F" w14:textId="77777777" w:rsidR="002F1339" w:rsidRPr="002F1339" w:rsidRDefault="002F1339">
            <w:r w:rsidRPr="002F1339">
              <w:t>PULLEY,  CONVEYOR:  TYPE:  TAIL;  DRUM  DIAMETER:  630  MM;  DRUM  WIDTH:  2.3  M;  MATERIAL:  STL;  SHAFT DIAMETER: 160 H7 MM; SHAFT LENGTH: 2.792 M; FACE STYLE: 10MM DIAMOND RUBBER LAGGING; DRAWING NO: 0.84/10308 SHT2 REV 0; BELT WIDTH: 2.1M; SHIFT DRIVER EXTENSIONS: 0; SANS 7B T-BOTTOM DISC END TYPE; HUB TYPE 1006 SPECIFICATION: SANS 1669; INCLUDING 2X INSTALLED SKF SNL 3136 PLUMMER BLOCKS COMPLATE WITH 2X 23152 CCK/W33 BEARINGS; 2X H3146 ADAPTER SLEEVES AND 2X TK 36 TACONITE SEALS; END COVERS TO BE INSTALLED WHERE SHAFTS DO NOT PROTRUDE ; DRAWING TO BE SUBMITTED UPON</w:t>
            </w:r>
            <w:r w:rsidRPr="002F1339">
              <w:br w:type="page"/>
              <w:t>RFQ;</w:t>
            </w:r>
          </w:p>
        </w:tc>
        <w:tc>
          <w:tcPr>
            <w:tcW w:w="0" w:type="auto"/>
            <w:hideMark/>
          </w:tcPr>
          <w:p w14:paraId="3328A025" w14:textId="77777777" w:rsidR="002F1339" w:rsidRPr="002F1339" w:rsidRDefault="002F1339" w:rsidP="002F1339">
            <w:r w:rsidRPr="002F1339">
              <w:t>No</w:t>
            </w:r>
          </w:p>
        </w:tc>
        <w:tc>
          <w:tcPr>
            <w:tcW w:w="0" w:type="auto"/>
            <w:hideMark/>
          </w:tcPr>
          <w:p w14:paraId="38947C5D" w14:textId="77777777" w:rsidR="002F1339" w:rsidRPr="002F1339" w:rsidRDefault="002F1339" w:rsidP="002F1339">
            <w:r w:rsidRPr="002F1339">
              <w:t>3</w:t>
            </w:r>
          </w:p>
        </w:tc>
        <w:tc>
          <w:tcPr>
            <w:tcW w:w="0" w:type="auto"/>
            <w:hideMark/>
          </w:tcPr>
          <w:p w14:paraId="3373DC38" w14:textId="77777777" w:rsidR="002F1339" w:rsidRPr="002F1339" w:rsidRDefault="002F1339">
            <w:r w:rsidRPr="002F1339">
              <w:t> </w:t>
            </w:r>
          </w:p>
        </w:tc>
        <w:tc>
          <w:tcPr>
            <w:tcW w:w="0" w:type="auto"/>
          </w:tcPr>
          <w:p w14:paraId="7ED4216A" w14:textId="0DF41187" w:rsidR="002F1339" w:rsidRPr="002F1339" w:rsidRDefault="002F1339"/>
        </w:tc>
        <w:tc>
          <w:tcPr>
            <w:tcW w:w="0" w:type="auto"/>
            <w:hideMark/>
          </w:tcPr>
          <w:p w14:paraId="2B12CDE1" w14:textId="77777777" w:rsidR="002F1339" w:rsidRPr="002F1339" w:rsidRDefault="002F1339">
            <w:r w:rsidRPr="002F1339">
              <w:t> </w:t>
            </w:r>
          </w:p>
        </w:tc>
      </w:tr>
      <w:tr w:rsidR="002F1339" w:rsidRPr="002F1339" w14:paraId="18806D32" w14:textId="77777777" w:rsidTr="00C021A8">
        <w:trPr>
          <w:trHeight w:val="2601"/>
        </w:trPr>
        <w:tc>
          <w:tcPr>
            <w:tcW w:w="0" w:type="auto"/>
            <w:hideMark/>
          </w:tcPr>
          <w:p w14:paraId="0825FEAB" w14:textId="77777777" w:rsidR="002F1339" w:rsidRPr="002F1339" w:rsidRDefault="002F1339" w:rsidP="002F1339">
            <w:r w:rsidRPr="002F1339">
              <w:lastRenderedPageBreak/>
              <w:t>563149</w:t>
            </w:r>
          </w:p>
        </w:tc>
        <w:tc>
          <w:tcPr>
            <w:tcW w:w="0" w:type="auto"/>
            <w:hideMark/>
          </w:tcPr>
          <w:p w14:paraId="34A7A3CA" w14:textId="77777777" w:rsidR="002F1339" w:rsidRPr="002F1339" w:rsidRDefault="002F1339">
            <w:r w:rsidRPr="002F1339">
              <w:t>PULLEY, CONVEYOR: TYPE: DIRVE; DRUM DIAMETER: 800 MM; DRUM WIDTH: 2.3 M;  MATERIAL: STL; SHAFT DIAMETER:  170  H7  MM;  SHAFT  LENGTH:  3.810  M;  FACE  STYLE:  LAGGING  CERAMIC  6  MM;  DRAWING  NO: 0.84/10308 SHT1 REV 0; BELT WIDTH: 2.1M; SHIFT DRIVER EXTENSIONS: 2; SANS 7B T-BOTTOM DISC END TYPE; HUB  TYPE  1015  SPECIFICATION:  SANS  1669;  INCLUDING  2X  INSTALLED  SKF  SNL  3144  PLUMMER  BLOCKS COMPLATE WITH 2X 23116 CCK/W33 BEARINGS; 2X H3144 ADAPTER SLEEVES AND 2X TK 44 TACONITE SEALS; END COVERS TO BE INSTALLED WHERE SHAFTS DO NOT PROTRUDE ; DRAWING TO BE SUBMITTED UPON</w:t>
            </w:r>
            <w:r w:rsidRPr="002F1339">
              <w:br/>
              <w:t>RFQ;</w:t>
            </w:r>
          </w:p>
        </w:tc>
        <w:tc>
          <w:tcPr>
            <w:tcW w:w="0" w:type="auto"/>
            <w:hideMark/>
          </w:tcPr>
          <w:p w14:paraId="1E4342AB" w14:textId="77777777" w:rsidR="002F1339" w:rsidRPr="002F1339" w:rsidRDefault="002F1339" w:rsidP="002F1339">
            <w:r w:rsidRPr="002F1339">
              <w:t>No</w:t>
            </w:r>
          </w:p>
        </w:tc>
        <w:tc>
          <w:tcPr>
            <w:tcW w:w="0" w:type="auto"/>
            <w:hideMark/>
          </w:tcPr>
          <w:p w14:paraId="15615C23" w14:textId="77777777" w:rsidR="002F1339" w:rsidRPr="002F1339" w:rsidRDefault="002F1339" w:rsidP="002F1339">
            <w:r w:rsidRPr="002F1339">
              <w:t>2</w:t>
            </w:r>
          </w:p>
        </w:tc>
        <w:tc>
          <w:tcPr>
            <w:tcW w:w="0" w:type="auto"/>
            <w:hideMark/>
          </w:tcPr>
          <w:p w14:paraId="53185F2A" w14:textId="77777777" w:rsidR="002F1339" w:rsidRPr="002F1339" w:rsidRDefault="002F1339">
            <w:r w:rsidRPr="002F1339">
              <w:t> </w:t>
            </w:r>
          </w:p>
        </w:tc>
        <w:tc>
          <w:tcPr>
            <w:tcW w:w="0" w:type="auto"/>
          </w:tcPr>
          <w:p w14:paraId="6907ADCA" w14:textId="6751112D" w:rsidR="002F1339" w:rsidRPr="002F1339" w:rsidRDefault="002F1339"/>
        </w:tc>
        <w:tc>
          <w:tcPr>
            <w:tcW w:w="0" w:type="auto"/>
            <w:hideMark/>
          </w:tcPr>
          <w:p w14:paraId="66A30EEC" w14:textId="77777777" w:rsidR="002F1339" w:rsidRPr="002F1339" w:rsidRDefault="002F1339">
            <w:r w:rsidRPr="002F1339">
              <w:t> </w:t>
            </w:r>
          </w:p>
        </w:tc>
      </w:tr>
      <w:tr w:rsidR="002F1339" w:rsidRPr="002F1339" w14:paraId="066D6490" w14:textId="77777777" w:rsidTr="00C021A8">
        <w:trPr>
          <w:trHeight w:val="2601"/>
        </w:trPr>
        <w:tc>
          <w:tcPr>
            <w:tcW w:w="0" w:type="auto"/>
            <w:hideMark/>
          </w:tcPr>
          <w:p w14:paraId="11E9DB80" w14:textId="77777777" w:rsidR="002F1339" w:rsidRPr="002F1339" w:rsidRDefault="002F1339" w:rsidP="002F1339">
            <w:r w:rsidRPr="002F1339">
              <w:t>563150</w:t>
            </w:r>
          </w:p>
        </w:tc>
        <w:tc>
          <w:tcPr>
            <w:tcW w:w="0" w:type="auto"/>
            <w:hideMark/>
          </w:tcPr>
          <w:p w14:paraId="53968A27" w14:textId="77777777" w:rsidR="002F1339" w:rsidRPr="002F1339" w:rsidRDefault="002F1339">
            <w:r w:rsidRPr="002F1339">
              <w:t>PULLEY,  CONVEYOR:  TYPE:  TAIL;  DRUM  DIAMETER:  630  MM;  DRUM  WIDTH:  2.3  M;  MATERIAL:  STL;  SHAFT DIAMETER: 115 H7 MM; SHAFT LENGTH: 2.760 M; FACE STYLE: 10MM DIAMOND RUBBER LAGGING; DRAWING NO: 0.84/10313 SHT 2 REV 0; BELT WIDTH: 1.8M; SHIFT DRIVER EXTENSIONS: 0; SANS 7B TURBINE DISC END TYPE;  HUB  TYPE  1006  SPECIFICATION:  SANS  1669;  INCLUDING  2X  INSTALLED  SKF  THDS  23116  PLUMMER BLOCKS COMPLATE WITH 2X 23116 CCK/W33 BEARINGS; 2X H3146 ADAPTER SLEEVES AND 2X TK LABYRINTH</w:t>
            </w:r>
            <w:r w:rsidRPr="002F1339">
              <w:br/>
              <w:t>SEALS; END COVERS TO BE INSTALLED WHERE SHAFTS DO NOT PROTRUDE ; DRAWING TO BE SUBMITTED UPON RFQ;</w:t>
            </w:r>
          </w:p>
        </w:tc>
        <w:tc>
          <w:tcPr>
            <w:tcW w:w="0" w:type="auto"/>
            <w:hideMark/>
          </w:tcPr>
          <w:p w14:paraId="513ECD0A" w14:textId="77777777" w:rsidR="002F1339" w:rsidRPr="002F1339" w:rsidRDefault="002F1339" w:rsidP="002F1339">
            <w:r w:rsidRPr="002F1339">
              <w:t>No</w:t>
            </w:r>
          </w:p>
        </w:tc>
        <w:tc>
          <w:tcPr>
            <w:tcW w:w="0" w:type="auto"/>
            <w:hideMark/>
          </w:tcPr>
          <w:p w14:paraId="714CCE6C" w14:textId="77777777" w:rsidR="002F1339" w:rsidRPr="002F1339" w:rsidRDefault="002F1339" w:rsidP="002F1339">
            <w:r w:rsidRPr="002F1339">
              <w:t>2</w:t>
            </w:r>
          </w:p>
        </w:tc>
        <w:tc>
          <w:tcPr>
            <w:tcW w:w="0" w:type="auto"/>
            <w:hideMark/>
          </w:tcPr>
          <w:p w14:paraId="2A98049D" w14:textId="77777777" w:rsidR="002F1339" w:rsidRPr="002F1339" w:rsidRDefault="002F1339">
            <w:r w:rsidRPr="002F1339">
              <w:t> </w:t>
            </w:r>
          </w:p>
        </w:tc>
        <w:tc>
          <w:tcPr>
            <w:tcW w:w="0" w:type="auto"/>
          </w:tcPr>
          <w:p w14:paraId="24F5CCC9" w14:textId="2C0CE0D6" w:rsidR="002F1339" w:rsidRPr="002F1339" w:rsidRDefault="002F1339"/>
        </w:tc>
        <w:tc>
          <w:tcPr>
            <w:tcW w:w="0" w:type="auto"/>
            <w:hideMark/>
          </w:tcPr>
          <w:p w14:paraId="04BDF505" w14:textId="77777777" w:rsidR="002F1339" w:rsidRPr="002F1339" w:rsidRDefault="002F1339">
            <w:r w:rsidRPr="002F1339">
              <w:t> </w:t>
            </w:r>
          </w:p>
        </w:tc>
      </w:tr>
      <w:tr w:rsidR="002F1339" w:rsidRPr="002F1339" w14:paraId="67205CC9" w14:textId="77777777" w:rsidTr="00C021A8">
        <w:trPr>
          <w:trHeight w:val="2400"/>
        </w:trPr>
        <w:tc>
          <w:tcPr>
            <w:tcW w:w="0" w:type="auto"/>
            <w:hideMark/>
          </w:tcPr>
          <w:p w14:paraId="2DB78E14" w14:textId="77777777" w:rsidR="002F1339" w:rsidRPr="002F1339" w:rsidRDefault="002F1339" w:rsidP="002F1339">
            <w:r w:rsidRPr="002F1339">
              <w:t>563151</w:t>
            </w:r>
          </w:p>
        </w:tc>
        <w:tc>
          <w:tcPr>
            <w:tcW w:w="0" w:type="auto"/>
            <w:hideMark/>
          </w:tcPr>
          <w:p w14:paraId="75D25DB8" w14:textId="77777777" w:rsidR="002F1339" w:rsidRPr="002F1339" w:rsidRDefault="002F1339">
            <w:r w:rsidRPr="002F1339">
              <w:t>PULLEY, CONVEYOR: TYPE: DRIVE; DRUM DIAMETER: 630 MM; DRUM WIDTH: 2.3 M; MATERIAL: STL; SHAFT DIAMETER: 140 MM H7; SHAFT LENGTH: 3.29 M; FACE STYLE: LAGGING CERAMIC 6 MM; DRAWING NO: 084/10313 SHT1 REV 0; DRUM: DIA 630MM X WD 2.3MM; FACE STYLE LAGGING CERAMIC 6MM; TYPE BOSWORTH; BEARING CENTRES  2900MM;  SHAFT EXCRUSION  ON ONE SIDE  305MM  FROM  BEARING  CENTRES; SHELLTHICKNESS 20MM;  MAIN  SHAFT  DIA  170MM  H8;  DRAWING  NUMBER:  0.84/10313  SHT1;  BELT  WIDTH  1.8M;  SHAFT  DRIVE EXTENSIONS: 1; SANS 7B TURBINE DISC END TYPE; HUB TYPE 1006 SPECIFICATION: SANS 1669 INCLUDING 2X INSTALLED  SKF  SNL  532  PLUMMER  BLOCKS  COMPLETE  WITH  2X  22232  CCK/W22  BEARINGS;  2X  H3132</w:t>
            </w:r>
            <w:r w:rsidRPr="002F1339">
              <w:br/>
              <w:t>ADAPTER SLEEVES AND 2X TK 32 TACONITE SEALS; END COVERS TO BE INSTALLED WHERESHAFT DO NOT PROTRUDE; DRAWING TO BE SUBMITTED UPON RFQ;</w:t>
            </w:r>
          </w:p>
        </w:tc>
        <w:tc>
          <w:tcPr>
            <w:tcW w:w="0" w:type="auto"/>
            <w:hideMark/>
          </w:tcPr>
          <w:p w14:paraId="22624E7C" w14:textId="77777777" w:rsidR="002F1339" w:rsidRPr="002F1339" w:rsidRDefault="002F1339" w:rsidP="002F1339">
            <w:r w:rsidRPr="002F1339">
              <w:t>No</w:t>
            </w:r>
          </w:p>
        </w:tc>
        <w:tc>
          <w:tcPr>
            <w:tcW w:w="0" w:type="auto"/>
            <w:hideMark/>
          </w:tcPr>
          <w:p w14:paraId="3069C197" w14:textId="77777777" w:rsidR="002F1339" w:rsidRPr="002F1339" w:rsidRDefault="002F1339" w:rsidP="002F1339">
            <w:r w:rsidRPr="002F1339">
              <w:t>2</w:t>
            </w:r>
          </w:p>
        </w:tc>
        <w:tc>
          <w:tcPr>
            <w:tcW w:w="0" w:type="auto"/>
            <w:hideMark/>
          </w:tcPr>
          <w:p w14:paraId="64348FD3" w14:textId="77777777" w:rsidR="002F1339" w:rsidRPr="002F1339" w:rsidRDefault="002F1339">
            <w:r w:rsidRPr="002F1339">
              <w:t> </w:t>
            </w:r>
          </w:p>
        </w:tc>
        <w:tc>
          <w:tcPr>
            <w:tcW w:w="0" w:type="auto"/>
          </w:tcPr>
          <w:p w14:paraId="4F7E86EA" w14:textId="051A4464" w:rsidR="002F1339" w:rsidRPr="002F1339" w:rsidRDefault="002F1339"/>
        </w:tc>
        <w:tc>
          <w:tcPr>
            <w:tcW w:w="0" w:type="auto"/>
            <w:hideMark/>
          </w:tcPr>
          <w:p w14:paraId="440AA31D" w14:textId="77777777" w:rsidR="002F1339" w:rsidRPr="002F1339" w:rsidRDefault="002F1339">
            <w:r w:rsidRPr="002F1339">
              <w:t> </w:t>
            </w:r>
          </w:p>
        </w:tc>
      </w:tr>
      <w:tr w:rsidR="002F1339" w:rsidRPr="002F1339" w14:paraId="67BF3BC3" w14:textId="77777777" w:rsidTr="00C021A8">
        <w:trPr>
          <w:trHeight w:val="2400"/>
        </w:trPr>
        <w:tc>
          <w:tcPr>
            <w:tcW w:w="0" w:type="auto"/>
            <w:hideMark/>
          </w:tcPr>
          <w:p w14:paraId="5F946F46" w14:textId="77777777" w:rsidR="002F1339" w:rsidRPr="002F1339" w:rsidRDefault="002F1339" w:rsidP="002F1339">
            <w:r w:rsidRPr="002F1339">
              <w:lastRenderedPageBreak/>
              <w:t>563152</w:t>
            </w:r>
          </w:p>
        </w:tc>
        <w:tc>
          <w:tcPr>
            <w:tcW w:w="0" w:type="auto"/>
            <w:hideMark/>
          </w:tcPr>
          <w:p w14:paraId="5C7DAB9E" w14:textId="77777777" w:rsidR="002F1339" w:rsidRPr="002F1339" w:rsidRDefault="002F1339">
            <w:r w:rsidRPr="002F1339">
              <w:t>PULLEY,  CONVEYOR:  TYPE:  TAIL;  DRUM  DIAMETER:  800  MM;  DRUM  WIDTH:  2  M;  MATERIAL:  STL;  SHAFT DIAMETER: 140 H7 MM; SHAFT LENGTH: 2.770 M; FACE STYLE: 10MM DIAMOND RUBBER LAGGING; DRAWING NO: 0.84/10307 SHT2 REV 0; BELT WIDTH: 1.8 M; SHAFT DRIVE EXTENSIONS: 0; SANS 7B TURBINE DISC END TYPE;  HUB  TYPE  1006  SPECIFICATION:  SANS  1669;  INCLUDING  (2)  INSTALLED  SKF  THDS  3232  PLUMMER BLOCKS COMPLETE WITH (2) 23232 CCK/W33 BEARINGS; (2) H3132 ADAPTER SLEEVES, (2) LABYRINTH SEALS;</w:t>
            </w:r>
            <w:r w:rsidRPr="002F1339">
              <w:br/>
              <w:t>END CONVERS TO BE INSTALLED WHERE SHAFTS DO NOT PROTRUDE; DRAWING TO BE SUBMITTED UPON RFQ;</w:t>
            </w:r>
          </w:p>
        </w:tc>
        <w:tc>
          <w:tcPr>
            <w:tcW w:w="0" w:type="auto"/>
            <w:hideMark/>
          </w:tcPr>
          <w:p w14:paraId="5C2DA869" w14:textId="77777777" w:rsidR="002F1339" w:rsidRPr="002F1339" w:rsidRDefault="002F1339" w:rsidP="002F1339">
            <w:r w:rsidRPr="002F1339">
              <w:t>No</w:t>
            </w:r>
          </w:p>
        </w:tc>
        <w:tc>
          <w:tcPr>
            <w:tcW w:w="0" w:type="auto"/>
            <w:hideMark/>
          </w:tcPr>
          <w:p w14:paraId="5EA2A014" w14:textId="77777777" w:rsidR="002F1339" w:rsidRPr="002F1339" w:rsidRDefault="002F1339" w:rsidP="002F1339">
            <w:r w:rsidRPr="002F1339">
              <w:t>2</w:t>
            </w:r>
          </w:p>
        </w:tc>
        <w:tc>
          <w:tcPr>
            <w:tcW w:w="0" w:type="auto"/>
            <w:hideMark/>
          </w:tcPr>
          <w:p w14:paraId="1FE41A9A" w14:textId="77777777" w:rsidR="002F1339" w:rsidRPr="002F1339" w:rsidRDefault="002F1339">
            <w:r w:rsidRPr="002F1339">
              <w:t> </w:t>
            </w:r>
          </w:p>
        </w:tc>
        <w:tc>
          <w:tcPr>
            <w:tcW w:w="0" w:type="auto"/>
          </w:tcPr>
          <w:p w14:paraId="0CDD38AD" w14:textId="5BBE7137" w:rsidR="002F1339" w:rsidRPr="002F1339" w:rsidRDefault="002F1339"/>
        </w:tc>
        <w:tc>
          <w:tcPr>
            <w:tcW w:w="0" w:type="auto"/>
            <w:hideMark/>
          </w:tcPr>
          <w:p w14:paraId="1DD3F734" w14:textId="77777777" w:rsidR="002F1339" w:rsidRPr="002F1339" w:rsidRDefault="002F1339">
            <w:r w:rsidRPr="002F1339">
              <w:t> </w:t>
            </w:r>
          </w:p>
        </w:tc>
      </w:tr>
      <w:tr w:rsidR="002F1339" w:rsidRPr="002F1339" w14:paraId="64FFE212" w14:textId="77777777" w:rsidTr="00C021A8">
        <w:trPr>
          <w:trHeight w:val="2400"/>
        </w:trPr>
        <w:tc>
          <w:tcPr>
            <w:tcW w:w="0" w:type="auto"/>
            <w:hideMark/>
          </w:tcPr>
          <w:p w14:paraId="2E6498AF" w14:textId="77777777" w:rsidR="002F1339" w:rsidRPr="002F1339" w:rsidRDefault="002F1339" w:rsidP="002F1339">
            <w:r w:rsidRPr="002F1339">
              <w:t>563153</w:t>
            </w:r>
          </w:p>
        </w:tc>
        <w:tc>
          <w:tcPr>
            <w:tcW w:w="0" w:type="auto"/>
            <w:hideMark/>
          </w:tcPr>
          <w:p w14:paraId="64423A2E" w14:textId="77777777" w:rsidR="002F1339" w:rsidRPr="002F1339" w:rsidRDefault="002F1339">
            <w:r w:rsidRPr="002F1339">
              <w:t>PULLEY,  CONVEYOR:  TYPE:  DRIVE;  DRUM  DIAMETER:  800  MM;  DRUM  WIDTH:  2  M;  MATERIAL:  STL;  SHAFT DIAMETER:  150  H7  MM;  SHAFT  LENGTH:  3.086  M;  FACE  STYLE:  LAGGING  CERAMIC  6  MM;  DRAWING  NO: 0.84/10307 SHT1; BELT WIDTH: 1.8M; SHAFT DRIVE EXTENSIONS: 1;SANS 7B TURBINE DISC END TYPE; HUB TYPE  1006  SPECIFICATION:  SANS  1669;  INCLUDING  2X  INSTALLED  2X  INSTALLED  SKF  SNL3134  PLUMMER BLOCKS  COMPLETE  WITH  2X  23134  CCK/W33  BEARINGS;  2X  H3134  ADAPTER  SLEEVES  AND  2X  32  TK  34 ACONITE SEALS; END CONVERS TO BE INSTALLED WHERE SHAFTS DO NOT PROTRUDE; DRAWING TO BE</w:t>
            </w:r>
            <w:r w:rsidRPr="002F1339">
              <w:br/>
              <w:t>SUBMITTED UPON RFQ;</w:t>
            </w:r>
          </w:p>
        </w:tc>
        <w:tc>
          <w:tcPr>
            <w:tcW w:w="0" w:type="auto"/>
            <w:hideMark/>
          </w:tcPr>
          <w:p w14:paraId="5BBED0EC" w14:textId="77777777" w:rsidR="002F1339" w:rsidRPr="002F1339" w:rsidRDefault="002F1339" w:rsidP="002F1339">
            <w:r w:rsidRPr="002F1339">
              <w:t>No</w:t>
            </w:r>
          </w:p>
        </w:tc>
        <w:tc>
          <w:tcPr>
            <w:tcW w:w="0" w:type="auto"/>
            <w:hideMark/>
          </w:tcPr>
          <w:p w14:paraId="4261E23F" w14:textId="77777777" w:rsidR="002F1339" w:rsidRPr="002F1339" w:rsidRDefault="002F1339" w:rsidP="002F1339">
            <w:r w:rsidRPr="002F1339">
              <w:t>2</w:t>
            </w:r>
          </w:p>
        </w:tc>
        <w:tc>
          <w:tcPr>
            <w:tcW w:w="0" w:type="auto"/>
            <w:hideMark/>
          </w:tcPr>
          <w:p w14:paraId="40317609" w14:textId="77777777" w:rsidR="002F1339" w:rsidRPr="002F1339" w:rsidRDefault="002F1339">
            <w:r w:rsidRPr="002F1339">
              <w:t> </w:t>
            </w:r>
          </w:p>
        </w:tc>
        <w:tc>
          <w:tcPr>
            <w:tcW w:w="0" w:type="auto"/>
          </w:tcPr>
          <w:p w14:paraId="448A075E" w14:textId="340A305C" w:rsidR="002F1339" w:rsidRPr="002F1339" w:rsidRDefault="002F1339"/>
        </w:tc>
        <w:tc>
          <w:tcPr>
            <w:tcW w:w="0" w:type="auto"/>
            <w:hideMark/>
          </w:tcPr>
          <w:p w14:paraId="7E4981A7" w14:textId="77777777" w:rsidR="002F1339" w:rsidRPr="002F1339" w:rsidRDefault="002F1339">
            <w:r w:rsidRPr="002F1339">
              <w:t> </w:t>
            </w:r>
          </w:p>
        </w:tc>
      </w:tr>
      <w:tr w:rsidR="002F1339" w:rsidRPr="002F1339" w14:paraId="171E5D73" w14:textId="77777777" w:rsidTr="00C021A8">
        <w:trPr>
          <w:trHeight w:val="2400"/>
        </w:trPr>
        <w:tc>
          <w:tcPr>
            <w:tcW w:w="0" w:type="auto"/>
            <w:hideMark/>
          </w:tcPr>
          <w:p w14:paraId="4790B6DD" w14:textId="77777777" w:rsidR="002F1339" w:rsidRPr="002F1339" w:rsidRDefault="002F1339" w:rsidP="002F1339">
            <w:r w:rsidRPr="002F1339">
              <w:t>563154</w:t>
            </w:r>
          </w:p>
        </w:tc>
        <w:tc>
          <w:tcPr>
            <w:tcW w:w="0" w:type="auto"/>
            <w:hideMark/>
          </w:tcPr>
          <w:p w14:paraId="15C40C76" w14:textId="77777777" w:rsidR="002F1339" w:rsidRPr="002F1339" w:rsidRDefault="002F1339">
            <w:r w:rsidRPr="002F1339">
              <w:t>PULLEY,  CONVEYOR:  TYPE:  TAIL;  DRUM  DIAMETER:  800  MM;  DRUM  WIDTH:  2  M;  MATERIAL:  STL;  SHAFT DIAMETER: 150 H7 MM; SHAFT LENGTH: 2.482 M; FACE STYLE: 10MM DIAMOND RUBBER LAGGING; DRAWING NO: 0.84/10300 SHT6 REV 0; 0.84/10303 SHT7 REV 0; BELT WIDTH: 1.8M; SHAFT DRIVE EXTENSIONS: 0;SANS 7B TURBINE  DISC  END  TYPE;  HUB  TYPE  1006  SPECIFICATION:  SANS  1669;  INCLUDING  2X  INSTALLED  2X INSTALLED  SKF  SNL3134  PLUMMER  BLOCKS  COMPLETE  WITH  2X  23134  CCK/W33  BEARINGS;  2X  H3134 ADAPTER SLEEVES AND 2X 32 TK 34 ACONITE SEALS; END CONVERS TO BE INSTALLED WHERE SHAFTS DO NOT PROTRUDE; DRAWING TO BE SUBMITTED UPON RFQ;</w:t>
            </w:r>
          </w:p>
        </w:tc>
        <w:tc>
          <w:tcPr>
            <w:tcW w:w="0" w:type="auto"/>
            <w:hideMark/>
          </w:tcPr>
          <w:p w14:paraId="1D1ECBFB" w14:textId="77777777" w:rsidR="002F1339" w:rsidRPr="002F1339" w:rsidRDefault="002F1339" w:rsidP="002F1339">
            <w:r w:rsidRPr="002F1339">
              <w:t>No</w:t>
            </w:r>
          </w:p>
        </w:tc>
        <w:tc>
          <w:tcPr>
            <w:tcW w:w="0" w:type="auto"/>
            <w:hideMark/>
          </w:tcPr>
          <w:p w14:paraId="4184301A" w14:textId="77777777" w:rsidR="002F1339" w:rsidRPr="002F1339" w:rsidRDefault="002F1339" w:rsidP="002F1339">
            <w:r w:rsidRPr="002F1339">
              <w:t>3</w:t>
            </w:r>
          </w:p>
        </w:tc>
        <w:tc>
          <w:tcPr>
            <w:tcW w:w="0" w:type="auto"/>
            <w:hideMark/>
          </w:tcPr>
          <w:p w14:paraId="07364012" w14:textId="77777777" w:rsidR="002F1339" w:rsidRPr="002F1339" w:rsidRDefault="002F1339">
            <w:r w:rsidRPr="002F1339">
              <w:t> </w:t>
            </w:r>
          </w:p>
        </w:tc>
        <w:tc>
          <w:tcPr>
            <w:tcW w:w="0" w:type="auto"/>
          </w:tcPr>
          <w:p w14:paraId="4744B839" w14:textId="05EE0A0C" w:rsidR="002F1339" w:rsidRPr="002F1339" w:rsidRDefault="002F1339"/>
        </w:tc>
        <w:tc>
          <w:tcPr>
            <w:tcW w:w="0" w:type="auto"/>
            <w:hideMark/>
          </w:tcPr>
          <w:p w14:paraId="325C39B3" w14:textId="77777777" w:rsidR="002F1339" w:rsidRPr="002F1339" w:rsidRDefault="002F1339">
            <w:r w:rsidRPr="002F1339">
              <w:t> </w:t>
            </w:r>
          </w:p>
        </w:tc>
      </w:tr>
      <w:tr w:rsidR="002F1339" w:rsidRPr="002F1339" w14:paraId="5860F140" w14:textId="77777777" w:rsidTr="00C021A8">
        <w:trPr>
          <w:trHeight w:val="2400"/>
        </w:trPr>
        <w:tc>
          <w:tcPr>
            <w:tcW w:w="0" w:type="auto"/>
            <w:hideMark/>
          </w:tcPr>
          <w:p w14:paraId="02F3BAF4" w14:textId="77777777" w:rsidR="002F1339" w:rsidRPr="002F1339" w:rsidRDefault="002F1339" w:rsidP="002F1339">
            <w:r w:rsidRPr="002F1339">
              <w:lastRenderedPageBreak/>
              <w:t>563155</w:t>
            </w:r>
          </w:p>
        </w:tc>
        <w:tc>
          <w:tcPr>
            <w:tcW w:w="0" w:type="auto"/>
            <w:hideMark/>
          </w:tcPr>
          <w:p w14:paraId="5B57E2A1" w14:textId="77777777" w:rsidR="002F1339" w:rsidRPr="002F1339" w:rsidRDefault="002F1339">
            <w:r w:rsidRPr="002F1339">
              <w:t>PULLEY,  CONVEYOR:  TYPE:  HEAD;  DRUM  DIAMETER:  1  M;  DRUM  WIDTH:  2  M;  MATERIAL:  STL;  SHAFT DIAMETER: 220 H7 MM; SHAFT LENGTH: 2.816 M; FACE STYLE: 10MM DIAMOND RUBBER LAGGING; DRAWING NO: 0.84/10300 SHT1; BELT WIDTH: 1.8 M; SHAFT DRIVE EXTENSIONS: 0;SANS 7B T-BOTTOM DISC END TYPE; HUB TYPE 1015 SPECIFICATION: SANS 1669; INCLUDING 2X INSTALLED 2X INSTALLED SKF SNL3148 PLUMMER BLOCKS  COMPLETE  WITH  2X  23134  CCK/W33  BEARINGS;  2X  H3148  ADAPTER  SLEEVES  AND  2X  32  TK  48 ACONITE SEALS; END CONVERS TO BE INSTALLED WHERE SHAFTS DO NOT PROTRUDE; DRAWING TO BE</w:t>
            </w:r>
            <w:r w:rsidRPr="002F1339">
              <w:br/>
              <w:t>SUBMITTED UPON RFQ;</w:t>
            </w:r>
          </w:p>
        </w:tc>
        <w:tc>
          <w:tcPr>
            <w:tcW w:w="0" w:type="auto"/>
            <w:hideMark/>
          </w:tcPr>
          <w:p w14:paraId="559E18F9" w14:textId="77777777" w:rsidR="002F1339" w:rsidRPr="002F1339" w:rsidRDefault="002F1339" w:rsidP="002F1339">
            <w:r w:rsidRPr="002F1339">
              <w:t>No</w:t>
            </w:r>
          </w:p>
        </w:tc>
        <w:tc>
          <w:tcPr>
            <w:tcW w:w="0" w:type="auto"/>
            <w:hideMark/>
          </w:tcPr>
          <w:p w14:paraId="2D30FB2C" w14:textId="77777777" w:rsidR="002F1339" w:rsidRPr="002F1339" w:rsidRDefault="002F1339" w:rsidP="002F1339">
            <w:r w:rsidRPr="002F1339">
              <w:t>2</w:t>
            </w:r>
          </w:p>
        </w:tc>
        <w:tc>
          <w:tcPr>
            <w:tcW w:w="0" w:type="auto"/>
            <w:hideMark/>
          </w:tcPr>
          <w:p w14:paraId="4B20A458" w14:textId="77777777" w:rsidR="002F1339" w:rsidRPr="002F1339" w:rsidRDefault="002F1339">
            <w:r w:rsidRPr="002F1339">
              <w:t> </w:t>
            </w:r>
          </w:p>
        </w:tc>
        <w:tc>
          <w:tcPr>
            <w:tcW w:w="0" w:type="auto"/>
          </w:tcPr>
          <w:p w14:paraId="3E4DAA3F" w14:textId="180432EC" w:rsidR="002F1339" w:rsidRPr="002F1339" w:rsidRDefault="002F1339"/>
        </w:tc>
        <w:tc>
          <w:tcPr>
            <w:tcW w:w="0" w:type="auto"/>
            <w:hideMark/>
          </w:tcPr>
          <w:p w14:paraId="44890A67" w14:textId="77777777" w:rsidR="002F1339" w:rsidRPr="002F1339" w:rsidRDefault="002F1339">
            <w:r w:rsidRPr="002F1339">
              <w:t> </w:t>
            </w:r>
          </w:p>
        </w:tc>
      </w:tr>
      <w:tr w:rsidR="002F1339" w:rsidRPr="002F1339" w14:paraId="2E7838C3" w14:textId="77777777" w:rsidTr="00C021A8">
        <w:trPr>
          <w:trHeight w:val="2400"/>
        </w:trPr>
        <w:tc>
          <w:tcPr>
            <w:tcW w:w="0" w:type="auto"/>
            <w:hideMark/>
          </w:tcPr>
          <w:p w14:paraId="1A140A4E" w14:textId="77777777" w:rsidR="002F1339" w:rsidRPr="002F1339" w:rsidRDefault="002F1339" w:rsidP="002F1339">
            <w:r w:rsidRPr="002F1339">
              <w:t>563156</w:t>
            </w:r>
          </w:p>
        </w:tc>
        <w:tc>
          <w:tcPr>
            <w:tcW w:w="0" w:type="auto"/>
            <w:hideMark/>
          </w:tcPr>
          <w:p w14:paraId="0DDC14F3" w14:textId="77777777" w:rsidR="002F1339" w:rsidRPr="002F1339" w:rsidRDefault="002F1339">
            <w:r w:rsidRPr="002F1339">
              <w:t>PULLEY, CONVEYOR: TYPE: HT BEND; DRUM DIAMETER: 800 MM; DRUM WIDTH: 2 M; MATERIAL: STL; SHAFT DIAMETER: 220 H7 MM; SHAFT LENGTH: 2.818 M; FACE STYLE: 10MM DIAMOND RUBBER LAGGING; DRAWING NO: 0.84/10300 SHT2 REV 0; 0.84/10303 SHT2 REV 0; BELT WIDTH: 1.8M; SHAFT DRIVE EXTENSIONS: 1;SANS 7B T-BOTTOM  DISC  END  TYPE;  HUB  TYPE  1015  SPECIFICATION:  SANS  1669;  INCLUDING  2X  INSTALLED  2X INSTALLED  SKF  SNL3148  PLUMMER  BLOCKS  COMPLETE  WITH  2X  23134  CCK/W33  BEARINGS;  2X  H3148 ADAPTER SLEEVES AND 2X 32 TK 48 ACONITE SEALS; END CONVERS TO BE INSTALLED WHERE SHAFTS DO NOT PROTRUDE; DRAWING TO BE SUBMITTED UPON RFQ;</w:t>
            </w:r>
          </w:p>
        </w:tc>
        <w:tc>
          <w:tcPr>
            <w:tcW w:w="0" w:type="auto"/>
            <w:hideMark/>
          </w:tcPr>
          <w:p w14:paraId="4F1C741C" w14:textId="77777777" w:rsidR="002F1339" w:rsidRPr="002F1339" w:rsidRDefault="002F1339" w:rsidP="002F1339">
            <w:r w:rsidRPr="002F1339">
              <w:t>No</w:t>
            </w:r>
          </w:p>
        </w:tc>
        <w:tc>
          <w:tcPr>
            <w:tcW w:w="0" w:type="auto"/>
            <w:hideMark/>
          </w:tcPr>
          <w:p w14:paraId="119F3B1A" w14:textId="77777777" w:rsidR="002F1339" w:rsidRPr="002F1339" w:rsidRDefault="002F1339" w:rsidP="002F1339">
            <w:r w:rsidRPr="002F1339">
              <w:t>4</w:t>
            </w:r>
          </w:p>
        </w:tc>
        <w:tc>
          <w:tcPr>
            <w:tcW w:w="0" w:type="auto"/>
            <w:hideMark/>
          </w:tcPr>
          <w:p w14:paraId="24AB21A0" w14:textId="77777777" w:rsidR="002F1339" w:rsidRPr="002F1339" w:rsidRDefault="002F1339">
            <w:r w:rsidRPr="002F1339">
              <w:t> </w:t>
            </w:r>
          </w:p>
        </w:tc>
        <w:tc>
          <w:tcPr>
            <w:tcW w:w="0" w:type="auto"/>
          </w:tcPr>
          <w:p w14:paraId="5435AE0C" w14:textId="742242ED" w:rsidR="002F1339" w:rsidRPr="002F1339" w:rsidRDefault="002F1339"/>
        </w:tc>
        <w:tc>
          <w:tcPr>
            <w:tcW w:w="0" w:type="auto"/>
            <w:hideMark/>
          </w:tcPr>
          <w:p w14:paraId="2A62E1AB" w14:textId="77777777" w:rsidR="002F1339" w:rsidRPr="002F1339" w:rsidRDefault="002F1339">
            <w:r w:rsidRPr="002F1339">
              <w:t> </w:t>
            </w:r>
          </w:p>
        </w:tc>
      </w:tr>
      <w:tr w:rsidR="002F1339" w:rsidRPr="002F1339" w14:paraId="20CD4412" w14:textId="77777777" w:rsidTr="00C021A8">
        <w:trPr>
          <w:trHeight w:val="2400"/>
        </w:trPr>
        <w:tc>
          <w:tcPr>
            <w:tcW w:w="0" w:type="auto"/>
            <w:hideMark/>
          </w:tcPr>
          <w:p w14:paraId="552649EF" w14:textId="77777777" w:rsidR="002F1339" w:rsidRPr="002F1339" w:rsidRDefault="002F1339" w:rsidP="002F1339">
            <w:r w:rsidRPr="002F1339">
              <w:t>563157</w:t>
            </w:r>
          </w:p>
        </w:tc>
        <w:tc>
          <w:tcPr>
            <w:tcW w:w="0" w:type="auto"/>
            <w:hideMark/>
          </w:tcPr>
          <w:p w14:paraId="38EF3F66" w14:textId="77777777" w:rsidR="002F1339" w:rsidRPr="002F1339" w:rsidRDefault="002F1339">
            <w:r w:rsidRPr="002F1339">
              <w:t>PULLEY,  CONVEYOR:  TYPE:  DRIVE;  DRUM  DIAMETER:  800  MM;  DRUM  WIDTH:  2  M;  MATERIAL:  STL;  SHAFT DIAMETER:  200  H7  MM;  SHAFT  LENGTH:  3.356  M;  FACE  STYLE:  LAGGING  CERAMIC  6  MM;  DRAWING  NO: 0.84/10300 SHT3; BELT WIDTH: 1.8 M; SHAFT DRIVE EXTENSIONS: 1;SANS 7B T-BOTTOM DISC END TYPE; HUB TYPE  1015  SPECIFICATION:  SANS  1669;  INCLUDING  2X  INSTALLED  2X  INSTALLED  SKF  SNL3144  PLUMMER BLOCKS COMPLETE WITH 2X 23144 CCK/W33 BEARINGS; 2X H31484ADAPTER SLEEVES AND 2X TK 44 ACONITE</w:t>
            </w:r>
            <w:r w:rsidRPr="002F1339">
              <w:br/>
              <w:t>SEALS; END CONVERS TO BE INSTALLED WHERE SHAFTS DO NOT PROTRUDE; DRAWING TO BE SUBMITTED UPON RFQ;</w:t>
            </w:r>
          </w:p>
        </w:tc>
        <w:tc>
          <w:tcPr>
            <w:tcW w:w="0" w:type="auto"/>
            <w:hideMark/>
          </w:tcPr>
          <w:p w14:paraId="4D600345" w14:textId="77777777" w:rsidR="002F1339" w:rsidRPr="002F1339" w:rsidRDefault="002F1339" w:rsidP="002F1339">
            <w:r w:rsidRPr="002F1339">
              <w:t>No</w:t>
            </w:r>
          </w:p>
        </w:tc>
        <w:tc>
          <w:tcPr>
            <w:tcW w:w="0" w:type="auto"/>
            <w:hideMark/>
          </w:tcPr>
          <w:p w14:paraId="776A5863" w14:textId="77777777" w:rsidR="002F1339" w:rsidRPr="002F1339" w:rsidRDefault="002F1339" w:rsidP="002F1339">
            <w:r w:rsidRPr="002F1339">
              <w:t>2</w:t>
            </w:r>
          </w:p>
        </w:tc>
        <w:tc>
          <w:tcPr>
            <w:tcW w:w="0" w:type="auto"/>
            <w:hideMark/>
          </w:tcPr>
          <w:p w14:paraId="45CDC480" w14:textId="77777777" w:rsidR="002F1339" w:rsidRPr="002F1339" w:rsidRDefault="002F1339">
            <w:r w:rsidRPr="002F1339">
              <w:t> </w:t>
            </w:r>
          </w:p>
        </w:tc>
        <w:tc>
          <w:tcPr>
            <w:tcW w:w="0" w:type="auto"/>
          </w:tcPr>
          <w:p w14:paraId="01F84A21" w14:textId="616E6AF7" w:rsidR="002F1339" w:rsidRPr="002F1339" w:rsidRDefault="002F1339"/>
        </w:tc>
        <w:tc>
          <w:tcPr>
            <w:tcW w:w="0" w:type="auto"/>
            <w:hideMark/>
          </w:tcPr>
          <w:p w14:paraId="2D408F7C" w14:textId="77777777" w:rsidR="002F1339" w:rsidRPr="002F1339" w:rsidRDefault="002F1339">
            <w:r w:rsidRPr="002F1339">
              <w:t> </w:t>
            </w:r>
          </w:p>
        </w:tc>
      </w:tr>
      <w:tr w:rsidR="002F1339" w:rsidRPr="002F1339" w14:paraId="12E37DEF" w14:textId="77777777" w:rsidTr="00C021A8">
        <w:trPr>
          <w:trHeight w:val="2400"/>
        </w:trPr>
        <w:tc>
          <w:tcPr>
            <w:tcW w:w="0" w:type="auto"/>
            <w:hideMark/>
          </w:tcPr>
          <w:p w14:paraId="7DB91D9C" w14:textId="77777777" w:rsidR="002F1339" w:rsidRPr="002F1339" w:rsidRDefault="002F1339" w:rsidP="002F1339">
            <w:r w:rsidRPr="002F1339">
              <w:lastRenderedPageBreak/>
              <w:t>563158</w:t>
            </w:r>
          </w:p>
        </w:tc>
        <w:tc>
          <w:tcPr>
            <w:tcW w:w="0" w:type="auto"/>
            <w:hideMark/>
          </w:tcPr>
          <w:p w14:paraId="41B1D6EB" w14:textId="77777777" w:rsidR="002F1339" w:rsidRPr="002F1339" w:rsidRDefault="002F1339">
            <w:r w:rsidRPr="002F1339">
              <w:t>PULLEY, CONVEYOR: TYPE: TAKE UP; DRUM DIAMETER: 630 MM; DRUM WIDTH: 2 M; MATERIAL: STL; SHAFT DIAMETER: 150 H7 MM; SHAFT LENGTH: 2.482 M; FACE STYLE: 10MM DIAMOND RUBBER LAGGING; DRAWING NO: 0.84/10303 SHT4; 0.84/10300 SHT4; BELT WIDTH: 1.8 M; SHAFT DRIVE EXTENSIONS: 0; SANS 7B T-BOTTOM DISC END TYPE; HUB TYPE 1006 SPECIFICATION: SANS 1669; INCLUDING 2X INSTALLED 2X INSTALLED SKF SNL3134 PLUMMER BLOCKS COMPLETE WITH 2X 23144 CCK/W33 BEARINGS; 2X H3134 ADAPTER SLEEVES AND 2X 34 ACONITE SEALS; END CONVERS TO BE INSTALLED WHERE SHAFTS DO NOT PROTRUDE; DRAWING TO BE SUBMITTED UPON RFQ;</w:t>
            </w:r>
          </w:p>
        </w:tc>
        <w:tc>
          <w:tcPr>
            <w:tcW w:w="0" w:type="auto"/>
            <w:hideMark/>
          </w:tcPr>
          <w:p w14:paraId="5E8EC8EA" w14:textId="77777777" w:rsidR="002F1339" w:rsidRPr="002F1339" w:rsidRDefault="002F1339" w:rsidP="002F1339">
            <w:r w:rsidRPr="002F1339">
              <w:t>No</w:t>
            </w:r>
          </w:p>
        </w:tc>
        <w:tc>
          <w:tcPr>
            <w:tcW w:w="0" w:type="auto"/>
            <w:hideMark/>
          </w:tcPr>
          <w:p w14:paraId="26BEA727" w14:textId="77777777" w:rsidR="002F1339" w:rsidRPr="002F1339" w:rsidRDefault="002F1339" w:rsidP="002F1339">
            <w:r w:rsidRPr="002F1339">
              <w:t>3</w:t>
            </w:r>
          </w:p>
        </w:tc>
        <w:tc>
          <w:tcPr>
            <w:tcW w:w="0" w:type="auto"/>
            <w:hideMark/>
          </w:tcPr>
          <w:p w14:paraId="7B1F5D74" w14:textId="77777777" w:rsidR="002F1339" w:rsidRPr="002F1339" w:rsidRDefault="002F1339">
            <w:r w:rsidRPr="002F1339">
              <w:t> </w:t>
            </w:r>
          </w:p>
        </w:tc>
        <w:tc>
          <w:tcPr>
            <w:tcW w:w="0" w:type="auto"/>
          </w:tcPr>
          <w:p w14:paraId="7D51269E" w14:textId="640A8315" w:rsidR="002F1339" w:rsidRPr="002F1339" w:rsidRDefault="002F1339"/>
        </w:tc>
        <w:tc>
          <w:tcPr>
            <w:tcW w:w="0" w:type="auto"/>
            <w:hideMark/>
          </w:tcPr>
          <w:p w14:paraId="2D4388CA" w14:textId="77777777" w:rsidR="002F1339" w:rsidRPr="002F1339" w:rsidRDefault="002F1339">
            <w:r w:rsidRPr="002F1339">
              <w:t> </w:t>
            </w:r>
          </w:p>
        </w:tc>
      </w:tr>
      <w:tr w:rsidR="002F1339" w:rsidRPr="002F1339" w14:paraId="6958E89E" w14:textId="77777777" w:rsidTr="00C021A8">
        <w:trPr>
          <w:trHeight w:val="2400"/>
        </w:trPr>
        <w:tc>
          <w:tcPr>
            <w:tcW w:w="0" w:type="auto"/>
            <w:hideMark/>
          </w:tcPr>
          <w:p w14:paraId="3C62F76A" w14:textId="77777777" w:rsidR="002F1339" w:rsidRPr="002F1339" w:rsidRDefault="002F1339" w:rsidP="002F1339">
            <w:r w:rsidRPr="002F1339">
              <w:t>563159</w:t>
            </w:r>
          </w:p>
        </w:tc>
        <w:tc>
          <w:tcPr>
            <w:tcW w:w="0" w:type="auto"/>
            <w:hideMark/>
          </w:tcPr>
          <w:p w14:paraId="3BBA8330" w14:textId="77777777" w:rsidR="002F1339" w:rsidRPr="002F1339" w:rsidRDefault="002F1339">
            <w:r w:rsidRPr="002F1339">
              <w:t>PULLEY, CONVEYOR: TYPE: LT BEND; DRUM DIAMETER: 500 MM; DRUM WIDTH: 2 M; MATERIAL: STL; SHAFT DIAMETER: 160 H7; SHAFT LENGTH: 2.762 MM; FACE STYLE: 10MM DIAMOND RUBBER LAGGING; DRAWING NO: 0.84/10303 SHT5 REV 0; 0.84/10300 SHT5; BELT WIDTH: 1.8 M; SHAFT DRIVE EXTENSIONS: 0; SANS 7B T-BOTTOM DISC END TYPE; HUB TYPE 1006 SPECIFICATION: SANS 1669; INCLUDING 2X INSTALLED 2X INSTALLED SKF SNL3136 PLUMMER BLOCKS COMPLETE WITH 2X 23136 CCK/W33 BEARINGS; 2X H3136 ADAPTER SLEEVES AND 2X 36 ACONITE SEALS; END CONVERS TO BE INSTALLED WHERE SHAFTS DO NOT PROTRUDE; DRAWING TO BE SUBMITTED UPON RFQ;</w:t>
            </w:r>
          </w:p>
        </w:tc>
        <w:tc>
          <w:tcPr>
            <w:tcW w:w="0" w:type="auto"/>
            <w:hideMark/>
          </w:tcPr>
          <w:p w14:paraId="7D478E91" w14:textId="77777777" w:rsidR="002F1339" w:rsidRPr="002F1339" w:rsidRDefault="002F1339" w:rsidP="002F1339">
            <w:r w:rsidRPr="002F1339">
              <w:t>No</w:t>
            </w:r>
          </w:p>
        </w:tc>
        <w:tc>
          <w:tcPr>
            <w:tcW w:w="0" w:type="auto"/>
            <w:hideMark/>
          </w:tcPr>
          <w:p w14:paraId="3D35517A" w14:textId="77777777" w:rsidR="002F1339" w:rsidRPr="002F1339" w:rsidRDefault="002F1339" w:rsidP="002F1339">
            <w:r w:rsidRPr="002F1339">
              <w:t>3</w:t>
            </w:r>
          </w:p>
        </w:tc>
        <w:tc>
          <w:tcPr>
            <w:tcW w:w="0" w:type="auto"/>
            <w:hideMark/>
          </w:tcPr>
          <w:p w14:paraId="41839873" w14:textId="77777777" w:rsidR="002F1339" w:rsidRPr="002F1339" w:rsidRDefault="002F1339">
            <w:r w:rsidRPr="002F1339">
              <w:t> </w:t>
            </w:r>
          </w:p>
        </w:tc>
        <w:tc>
          <w:tcPr>
            <w:tcW w:w="0" w:type="auto"/>
          </w:tcPr>
          <w:p w14:paraId="707C5987" w14:textId="0253B86A" w:rsidR="002F1339" w:rsidRPr="002F1339" w:rsidRDefault="002F1339"/>
        </w:tc>
        <w:tc>
          <w:tcPr>
            <w:tcW w:w="0" w:type="auto"/>
            <w:hideMark/>
          </w:tcPr>
          <w:p w14:paraId="6D838381" w14:textId="77777777" w:rsidR="002F1339" w:rsidRPr="002F1339" w:rsidRDefault="002F1339">
            <w:r w:rsidRPr="002F1339">
              <w:t> </w:t>
            </w:r>
          </w:p>
        </w:tc>
      </w:tr>
      <w:tr w:rsidR="002F1339" w:rsidRPr="002F1339" w14:paraId="416CF557" w14:textId="77777777" w:rsidTr="00C021A8">
        <w:trPr>
          <w:trHeight w:val="2400"/>
        </w:trPr>
        <w:tc>
          <w:tcPr>
            <w:tcW w:w="0" w:type="auto"/>
            <w:hideMark/>
          </w:tcPr>
          <w:p w14:paraId="12E0DFE0" w14:textId="77777777" w:rsidR="002F1339" w:rsidRPr="002F1339" w:rsidRDefault="002F1339" w:rsidP="002F1339">
            <w:r w:rsidRPr="002F1339">
              <w:t>563160</w:t>
            </w:r>
          </w:p>
        </w:tc>
        <w:tc>
          <w:tcPr>
            <w:tcW w:w="0" w:type="auto"/>
            <w:hideMark/>
          </w:tcPr>
          <w:p w14:paraId="57F94C1F" w14:textId="77777777" w:rsidR="002F1339" w:rsidRPr="002F1339" w:rsidRDefault="002F1339">
            <w:r w:rsidRPr="002F1339">
              <w:t>PULLEY,  CONVEYOR:  TYPE:  HEAD;  DRUM  DIAMETER:  1  M;  DRUM  WIDTH:  2  M;  MATERIAL:  STL;  SHAFT DIAMETER: 240 H7 MM; SHAFT LENGTH: 2.6 M; FACE STYLE: 10MM DIAMOND RUBBER LAGGING; DRAWING NO: 0.84/10303 SHT1; PULLEY; CONVEYOR: TYPE: HEAD; DRUM DIAMETER: 1 M; DRUM WIDTH: 2M; MATERIAL: STL; SHAFT DIAAMETER: 240 H7 MM; SHAFT LENGTH 2.6; FACE STYLE: 10MM DIAMOND RUBBER LAGGING; TYPE BOSWORTH;  TYPE  BOSWORTH;  BEARING  CENTRES  2600MM;  SHELL  THICKNESS  25MM;  MAIN  SHAFT  DIA 280MM  H;  DRAWING  NUMBER  0.8410303  SHT1;  BELT  WIDTH  1.8M;  SHAFT  DRIVE  EXTENSION:  0;SANS  7B- BOTTOM DISC END TYPE; HUB TYPE 1015 SPECIFICATION: SANS 1669; INCLUDING 2X INSTALLED SKF SNL 3152 PLUMMER END TYPE; HUB TYPE 1015 SPECIFICATION : SANS 1669; INCLUDING 2X INSTALLED SKF SNL 3152</w:t>
            </w:r>
            <w:r w:rsidRPr="002F1339">
              <w:br w:type="page"/>
              <w:t>PLUMMER BLOCKS COMPLETE WITH 2X 23152 CCK/W33 BEARINGS; 2X 3152 ADAPTER SLEEVES AND 2X TK;</w:t>
            </w:r>
          </w:p>
        </w:tc>
        <w:tc>
          <w:tcPr>
            <w:tcW w:w="0" w:type="auto"/>
            <w:hideMark/>
          </w:tcPr>
          <w:p w14:paraId="11EA2080" w14:textId="77777777" w:rsidR="002F1339" w:rsidRPr="002F1339" w:rsidRDefault="002F1339" w:rsidP="002F1339">
            <w:r w:rsidRPr="002F1339">
              <w:t>No</w:t>
            </w:r>
          </w:p>
        </w:tc>
        <w:tc>
          <w:tcPr>
            <w:tcW w:w="0" w:type="auto"/>
            <w:hideMark/>
          </w:tcPr>
          <w:p w14:paraId="5DED7CCE" w14:textId="77777777" w:rsidR="002F1339" w:rsidRPr="002F1339" w:rsidRDefault="002F1339" w:rsidP="002F1339">
            <w:r w:rsidRPr="002F1339">
              <w:t>2</w:t>
            </w:r>
          </w:p>
        </w:tc>
        <w:tc>
          <w:tcPr>
            <w:tcW w:w="0" w:type="auto"/>
            <w:hideMark/>
          </w:tcPr>
          <w:p w14:paraId="7AD9CE6A" w14:textId="77777777" w:rsidR="002F1339" w:rsidRPr="002F1339" w:rsidRDefault="002F1339">
            <w:r w:rsidRPr="002F1339">
              <w:t> </w:t>
            </w:r>
          </w:p>
        </w:tc>
        <w:tc>
          <w:tcPr>
            <w:tcW w:w="0" w:type="auto"/>
          </w:tcPr>
          <w:p w14:paraId="10D0A1B6" w14:textId="60D670AE" w:rsidR="002F1339" w:rsidRPr="002F1339" w:rsidRDefault="002F1339"/>
        </w:tc>
        <w:tc>
          <w:tcPr>
            <w:tcW w:w="0" w:type="auto"/>
            <w:hideMark/>
          </w:tcPr>
          <w:p w14:paraId="2ED8777E" w14:textId="77777777" w:rsidR="002F1339" w:rsidRPr="002F1339" w:rsidRDefault="002F1339">
            <w:r w:rsidRPr="002F1339">
              <w:t> </w:t>
            </w:r>
          </w:p>
        </w:tc>
      </w:tr>
      <w:tr w:rsidR="002F1339" w:rsidRPr="002F1339" w14:paraId="2510129A" w14:textId="77777777" w:rsidTr="00C021A8">
        <w:trPr>
          <w:trHeight w:val="2400"/>
        </w:trPr>
        <w:tc>
          <w:tcPr>
            <w:tcW w:w="0" w:type="auto"/>
            <w:hideMark/>
          </w:tcPr>
          <w:p w14:paraId="0C0CD8E9" w14:textId="77777777" w:rsidR="002F1339" w:rsidRPr="002F1339" w:rsidRDefault="002F1339" w:rsidP="002F1339">
            <w:r w:rsidRPr="002F1339">
              <w:lastRenderedPageBreak/>
              <w:t>563161</w:t>
            </w:r>
          </w:p>
        </w:tc>
        <w:tc>
          <w:tcPr>
            <w:tcW w:w="0" w:type="auto"/>
            <w:hideMark/>
          </w:tcPr>
          <w:p w14:paraId="63EA0F00" w14:textId="77777777" w:rsidR="002F1339" w:rsidRPr="002F1339" w:rsidRDefault="002F1339">
            <w:r w:rsidRPr="002F1339">
              <w:t>PULLEY, CONVEYOR: TYPE: HT BEND; DRUM DIAMETER: 800 MM; DRUM WIDTH: 2 M; MATERIAL: STL; SHAFT DIAMETER: 240 H7 MM; SHAFT LENGTH: 2.836 MM; FACE STYLE: 10MM DIAMOND RUBBER LAGGING; DRAWING NO: 0.84/10303 SHT 6; BELT WIDTH: 1.8M; SHAFT DRIVE EXTENSIONS: 0;SANS 7B T-BOTTOM DISC END TYPE; HUB TYPE 1015 SPECIFICATION: SANS 1669; INCLUDING 2X INSTALLED 2X INSTALLED SKF SNL3152 PLUMMER BLOCKS COMPLETE WITH 2X 23152 CCK/W33 BEARINGS; 2X H3152 ADAPTER SLEEVES AND 2X TK 36 ACONITE</w:t>
            </w:r>
            <w:r w:rsidRPr="002F1339">
              <w:br/>
              <w:t>SEALS; END CONVERS TO BE INSTALLED WHERE SHAFTS DO NOT PROTRUDE; DRAWING TO BE SUBMITTED UPON RFQ;</w:t>
            </w:r>
          </w:p>
        </w:tc>
        <w:tc>
          <w:tcPr>
            <w:tcW w:w="0" w:type="auto"/>
            <w:hideMark/>
          </w:tcPr>
          <w:p w14:paraId="254E6139" w14:textId="77777777" w:rsidR="002F1339" w:rsidRPr="002F1339" w:rsidRDefault="002F1339" w:rsidP="002F1339">
            <w:r w:rsidRPr="002F1339">
              <w:t>No</w:t>
            </w:r>
          </w:p>
        </w:tc>
        <w:tc>
          <w:tcPr>
            <w:tcW w:w="0" w:type="auto"/>
            <w:hideMark/>
          </w:tcPr>
          <w:p w14:paraId="4AF4829A" w14:textId="77777777" w:rsidR="002F1339" w:rsidRPr="002F1339" w:rsidRDefault="002F1339" w:rsidP="002F1339">
            <w:r w:rsidRPr="002F1339">
              <w:t>3</w:t>
            </w:r>
          </w:p>
        </w:tc>
        <w:tc>
          <w:tcPr>
            <w:tcW w:w="0" w:type="auto"/>
            <w:hideMark/>
          </w:tcPr>
          <w:p w14:paraId="21431EF2" w14:textId="77777777" w:rsidR="002F1339" w:rsidRPr="002F1339" w:rsidRDefault="002F1339">
            <w:r w:rsidRPr="002F1339">
              <w:t> </w:t>
            </w:r>
          </w:p>
        </w:tc>
        <w:tc>
          <w:tcPr>
            <w:tcW w:w="0" w:type="auto"/>
          </w:tcPr>
          <w:p w14:paraId="2706EAF4" w14:textId="1DADA991" w:rsidR="002F1339" w:rsidRPr="002F1339" w:rsidRDefault="002F1339"/>
        </w:tc>
        <w:tc>
          <w:tcPr>
            <w:tcW w:w="0" w:type="auto"/>
            <w:hideMark/>
          </w:tcPr>
          <w:p w14:paraId="4F705F97" w14:textId="77777777" w:rsidR="002F1339" w:rsidRPr="002F1339" w:rsidRDefault="002F1339">
            <w:r w:rsidRPr="002F1339">
              <w:t> </w:t>
            </w:r>
          </w:p>
        </w:tc>
      </w:tr>
      <w:tr w:rsidR="002F1339" w:rsidRPr="002F1339" w14:paraId="0947F2F8" w14:textId="77777777" w:rsidTr="00C021A8">
        <w:trPr>
          <w:trHeight w:val="2400"/>
        </w:trPr>
        <w:tc>
          <w:tcPr>
            <w:tcW w:w="0" w:type="auto"/>
            <w:hideMark/>
          </w:tcPr>
          <w:p w14:paraId="74A66340" w14:textId="77777777" w:rsidR="002F1339" w:rsidRPr="002F1339" w:rsidRDefault="002F1339" w:rsidP="002F1339">
            <w:r w:rsidRPr="002F1339">
              <w:t>563162</w:t>
            </w:r>
          </w:p>
        </w:tc>
        <w:tc>
          <w:tcPr>
            <w:tcW w:w="0" w:type="auto"/>
            <w:hideMark/>
          </w:tcPr>
          <w:p w14:paraId="2E3A8F21" w14:textId="77777777" w:rsidR="002F1339" w:rsidRPr="002F1339" w:rsidRDefault="002F1339">
            <w:r w:rsidRPr="002F1339">
              <w:t>PULLEY,  CONVEYOR:  TYPE:  DRIVE;  DRUM  DIAMETER:  1  M;  DRUM  WIDTH:  2  M;  MATERIAL:  STL;  SHAFT DIAMETER: 240 H7; SHAFT LENGTH: 3.146 M; FACE STYLE: LAGGING CERAMIC 6 MM; DRAWING NO: 0.84/10303 SHT3 REV 0; BELT WIDTH: 1.8 M; SHAFT DRIVE EXTENSIONS: 0;SANS 7B T-BOTTOM DISC END TYPE; HUB TYPE 1015 SPECIFICATION: SANS 1669; INCLUDING (2) INSTALLED, (2) INSTALLED SKF SNL3148 PLUMMER BLOCKS;</w:t>
            </w:r>
            <w:r w:rsidRPr="002F1339">
              <w:br/>
              <w:t>COMPLETE WITH (2) 23148 CCK/W33 BEARINGS; (2) H3148 ADAPTER SLEEVES, (2) TK 48 ACONITE SEALS; END CONVERS TO BE INSTALLED WHERE SHAFTS DO NOT PROTRUDE; DRAWING TO BE SUBMITTED UPON RFQ;</w:t>
            </w:r>
          </w:p>
        </w:tc>
        <w:tc>
          <w:tcPr>
            <w:tcW w:w="0" w:type="auto"/>
            <w:hideMark/>
          </w:tcPr>
          <w:p w14:paraId="1791A8A7" w14:textId="77777777" w:rsidR="002F1339" w:rsidRPr="002F1339" w:rsidRDefault="002F1339" w:rsidP="002F1339">
            <w:r w:rsidRPr="002F1339">
              <w:t>No</w:t>
            </w:r>
          </w:p>
        </w:tc>
        <w:tc>
          <w:tcPr>
            <w:tcW w:w="0" w:type="auto"/>
            <w:hideMark/>
          </w:tcPr>
          <w:p w14:paraId="49FFC2F8" w14:textId="77777777" w:rsidR="002F1339" w:rsidRPr="002F1339" w:rsidRDefault="002F1339" w:rsidP="002F1339">
            <w:r w:rsidRPr="002F1339">
              <w:t>2</w:t>
            </w:r>
          </w:p>
        </w:tc>
        <w:tc>
          <w:tcPr>
            <w:tcW w:w="0" w:type="auto"/>
            <w:hideMark/>
          </w:tcPr>
          <w:p w14:paraId="73E775B0" w14:textId="77777777" w:rsidR="002F1339" w:rsidRPr="002F1339" w:rsidRDefault="002F1339">
            <w:r w:rsidRPr="002F1339">
              <w:t> </w:t>
            </w:r>
          </w:p>
        </w:tc>
        <w:tc>
          <w:tcPr>
            <w:tcW w:w="0" w:type="auto"/>
          </w:tcPr>
          <w:p w14:paraId="119AD9BA" w14:textId="2A4EEECD" w:rsidR="002F1339" w:rsidRPr="002F1339" w:rsidRDefault="002F1339"/>
        </w:tc>
        <w:tc>
          <w:tcPr>
            <w:tcW w:w="0" w:type="auto"/>
            <w:hideMark/>
          </w:tcPr>
          <w:p w14:paraId="7C9F608D" w14:textId="77777777" w:rsidR="002F1339" w:rsidRPr="002F1339" w:rsidRDefault="002F1339">
            <w:r w:rsidRPr="002F1339">
              <w:t> </w:t>
            </w:r>
          </w:p>
        </w:tc>
      </w:tr>
      <w:tr w:rsidR="002F1339" w:rsidRPr="002F1339" w14:paraId="6F887CA7" w14:textId="77777777" w:rsidTr="00C021A8">
        <w:trPr>
          <w:trHeight w:val="2400"/>
        </w:trPr>
        <w:tc>
          <w:tcPr>
            <w:tcW w:w="0" w:type="auto"/>
            <w:hideMark/>
          </w:tcPr>
          <w:p w14:paraId="2840BD62" w14:textId="77777777" w:rsidR="002F1339" w:rsidRPr="002F1339" w:rsidRDefault="002F1339" w:rsidP="002F1339">
            <w:r w:rsidRPr="002F1339">
              <w:t>563163</w:t>
            </w:r>
          </w:p>
        </w:tc>
        <w:tc>
          <w:tcPr>
            <w:tcW w:w="0" w:type="auto"/>
            <w:hideMark/>
          </w:tcPr>
          <w:p w14:paraId="56AE0F4C" w14:textId="77777777" w:rsidR="002F1339" w:rsidRPr="002F1339" w:rsidRDefault="002F1339">
            <w:r w:rsidRPr="002F1339">
              <w:t>PULLEY,  CONVEYOR:  TYPE:  TAIL;  DRUM  DIAMETER:  800  MM;  DRUM  WIDTH:  2  M;  MATERIAL:  STL;  SHAFT DIAMETER: 140 H7 MM; SHAFT LENGTH: 2.5 M; FACE STYLE: 10MM DIAMOND RUBBER LAGGING; DRAWING NO: 0.84/10305 SHT4; BELT WIDTH: 1.8 M; SHAFT DRIVE EXTENSIONS: 0; SANS 7B T-BOTTOM DISC END TYPE; HUB TYPE  1006  SPECIFICATION:  SANS  1669;  INCLUDING  2X  INSTALLED  2X  INSTALLED  SKF  SNL  532  PLUMMER BLOCKS COMPLETE WITH 2X 22232 CCK/W33 BEARINGS; 2X H3132 ADAPTER SLEEVES AND 2X TK 532 ACONITE SEALS; END CONVERS TO BE INSTALLED WHERE SHAFTS DO NOT PROTRUDE; DRAWING TO BE SUBMITTED</w:t>
            </w:r>
            <w:r w:rsidRPr="002F1339">
              <w:br/>
              <w:t>UPON RFQ;</w:t>
            </w:r>
          </w:p>
        </w:tc>
        <w:tc>
          <w:tcPr>
            <w:tcW w:w="0" w:type="auto"/>
            <w:hideMark/>
          </w:tcPr>
          <w:p w14:paraId="6E8DC760" w14:textId="77777777" w:rsidR="002F1339" w:rsidRPr="002F1339" w:rsidRDefault="002F1339" w:rsidP="002F1339">
            <w:r w:rsidRPr="002F1339">
              <w:t>No</w:t>
            </w:r>
          </w:p>
        </w:tc>
        <w:tc>
          <w:tcPr>
            <w:tcW w:w="0" w:type="auto"/>
            <w:hideMark/>
          </w:tcPr>
          <w:p w14:paraId="502695E0" w14:textId="77777777" w:rsidR="002F1339" w:rsidRPr="002F1339" w:rsidRDefault="002F1339" w:rsidP="002F1339">
            <w:r w:rsidRPr="002F1339">
              <w:t>2</w:t>
            </w:r>
          </w:p>
        </w:tc>
        <w:tc>
          <w:tcPr>
            <w:tcW w:w="0" w:type="auto"/>
            <w:hideMark/>
          </w:tcPr>
          <w:p w14:paraId="735090B5" w14:textId="77777777" w:rsidR="002F1339" w:rsidRPr="002F1339" w:rsidRDefault="002F1339">
            <w:r w:rsidRPr="002F1339">
              <w:t> </w:t>
            </w:r>
          </w:p>
        </w:tc>
        <w:tc>
          <w:tcPr>
            <w:tcW w:w="0" w:type="auto"/>
          </w:tcPr>
          <w:p w14:paraId="74CC63E4" w14:textId="312C011F" w:rsidR="002F1339" w:rsidRPr="002F1339" w:rsidRDefault="002F1339"/>
        </w:tc>
        <w:tc>
          <w:tcPr>
            <w:tcW w:w="0" w:type="auto"/>
            <w:hideMark/>
          </w:tcPr>
          <w:p w14:paraId="602110A5" w14:textId="77777777" w:rsidR="002F1339" w:rsidRPr="002F1339" w:rsidRDefault="002F1339">
            <w:r w:rsidRPr="002F1339">
              <w:t> </w:t>
            </w:r>
          </w:p>
        </w:tc>
      </w:tr>
      <w:tr w:rsidR="002F1339" w:rsidRPr="002F1339" w14:paraId="2EBBC956" w14:textId="77777777" w:rsidTr="00C021A8">
        <w:trPr>
          <w:trHeight w:val="2400"/>
        </w:trPr>
        <w:tc>
          <w:tcPr>
            <w:tcW w:w="0" w:type="auto"/>
            <w:hideMark/>
          </w:tcPr>
          <w:p w14:paraId="62231664" w14:textId="77777777" w:rsidR="002F1339" w:rsidRPr="002F1339" w:rsidRDefault="002F1339" w:rsidP="002F1339">
            <w:r w:rsidRPr="002F1339">
              <w:lastRenderedPageBreak/>
              <w:t>563164</w:t>
            </w:r>
          </w:p>
        </w:tc>
        <w:tc>
          <w:tcPr>
            <w:tcW w:w="0" w:type="auto"/>
            <w:hideMark/>
          </w:tcPr>
          <w:p w14:paraId="771EE0C1" w14:textId="77777777" w:rsidR="002F1339" w:rsidRPr="002F1339" w:rsidRDefault="002F1339">
            <w:r w:rsidRPr="002F1339">
              <w:t>PULLEY,  CONVEYOR:  TYPE:  DRIVE;  DRUM  DIAMETER:  800  MM;  DRUM  WIDTH:  2  M;  MATERIAL:  STL;  SHAFT DIAMETER: 160 MM; SHAFT LENGTH: 3.034 M; FACE STYLE: LAGGING CERAMIC 6 MM; DRAWING NO: 0.84/10305 SHT1; BELT WIDTH: 1.8 M; SHAFT DRIVE EXTENSIONS: 1; SANS 7B T-BOTTOM DISC END TYPE; HUB TYPE 1006 SPECIFICATION:  SANS  1669;  INCLUDING  2X  INSTALLED  2X  INSTALLED  SKF  SNL  3136  PLUMMER  BLOCKS COMPLETE WITH 2X 22236 CCK/W32 BEARINGS; 2X H3136 ADAPTER SLEEVES AND 2X TK 532 ACONITE SEALS;</w:t>
            </w:r>
            <w:r w:rsidRPr="002F1339">
              <w:br/>
              <w:t>END CONVERS TO BE INSTALLED WHERE SHAFTS DO NOT PROTRUDE; DRAWING TO BE SUBMITTED UPON RFQ;</w:t>
            </w:r>
          </w:p>
        </w:tc>
        <w:tc>
          <w:tcPr>
            <w:tcW w:w="0" w:type="auto"/>
            <w:hideMark/>
          </w:tcPr>
          <w:p w14:paraId="76A13190" w14:textId="77777777" w:rsidR="002F1339" w:rsidRPr="002F1339" w:rsidRDefault="002F1339" w:rsidP="002F1339">
            <w:r w:rsidRPr="002F1339">
              <w:t>No</w:t>
            </w:r>
          </w:p>
        </w:tc>
        <w:tc>
          <w:tcPr>
            <w:tcW w:w="0" w:type="auto"/>
            <w:hideMark/>
          </w:tcPr>
          <w:p w14:paraId="20F75F6B" w14:textId="77777777" w:rsidR="002F1339" w:rsidRPr="002F1339" w:rsidRDefault="002F1339" w:rsidP="002F1339">
            <w:r w:rsidRPr="002F1339">
              <w:t>2</w:t>
            </w:r>
          </w:p>
        </w:tc>
        <w:tc>
          <w:tcPr>
            <w:tcW w:w="0" w:type="auto"/>
            <w:hideMark/>
          </w:tcPr>
          <w:p w14:paraId="4D145A52" w14:textId="77777777" w:rsidR="002F1339" w:rsidRPr="002F1339" w:rsidRDefault="002F1339">
            <w:r w:rsidRPr="002F1339">
              <w:t> </w:t>
            </w:r>
          </w:p>
        </w:tc>
        <w:tc>
          <w:tcPr>
            <w:tcW w:w="0" w:type="auto"/>
          </w:tcPr>
          <w:p w14:paraId="20D9DC73" w14:textId="0033C327" w:rsidR="002F1339" w:rsidRPr="002F1339" w:rsidRDefault="002F1339"/>
        </w:tc>
        <w:tc>
          <w:tcPr>
            <w:tcW w:w="0" w:type="auto"/>
            <w:hideMark/>
          </w:tcPr>
          <w:p w14:paraId="60EAE764" w14:textId="77777777" w:rsidR="002F1339" w:rsidRPr="002F1339" w:rsidRDefault="002F1339">
            <w:r w:rsidRPr="002F1339">
              <w:t> </w:t>
            </w:r>
          </w:p>
        </w:tc>
      </w:tr>
      <w:tr w:rsidR="002F1339" w:rsidRPr="002F1339" w14:paraId="0A68E63F" w14:textId="77777777" w:rsidTr="00C021A8">
        <w:trPr>
          <w:trHeight w:val="2400"/>
        </w:trPr>
        <w:tc>
          <w:tcPr>
            <w:tcW w:w="0" w:type="auto"/>
            <w:hideMark/>
          </w:tcPr>
          <w:p w14:paraId="7527B232" w14:textId="77777777" w:rsidR="002F1339" w:rsidRPr="002F1339" w:rsidRDefault="002F1339" w:rsidP="002F1339">
            <w:r w:rsidRPr="002F1339">
              <w:t>563165</w:t>
            </w:r>
          </w:p>
        </w:tc>
        <w:tc>
          <w:tcPr>
            <w:tcW w:w="0" w:type="auto"/>
            <w:hideMark/>
          </w:tcPr>
          <w:p w14:paraId="0EEC0CB9" w14:textId="77777777" w:rsidR="002F1339" w:rsidRPr="002F1339" w:rsidRDefault="002F1339">
            <w:r w:rsidRPr="002F1339">
              <w:t>PULLEY, CONVEYOR: TYPE: LT BEND; DRUM DIAMETER: 500 MM; DRUM WIDTH: 2 M; MATERIAL: STL; SHAFT DIAMETER: 125 MM; SHAFT LENGTH: 2.470 M; FACE STYLE: 10MM DIAMOND RUBBER LAGGING; DRAWING NO: 0.84/10305 SHT3 REV 0; TYPE BOSWORTH; BEARING CENTRES 2330MM; SHELL THICKNESS 16MM; SHAFT DIA</w:t>
            </w:r>
            <w:r w:rsidRPr="002F1339">
              <w:br/>
              <w:t>150MM;   10   BELT   SPEED   TAGS   50X100X5MM   WELDED   TO   INSIDE   PULLEY   EQUI-DISTANT   AROUND CIRCUMFERENCE BOTH ENDS; BELT WIDTH 1.8M; SHAFT DRIVE EXTENSIONS 0; SANS 7B TURBINE DISC END TYPE  HUB  1006  SPECIFICATION  SANS  1669;  INCLUDING  2X  INSTALLED  SKF  SNL  532  PLUMMER  BLOCKS COMPLETE WITH 2X 22232 CCK/W33 BEARINGS 2X H3128 ADAPTER SLEEVES AND 2X TK 528 TACONITE SEALS END COVERS TO BE INSTALLED WHERE SHAFTS DO NOT PROTRUDE; DRAWING TO BE SUBMITTED UPON RFQ;</w:t>
            </w:r>
          </w:p>
        </w:tc>
        <w:tc>
          <w:tcPr>
            <w:tcW w:w="0" w:type="auto"/>
            <w:hideMark/>
          </w:tcPr>
          <w:p w14:paraId="10B0BFB2" w14:textId="77777777" w:rsidR="002F1339" w:rsidRPr="002F1339" w:rsidRDefault="002F1339" w:rsidP="002F1339">
            <w:r w:rsidRPr="002F1339">
              <w:t>No</w:t>
            </w:r>
          </w:p>
        </w:tc>
        <w:tc>
          <w:tcPr>
            <w:tcW w:w="0" w:type="auto"/>
            <w:hideMark/>
          </w:tcPr>
          <w:p w14:paraId="67B6C2C3" w14:textId="77777777" w:rsidR="002F1339" w:rsidRPr="002F1339" w:rsidRDefault="002F1339" w:rsidP="002F1339">
            <w:r w:rsidRPr="002F1339">
              <w:t>2</w:t>
            </w:r>
          </w:p>
        </w:tc>
        <w:tc>
          <w:tcPr>
            <w:tcW w:w="0" w:type="auto"/>
            <w:hideMark/>
          </w:tcPr>
          <w:p w14:paraId="695AAE65" w14:textId="77777777" w:rsidR="002F1339" w:rsidRPr="002F1339" w:rsidRDefault="002F1339">
            <w:r w:rsidRPr="002F1339">
              <w:t> </w:t>
            </w:r>
          </w:p>
        </w:tc>
        <w:tc>
          <w:tcPr>
            <w:tcW w:w="0" w:type="auto"/>
          </w:tcPr>
          <w:p w14:paraId="56E146AF" w14:textId="5CD26E2E" w:rsidR="002F1339" w:rsidRPr="002F1339" w:rsidRDefault="002F1339"/>
        </w:tc>
        <w:tc>
          <w:tcPr>
            <w:tcW w:w="0" w:type="auto"/>
            <w:hideMark/>
          </w:tcPr>
          <w:p w14:paraId="1B619A4B" w14:textId="77777777" w:rsidR="002F1339" w:rsidRPr="002F1339" w:rsidRDefault="002F1339">
            <w:r w:rsidRPr="002F1339">
              <w:t> </w:t>
            </w:r>
          </w:p>
        </w:tc>
      </w:tr>
      <w:tr w:rsidR="002F1339" w:rsidRPr="002F1339" w14:paraId="324D7AA4" w14:textId="77777777" w:rsidTr="00C021A8">
        <w:trPr>
          <w:trHeight w:val="2400"/>
        </w:trPr>
        <w:tc>
          <w:tcPr>
            <w:tcW w:w="0" w:type="auto"/>
            <w:hideMark/>
          </w:tcPr>
          <w:p w14:paraId="7555BECC" w14:textId="77777777" w:rsidR="002F1339" w:rsidRPr="002F1339" w:rsidRDefault="002F1339" w:rsidP="002F1339">
            <w:r w:rsidRPr="002F1339">
              <w:t>568421</w:t>
            </w:r>
          </w:p>
        </w:tc>
        <w:tc>
          <w:tcPr>
            <w:tcW w:w="0" w:type="auto"/>
            <w:hideMark/>
          </w:tcPr>
          <w:p w14:paraId="758595FC" w14:textId="77777777" w:rsidR="002F1339" w:rsidRPr="002F1339" w:rsidRDefault="002F1339">
            <w:r w:rsidRPr="002F1339">
              <w:t>PULLEY, CONVEYOR: TYPE: TAIL; DRUM DIAMETER: 800 MM; DRUM WIDTH: 2000 MM; MATERIAL: STEEL; SHAFT DIAMETER: 200 MM; SHAFT LENGTH: 2780 MM; FACE STYLE: 10MM DIAMOND RUBBER LAGGING; DRAWING NO: MSCP 02982; BELT WIDTH 1.8 M; SHAFT DRIVE EXTENSION 0; SANS 7B T-BOTTOM DISC END TYPE; HUB TYPE 1015 SPECIFICATION SANS 1669; INCLUDING 2X INSTALLED SKF SNL 3144 PLUMMER BLOCKS WITH 2X 23144 CCK/W33 BEARINGS  2X  ON3144H  ADAPTER SLEEVES  AND 2X  TK  44 TACONITE  SEALS;  END  COVER TO  BE INSTALLED WHERE SJAFT DO NOT PROTRUDE; DRAWING TO SUBMITTED UPON RFQ;</w:t>
            </w:r>
          </w:p>
        </w:tc>
        <w:tc>
          <w:tcPr>
            <w:tcW w:w="0" w:type="auto"/>
            <w:hideMark/>
          </w:tcPr>
          <w:p w14:paraId="20D7EABF" w14:textId="77777777" w:rsidR="002F1339" w:rsidRPr="002F1339" w:rsidRDefault="002F1339" w:rsidP="002F1339">
            <w:r w:rsidRPr="002F1339">
              <w:t>No</w:t>
            </w:r>
          </w:p>
        </w:tc>
        <w:tc>
          <w:tcPr>
            <w:tcW w:w="0" w:type="auto"/>
            <w:hideMark/>
          </w:tcPr>
          <w:p w14:paraId="16556127" w14:textId="77777777" w:rsidR="002F1339" w:rsidRPr="002F1339" w:rsidRDefault="002F1339" w:rsidP="002F1339">
            <w:r w:rsidRPr="002F1339">
              <w:t>3</w:t>
            </w:r>
          </w:p>
        </w:tc>
        <w:tc>
          <w:tcPr>
            <w:tcW w:w="0" w:type="auto"/>
            <w:hideMark/>
          </w:tcPr>
          <w:p w14:paraId="647CDEBF" w14:textId="77777777" w:rsidR="002F1339" w:rsidRPr="002F1339" w:rsidRDefault="002F1339">
            <w:r w:rsidRPr="002F1339">
              <w:t> </w:t>
            </w:r>
          </w:p>
        </w:tc>
        <w:tc>
          <w:tcPr>
            <w:tcW w:w="0" w:type="auto"/>
          </w:tcPr>
          <w:p w14:paraId="257A2D77" w14:textId="0FD9D1B4" w:rsidR="002F1339" w:rsidRPr="002F1339" w:rsidRDefault="002F1339"/>
        </w:tc>
        <w:tc>
          <w:tcPr>
            <w:tcW w:w="0" w:type="auto"/>
            <w:hideMark/>
          </w:tcPr>
          <w:p w14:paraId="5B2EED2B" w14:textId="77777777" w:rsidR="002F1339" w:rsidRPr="002F1339" w:rsidRDefault="002F1339">
            <w:r w:rsidRPr="002F1339">
              <w:t> </w:t>
            </w:r>
          </w:p>
        </w:tc>
      </w:tr>
      <w:tr w:rsidR="002F1339" w:rsidRPr="002F1339" w14:paraId="433686FF" w14:textId="77777777" w:rsidTr="00C021A8">
        <w:trPr>
          <w:trHeight w:val="2400"/>
        </w:trPr>
        <w:tc>
          <w:tcPr>
            <w:tcW w:w="0" w:type="auto"/>
            <w:hideMark/>
          </w:tcPr>
          <w:p w14:paraId="6166AE42" w14:textId="77777777" w:rsidR="002F1339" w:rsidRPr="002F1339" w:rsidRDefault="002F1339" w:rsidP="002F1339">
            <w:r w:rsidRPr="002F1339">
              <w:lastRenderedPageBreak/>
              <w:t>568422</w:t>
            </w:r>
          </w:p>
        </w:tc>
        <w:tc>
          <w:tcPr>
            <w:tcW w:w="0" w:type="auto"/>
            <w:hideMark/>
          </w:tcPr>
          <w:p w14:paraId="3B37FB29" w14:textId="77777777" w:rsidR="002F1339" w:rsidRPr="002F1339" w:rsidRDefault="002F1339">
            <w:r w:rsidRPr="002F1339">
              <w:t>PULLEY,  CONVEYOR:  TYPE:  HEAD;  DRUM  DIAMETER:  710  MM;  DRUM  WIDTH:  1350  MM;  MATERIAL:  STEEL; SHAFT  DIAMETER:  180  MM;  SHAFT  LENGTH:  2010  MM;  FACE  STYLE:  10MM  DIAMOND  RUBBER  LAGGING; DRAWING NO: MSCP 02983 REV 0; BELT WIDTH 1.2 M; SHAFT DRIVE EXTENSION 0; SANS 7B T-BOTTOM DISC END TYPE; HUB TYPE 1015 SPECIFICATION SANS 1669; INCLUDING 2X INSTALLED SKF SNL 3140 PLUMMER BLOCKS COMPLETE WITH 2X 23140 CCK/W33 BEARINGS; 2X H3140 ADAPTER SLEEVES AND 2X TK 40 TACONITE SEALS END COVER TO BE INSTALLED WHERE SHAFT DOES NOT PROTRUDE; DRAWING TO SUBMITTED UPON</w:t>
            </w:r>
            <w:r w:rsidRPr="002F1339">
              <w:br/>
              <w:t>RFQ;</w:t>
            </w:r>
          </w:p>
        </w:tc>
        <w:tc>
          <w:tcPr>
            <w:tcW w:w="0" w:type="auto"/>
            <w:hideMark/>
          </w:tcPr>
          <w:p w14:paraId="6DAB1DEC" w14:textId="77777777" w:rsidR="002F1339" w:rsidRPr="002F1339" w:rsidRDefault="002F1339" w:rsidP="002F1339">
            <w:r w:rsidRPr="002F1339">
              <w:t>No</w:t>
            </w:r>
          </w:p>
        </w:tc>
        <w:tc>
          <w:tcPr>
            <w:tcW w:w="0" w:type="auto"/>
            <w:hideMark/>
          </w:tcPr>
          <w:p w14:paraId="58A7D241" w14:textId="77777777" w:rsidR="002F1339" w:rsidRPr="002F1339" w:rsidRDefault="002F1339" w:rsidP="002F1339">
            <w:r w:rsidRPr="002F1339">
              <w:t>3</w:t>
            </w:r>
          </w:p>
        </w:tc>
        <w:tc>
          <w:tcPr>
            <w:tcW w:w="0" w:type="auto"/>
            <w:hideMark/>
          </w:tcPr>
          <w:p w14:paraId="3939FAA1" w14:textId="77777777" w:rsidR="002F1339" w:rsidRPr="002F1339" w:rsidRDefault="002F1339">
            <w:r w:rsidRPr="002F1339">
              <w:t> </w:t>
            </w:r>
          </w:p>
        </w:tc>
        <w:tc>
          <w:tcPr>
            <w:tcW w:w="0" w:type="auto"/>
          </w:tcPr>
          <w:p w14:paraId="0050C55D" w14:textId="324E92F9" w:rsidR="002F1339" w:rsidRPr="002F1339" w:rsidRDefault="002F1339"/>
        </w:tc>
        <w:tc>
          <w:tcPr>
            <w:tcW w:w="0" w:type="auto"/>
            <w:hideMark/>
          </w:tcPr>
          <w:p w14:paraId="35B03037" w14:textId="77777777" w:rsidR="002F1339" w:rsidRPr="002F1339" w:rsidRDefault="002F1339">
            <w:r w:rsidRPr="002F1339">
              <w:t> </w:t>
            </w:r>
          </w:p>
        </w:tc>
      </w:tr>
      <w:tr w:rsidR="002F1339" w:rsidRPr="002F1339" w14:paraId="1BB53108" w14:textId="77777777" w:rsidTr="00C021A8">
        <w:trPr>
          <w:trHeight w:val="2400"/>
        </w:trPr>
        <w:tc>
          <w:tcPr>
            <w:tcW w:w="0" w:type="auto"/>
            <w:hideMark/>
          </w:tcPr>
          <w:p w14:paraId="1DE5C4C6" w14:textId="77777777" w:rsidR="002F1339" w:rsidRPr="002F1339" w:rsidRDefault="002F1339" w:rsidP="002F1339">
            <w:r w:rsidRPr="002F1339">
              <w:t>568423</w:t>
            </w:r>
          </w:p>
        </w:tc>
        <w:tc>
          <w:tcPr>
            <w:tcW w:w="0" w:type="auto"/>
            <w:hideMark/>
          </w:tcPr>
          <w:p w14:paraId="12BA9522" w14:textId="77777777" w:rsidR="002F1339" w:rsidRPr="002F1339" w:rsidRDefault="002F1339">
            <w:r w:rsidRPr="002F1339">
              <w:t>PULLEY,  CONVEYOR:  TYPE:  SNAB;  DRUM  DIAMETER:  500  MM;  DRUM  WIDTH:  1350  MM;  MATERIAL:  STEEL; SHAFT DIAMETER: 115 MM; SHAFT LENGTH: 1.98 M; FACE STYLE: 10MM DIAMOND RUBBER LAGGING; DRAWING NO: MSCP 02984; BELT WIDTH 1.2 M; SHAFT DRIVE EXTENSIONS 0; SANS 7B TURBINE DISC END TYPE; HUB TYPE 1006 SPECIFICATION SANS 1669; INCLUDING 2X INSTALLED SKF SNL 526 PLUMMER BLOCKS COMPLETE WITH 2X 22226 EK BEARINGS; 2X H3126 ADAPTER SLEEVES AND 2X TK 526 TACONITE SEALS; END COVERS TO INSTALLED WHERE SHAFTS DO NOT PROTRUDE; DRAWING TO BE SUBMITTED UPON RFQ;</w:t>
            </w:r>
          </w:p>
        </w:tc>
        <w:tc>
          <w:tcPr>
            <w:tcW w:w="0" w:type="auto"/>
            <w:hideMark/>
          </w:tcPr>
          <w:p w14:paraId="1AF7EB7B" w14:textId="77777777" w:rsidR="002F1339" w:rsidRPr="002F1339" w:rsidRDefault="002F1339" w:rsidP="002F1339">
            <w:r w:rsidRPr="002F1339">
              <w:t>No</w:t>
            </w:r>
          </w:p>
        </w:tc>
        <w:tc>
          <w:tcPr>
            <w:tcW w:w="0" w:type="auto"/>
            <w:hideMark/>
          </w:tcPr>
          <w:p w14:paraId="34119504" w14:textId="77777777" w:rsidR="002F1339" w:rsidRPr="002F1339" w:rsidRDefault="002F1339" w:rsidP="002F1339">
            <w:r w:rsidRPr="002F1339">
              <w:t>3</w:t>
            </w:r>
          </w:p>
        </w:tc>
        <w:tc>
          <w:tcPr>
            <w:tcW w:w="0" w:type="auto"/>
            <w:hideMark/>
          </w:tcPr>
          <w:p w14:paraId="218E914C" w14:textId="77777777" w:rsidR="002F1339" w:rsidRPr="002F1339" w:rsidRDefault="002F1339">
            <w:r w:rsidRPr="002F1339">
              <w:t> </w:t>
            </w:r>
          </w:p>
        </w:tc>
        <w:tc>
          <w:tcPr>
            <w:tcW w:w="0" w:type="auto"/>
          </w:tcPr>
          <w:p w14:paraId="7568D817" w14:textId="0B693739" w:rsidR="002F1339" w:rsidRPr="002F1339" w:rsidRDefault="002F1339"/>
        </w:tc>
        <w:tc>
          <w:tcPr>
            <w:tcW w:w="0" w:type="auto"/>
            <w:hideMark/>
          </w:tcPr>
          <w:p w14:paraId="5236CF22" w14:textId="77777777" w:rsidR="002F1339" w:rsidRPr="002F1339" w:rsidRDefault="002F1339">
            <w:r w:rsidRPr="002F1339">
              <w:t> </w:t>
            </w:r>
          </w:p>
        </w:tc>
      </w:tr>
      <w:tr w:rsidR="002F1339" w:rsidRPr="002F1339" w14:paraId="18BA342C" w14:textId="77777777" w:rsidTr="00C021A8">
        <w:trPr>
          <w:trHeight w:val="2400"/>
        </w:trPr>
        <w:tc>
          <w:tcPr>
            <w:tcW w:w="0" w:type="auto"/>
            <w:hideMark/>
          </w:tcPr>
          <w:p w14:paraId="1126C60B" w14:textId="77777777" w:rsidR="002F1339" w:rsidRPr="002F1339" w:rsidRDefault="002F1339" w:rsidP="002F1339">
            <w:r w:rsidRPr="002F1339">
              <w:t>568424</w:t>
            </w:r>
          </w:p>
        </w:tc>
        <w:tc>
          <w:tcPr>
            <w:tcW w:w="0" w:type="auto"/>
            <w:hideMark/>
          </w:tcPr>
          <w:p w14:paraId="17884813" w14:textId="77777777" w:rsidR="002F1339" w:rsidRPr="002F1339" w:rsidRDefault="002F1339">
            <w:r w:rsidRPr="002F1339">
              <w:t>PULLEY,  CONVEYOR: TYPE:  HT  BEND;  DRUM DIAMETER:  630 MM;  DRUM WIDTH:  1.35 M; MATERIAL: STEEL; SHAFT  DIAMETER:  160  MM;  SHAFT  LENGTH:  1.986  M;  FACE  STYLE:  10MM  DIAMOND  RUBBER  LAGGING; DRAWING NO: MSCP 02985; BELT WIDTH: 1.2 M;  SHAFT DRIVE EXTENSION: 0; SANS 7B TURBINE DISC END TYPE; HUB TYPE 1006 SPECIFICATION: SANS 1669; INCLUDING 2X INSTALLED SKF SNL 3136 PLUMMER BLOCKS COMPLETE WITH 2X 23136 CCK/W33 BEARING; 2X H3136 ADAPTER SLEEVES AND 2X TK 36 TACONITE SEALS; END COVERS TO BE INSTALED WHERE SHAFTS DO NOT PROTRUDE; DRAWING TO BE SUBMITTED UPON RFQ;</w:t>
            </w:r>
          </w:p>
        </w:tc>
        <w:tc>
          <w:tcPr>
            <w:tcW w:w="0" w:type="auto"/>
            <w:hideMark/>
          </w:tcPr>
          <w:p w14:paraId="6241BD98" w14:textId="77777777" w:rsidR="002F1339" w:rsidRPr="002F1339" w:rsidRDefault="002F1339" w:rsidP="002F1339">
            <w:r w:rsidRPr="002F1339">
              <w:t>No</w:t>
            </w:r>
          </w:p>
        </w:tc>
        <w:tc>
          <w:tcPr>
            <w:tcW w:w="0" w:type="auto"/>
            <w:hideMark/>
          </w:tcPr>
          <w:p w14:paraId="0F134F02" w14:textId="77777777" w:rsidR="002F1339" w:rsidRPr="002F1339" w:rsidRDefault="002F1339" w:rsidP="002F1339">
            <w:r w:rsidRPr="002F1339">
              <w:t>3</w:t>
            </w:r>
          </w:p>
        </w:tc>
        <w:tc>
          <w:tcPr>
            <w:tcW w:w="0" w:type="auto"/>
            <w:hideMark/>
          </w:tcPr>
          <w:p w14:paraId="72CAAA95" w14:textId="77777777" w:rsidR="002F1339" w:rsidRPr="002F1339" w:rsidRDefault="002F1339">
            <w:r w:rsidRPr="002F1339">
              <w:t> </w:t>
            </w:r>
          </w:p>
        </w:tc>
        <w:tc>
          <w:tcPr>
            <w:tcW w:w="0" w:type="auto"/>
          </w:tcPr>
          <w:p w14:paraId="63FF126F" w14:textId="5E78343C" w:rsidR="002F1339" w:rsidRPr="002F1339" w:rsidRDefault="002F1339"/>
        </w:tc>
        <w:tc>
          <w:tcPr>
            <w:tcW w:w="0" w:type="auto"/>
            <w:hideMark/>
          </w:tcPr>
          <w:p w14:paraId="4B73135A" w14:textId="77777777" w:rsidR="002F1339" w:rsidRPr="002F1339" w:rsidRDefault="002F1339">
            <w:r w:rsidRPr="002F1339">
              <w:t> </w:t>
            </w:r>
          </w:p>
        </w:tc>
      </w:tr>
      <w:tr w:rsidR="002F1339" w:rsidRPr="002F1339" w14:paraId="3BFCB23A" w14:textId="77777777" w:rsidTr="00C021A8">
        <w:trPr>
          <w:trHeight w:val="2400"/>
        </w:trPr>
        <w:tc>
          <w:tcPr>
            <w:tcW w:w="0" w:type="auto"/>
            <w:hideMark/>
          </w:tcPr>
          <w:p w14:paraId="3A70329C" w14:textId="77777777" w:rsidR="002F1339" w:rsidRPr="002F1339" w:rsidRDefault="002F1339" w:rsidP="002F1339">
            <w:r w:rsidRPr="002F1339">
              <w:lastRenderedPageBreak/>
              <w:t>568425</w:t>
            </w:r>
          </w:p>
        </w:tc>
        <w:tc>
          <w:tcPr>
            <w:tcW w:w="0" w:type="auto"/>
            <w:hideMark/>
          </w:tcPr>
          <w:p w14:paraId="7D524E1B" w14:textId="77777777" w:rsidR="002F1339" w:rsidRPr="002F1339" w:rsidRDefault="002F1339">
            <w:r w:rsidRPr="002F1339">
              <w:t>PULLEY, CONVEYOR: TYPE: DRIVE; DRUM DIAMETER: 630 MM; DRUM WIDTH: 1.35 M; MATERIAL: STEEL; SHAFT DIAMETER: 180 MM; SHAFT LENGTH: 2.293 M; FACE STYLE: 12MM  CERAMIC LAGGING; DRAWING NO: MSCP 02986 REV 0; BELT WIDTH: 12M; SHAFT DRIVE EXTENSIONS: SANS 7B TURBINE DISC END TYPE; HUB TYPE1006 SPECIFICATION: SANS 1669; INCLUDING 2X INSTALLED SKF SNL 3140 PLUMMER BLOCKS COMPLETE WITH 2X 23140 CCK/W33 BEARINGS; 2X H3140 ADAPTER SLEEVES AND 2X TK 40 TACONITE SEALS; END COVERS TO BE INSTALLED WHERE SHAFTS DO NOT PROTRUDE; DRAWING TO BE SUBMITTED UPON RFQ;</w:t>
            </w:r>
          </w:p>
        </w:tc>
        <w:tc>
          <w:tcPr>
            <w:tcW w:w="0" w:type="auto"/>
            <w:hideMark/>
          </w:tcPr>
          <w:p w14:paraId="598B4DEE" w14:textId="77777777" w:rsidR="002F1339" w:rsidRPr="002F1339" w:rsidRDefault="002F1339" w:rsidP="002F1339">
            <w:r w:rsidRPr="002F1339">
              <w:t>No</w:t>
            </w:r>
          </w:p>
        </w:tc>
        <w:tc>
          <w:tcPr>
            <w:tcW w:w="0" w:type="auto"/>
            <w:hideMark/>
          </w:tcPr>
          <w:p w14:paraId="5039817F" w14:textId="77777777" w:rsidR="002F1339" w:rsidRPr="002F1339" w:rsidRDefault="002F1339" w:rsidP="002F1339">
            <w:r w:rsidRPr="002F1339">
              <w:t>3</w:t>
            </w:r>
          </w:p>
        </w:tc>
        <w:tc>
          <w:tcPr>
            <w:tcW w:w="0" w:type="auto"/>
            <w:hideMark/>
          </w:tcPr>
          <w:p w14:paraId="4929BD67" w14:textId="77777777" w:rsidR="002F1339" w:rsidRPr="002F1339" w:rsidRDefault="002F1339">
            <w:r w:rsidRPr="002F1339">
              <w:t> </w:t>
            </w:r>
          </w:p>
        </w:tc>
        <w:tc>
          <w:tcPr>
            <w:tcW w:w="0" w:type="auto"/>
          </w:tcPr>
          <w:p w14:paraId="6153F135" w14:textId="4478DA48" w:rsidR="002F1339" w:rsidRPr="002F1339" w:rsidRDefault="002F1339"/>
        </w:tc>
        <w:tc>
          <w:tcPr>
            <w:tcW w:w="0" w:type="auto"/>
            <w:hideMark/>
          </w:tcPr>
          <w:p w14:paraId="6C596175" w14:textId="77777777" w:rsidR="002F1339" w:rsidRPr="002F1339" w:rsidRDefault="002F1339">
            <w:r w:rsidRPr="002F1339">
              <w:t> </w:t>
            </w:r>
          </w:p>
        </w:tc>
      </w:tr>
      <w:tr w:rsidR="002F1339" w:rsidRPr="002F1339" w14:paraId="41AE2B07" w14:textId="77777777" w:rsidTr="00C021A8">
        <w:trPr>
          <w:trHeight w:val="2400"/>
        </w:trPr>
        <w:tc>
          <w:tcPr>
            <w:tcW w:w="0" w:type="auto"/>
            <w:hideMark/>
          </w:tcPr>
          <w:p w14:paraId="684E2420" w14:textId="77777777" w:rsidR="002F1339" w:rsidRPr="002F1339" w:rsidRDefault="002F1339" w:rsidP="002F1339">
            <w:r w:rsidRPr="002F1339">
              <w:t>568426</w:t>
            </w:r>
          </w:p>
        </w:tc>
        <w:tc>
          <w:tcPr>
            <w:tcW w:w="0" w:type="auto"/>
            <w:hideMark/>
          </w:tcPr>
          <w:p w14:paraId="18CCBD4A" w14:textId="77777777" w:rsidR="002F1339" w:rsidRPr="002F1339" w:rsidRDefault="002F1339">
            <w:r w:rsidRPr="002F1339">
              <w:t>PULLEY, CONVEYOR: TYPE: TAIL/TAKE-UP; DRUM DIAMETER: 500 MM; DRUM WIDTH: 1.35 M; MATERIAL: STEEL; SHAFT DIAMETER: 110 MM; SHAFT LENGTH: 1.81 M; FACE STYLE: 10MM DIAMOND RUBBER LAGGING; DRAWING NO: MSCP 02987 REV 0; BELT WIDTH: 12M; SHAFT DRIVE EXTENSIONS: SANS 7B TURBINE DISC END TYPE; HUB TYPE1006 SPECIFICATION: SANS 1669; INCLUDING 2X INSTALLED SKF SNL 524 PLUMMER BLOCKS COMPLETE WITH 2X 2224 EL BEARINGS; 2X H3124 ADAPTER SLEEVES AND 2X TK 524 TACONITE SEALS; END COVERS TO BE INSTALLED WHERE SHAFTS DO NOT PROTRUDE; DRAWING TO BE SUBMITTED UPON RFQ;</w:t>
            </w:r>
          </w:p>
        </w:tc>
        <w:tc>
          <w:tcPr>
            <w:tcW w:w="0" w:type="auto"/>
            <w:hideMark/>
          </w:tcPr>
          <w:p w14:paraId="01867550" w14:textId="77777777" w:rsidR="002F1339" w:rsidRPr="002F1339" w:rsidRDefault="002F1339" w:rsidP="002F1339">
            <w:r w:rsidRPr="002F1339">
              <w:t>No</w:t>
            </w:r>
          </w:p>
        </w:tc>
        <w:tc>
          <w:tcPr>
            <w:tcW w:w="0" w:type="auto"/>
            <w:hideMark/>
          </w:tcPr>
          <w:p w14:paraId="1E4F1EBC" w14:textId="77777777" w:rsidR="002F1339" w:rsidRPr="002F1339" w:rsidRDefault="002F1339" w:rsidP="002F1339">
            <w:r w:rsidRPr="002F1339">
              <w:t>6</w:t>
            </w:r>
          </w:p>
        </w:tc>
        <w:tc>
          <w:tcPr>
            <w:tcW w:w="0" w:type="auto"/>
            <w:hideMark/>
          </w:tcPr>
          <w:p w14:paraId="5C5ACD44" w14:textId="77777777" w:rsidR="002F1339" w:rsidRPr="002F1339" w:rsidRDefault="002F1339">
            <w:r w:rsidRPr="002F1339">
              <w:t> </w:t>
            </w:r>
          </w:p>
        </w:tc>
        <w:tc>
          <w:tcPr>
            <w:tcW w:w="0" w:type="auto"/>
          </w:tcPr>
          <w:p w14:paraId="22818D2C" w14:textId="6B5AD8FD" w:rsidR="002F1339" w:rsidRPr="002F1339" w:rsidRDefault="002F1339"/>
        </w:tc>
        <w:tc>
          <w:tcPr>
            <w:tcW w:w="0" w:type="auto"/>
            <w:hideMark/>
          </w:tcPr>
          <w:p w14:paraId="5F119C83" w14:textId="77777777" w:rsidR="002F1339" w:rsidRPr="002F1339" w:rsidRDefault="002F1339">
            <w:r w:rsidRPr="002F1339">
              <w:t> </w:t>
            </w:r>
          </w:p>
        </w:tc>
      </w:tr>
      <w:tr w:rsidR="002F1339" w:rsidRPr="002F1339" w14:paraId="49CBC71A" w14:textId="77777777" w:rsidTr="00C021A8">
        <w:trPr>
          <w:trHeight w:val="2400"/>
        </w:trPr>
        <w:tc>
          <w:tcPr>
            <w:tcW w:w="0" w:type="auto"/>
            <w:hideMark/>
          </w:tcPr>
          <w:p w14:paraId="51B5726D" w14:textId="77777777" w:rsidR="002F1339" w:rsidRPr="002F1339" w:rsidRDefault="002F1339" w:rsidP="002F1339">
            <w:r w:rsidRPr="002F1339">
              <w:t>568427</w:t>
            </w:r>
          </w:p>
        </w:tc>
        <w:tc>
          <w:tcPr>
            <w:tcW w:w="0" w:type="auto"/>
            <w:hideMark/>
          </w:tcPr>
          <w:p w14:paraId="38F392FE" w14:textId="77777777" w:rsidR="002F1339" w:rsidRPr="002F1339" w:rsidRDefault="002F1339">
            <w:r w:rsidRPr="002F1339">
              <w:t>PULLEY,  CONVEYOR:  TYPE:  LT  BEND;  DRUM  DIAMETER:  500  MM;  DRUM  WIDTH:  1.35 M; MATERIAL:  STEEL; SHAFT DIAMETER: 110 MM; SHAFT LENGTH: 1.81 M; FACE STYLE: 10MM DIAMOND RUBBER LAGGING; DRAWING NO: MSCP 02989 REV 0; BELT WIDTH: 1.2M; SHAFT DRIVE EXTENSIONS: 0;SANS 7B TURBINE DISC END TYPE; HUB  TYPE  1006  SPECIFICATION:  SANS  1669;  INCLUDING  2X  INSTALLED  SKF  SNL  524  PLUMMER  BLOCKS COMPLETE WITH 2X 22224 EK BEARINGS; 2X H3124 ADAPTER SLEEVES AND 2X TK 524 TACONITE SEALS; END COVERS TO BE INSTALLED WHERE SHAFTS DO NOT PROTRUDE; DRAWING TO BE SUBMITTED UPON RFQ;</w:t>
            </w:r>
          </w:p>
        </w:tc>
        <w:tc>
          <w:tcPr>
            <w:tcW w:w="0" w:type="auto"/>
            <w:hideMark/>
          </w:tcPr>
          <w:p w14:paraId="735AFA7B" w14:textId="77777777" w:rsidR="002F1339" w:rsidRPr="002F1339" w:rsidRDefault="002F1339" w:rsidP="002F1339">
            <w:r w:rsidRPr="002F1339">
              <w:t>No</w:t>
            </w:r>
          </w:p>
        </w:tc>
        <w:tc>
          <w:tcPr>
            <w:tcW w:w="0" w:type="auto"/>
            <w:hideMark/>
          </w:tcPr>
          <w:p w14:paraId="04482338" w14:textId="77777777" w:rsidR="002F1339" w:rsidRPr="002F1339" w:rsidRDefault="002F1339" w:rsidP="002F1339">
            <w:r w:rsidRPr="002F1339">
              <w:t>4</w:t>
            </w:r>
          </w:p>
        </w:tc>
        <w:tc>
          <w:tcPr>
            <w:tcW w:w="0" w:type="auto"/>
            <w:hideMark/>
          </w:tcPr>
          <w:p w14:paraId="5E7BC96C" w14:textId="77777777" w:rsidR="002F1339" w:rsidRPr="002F1339" w:rsidRDefault="002F1339">
            <w:r w:rsidRPr="002F1339">
              <w:t> </w:t>
            </w:r>
          </w:p>
        </w:tc>
        <w:tc>
          <w:tcPr>
            <w:tcW w:w="0" w:type="auto"/>
          </w:tcPr>
          <w:p w14:paraId="4DEB2946" w14:textId="17436423" w:rsidR="002F1339" w:rsidRPr="002F1339" w:rsidRDefault="002F1339"/>
        </w:tc>
        <w:tc>
          <w:tcPr>
            <w:tcW w:w="0" w:type="auto"/>
            <w:hideMark/>
          </w:tcPr>
          <w:p w14:paraId="519B31A1" w14:textId="77777777" w:rsidR="002F1339" w:rsidRPr="002F1339" w:rsidRDefault="002F1339">
            <w:r w:rsidRPr="002F1339">
              <w:t> </w:t>
            </w:r>
          </w:p>
        </w:tc>
      </w:tr>
      <w:tr w:rsidR="002F1339" w:rsidRPr="002F1339" w14:paraId="767F4EDB" w14:textId="77777777" w:rsidTr="00C021A8">
        <w:trPr>
          <w:trHeight w:val="2400"/>
        </w:trPr>
        <w:tc>
          <w:tcPr>
            <w:tcW w:w="0" w:type="auto"/>
            <w:hideMark/>
          </w:tcPr>
          <w:p w14:paraId="29A21394" w14:textId="77777777" w:rsidR="002F1339" w:rsidRPr="002F1339" w:rsidRDefault="002F1339" w:rsidP="002F1339">
            <w:r w:rsidRPr="002F1339">
              <w:lastRenderedPageBreak/>
              <w:t>568428</w:t>
            </w:r>
          </w:p>
        </w:tc>
        <w:tc>
          <w:tcPr>
            <w:tcW w:w="0" w:type="auto"/>
            <w:hideMark/>
          </w:tcPr>
          <w:p w14:paraId="49D5D428" w14:textId="77777777" w:rsidR="002F1339" w:rsidRPr="002F1339" w:rsidRDefault="002F1339">
            <w:r w:rsidRPr="002F1339">
              <w:t>PULLEY, CONVEYOR: TYPE: HEAD; DRUM DIAMETER: 630 MM; DRUM WIDTH: 1.35 M; MATERIAL: STEEL; SHAFT DIAMETER: 150 MM; SHAFT LENGTH: 1.978 M; FACE STYLE: 10MM DIAMOND RUBBER LAGGING; DRAWING NO: MSCP 02989 REV 0; BELT WIDTH: 1.2M; SHAFT DRIVE EXTENSIONS: 0;SANS 7B TURBINE DISC END TYPE; HUB TYPE 1006 SPECIFICATION: SANS 1669; INCLUDING 2X INSTALLED SKF SNL 3134 PLUMMER BLOCKS COMPLETE WITH  2X  23134  CCK/W33  BEARINGS;  2X  H3134  ADAPTER  SLEEVES  AND  2X  TK  34  TACONITE  SEALS;  END COVERS TO BE INSTALLED WHERE SHAFTS DO NOT PROTRUDE; DRAWING TO BE SUBMITTED UPON RFQ;</w:t>
            </w:r>
          </w:p>
        </w:tc>
        <w:tc>
          <w:tcPr>
            <w:tcW w:w="0" w:type="auto"/>
            <w:hideMark/>
          </w:tcPr>
          <w:p w14:paraId="2B38CFA2" w14:textId="77777777" w:rsidR="002F1339" w:rsidRPr="002F1339" w:rsidRDefault="002F1339" w:rsidP="002F1339">
            <w:r w:rsidRPr="002F1339">
              <w:t>No</w:t>
            </w:r>
          </w:p>
        </w:tc>
        <w:tc>
          <w:tcPr>
            <w:tcW w:w="0" w:type="auto"/>
            <w:hideMark/>
          </w:tcPr>
          <w:p w14:paraId="3D82502B" w14:textId="77777777" w:rsidR="002F1339" w:rsidRPr="002F1339" w:rsidRDefault="002F1339" w:rsidP="002F1339">
            <w:r w:rsidRPr="002F1339">
              <w:t>4</w:t>
            </w:r>
          </w:p>
        </w:tc>
        <w:tc>
          <w:tcPr>
            <w:tcW w:w="0" w:type="auto"/>
            <w:hideMark/>
          </w:tcPr>
          <w:p w14:paraId="4B4A650D" w14:textId="77777777" w:rsidR="002F1339" w:rsidRPr="002F1339" w:rsidRDefault="002F1339">
            <w:r w:rsidRPr="002F1339">
              <w:t> </w:t>
            </w:r>
          </w:p>
        </w:tc>
        <w:tc>
          <w:tcPr>
            <w:tcW w:w="0" w:type="auto"/>
          </w:tcPr>
          <w:p w14:paraId="00137EFD" w14:textId="0F6560DE" w:rsidR="002F1339" w:rsidRPr="002F1339" w:rsidRDefault="002F1339"/>
        </w:tc>
        <w:tc>
          <w:tcPr>
            <w:tcW w:w="0" w:type="auto"/>
            <w:hideMark/>
          </w:tcPr>
          <w:p w14:paraId="06FB6C88" w14:textId="77777777" w:rsidR="002F1339" w:rsidRPr="002F1339" w:rsidRDefault="002F1339">
            <w:r w:rsidRPr="002F1339">
              <w:t> </w:t>
            </w:r>
          </w:p>
        </w:tc>
      </w:tr>
      <w:tr w:rsidR="002F1339" w:rsidRPr="002F1339" w14:paraId="6D2E7E1C" w14:textId="77777777" w:rsidTr="00C021A8">
        <w:trPr>
          <w:trHeight w:val="2400"/>
        </w:trPr>
        <w:tc>
          <w:tcPr>
            <w:tcW w:w="0" w:type="auto"/>
            <w:hideMark/>
          </w:tcPr>
          <w:p w14:paraId="0D0130ED" w14:textId="77777777" w:rsidR="002F1339" w:rsidRPr="002F1339" w:rsidRDefault="002F1339" w:rsidP="002F1339">
            <w:r w:rsidRPr="002F1339">
              <w:t>568429</w:t>
            </w:r>
          </w:p>
        </w:tc>
        <w:tc>
          <w:tcPr>
            <w:tcW w:w="0" w:type="auto"/>
            <w:hideMark/>
          </w:tcPr>
          <w:p w14:paraId="01BE9DD6" w14:textId="77777777" w:rsidR="002F1339" w:rsidRPr="002F1339" w:rsidRDefault="002F1339">
            <w:r w:rsidRPr="002F1339">
              <w:t>PULLEY,  CONVEYOR: TYPE:  HT  SNUB;  DRUM DIAMETER:  630 MM;  DRUM WIDTH:  1.35 M; MATERIAL: STEEL; SHAFT  DIAMETER:  150  MM;  SHAFT  LENGTH:  1.978  M;  FACE  STYLE:  10MM  DIAMOND  RUBBER  LAGGING; DRAWING NO: MSCP 02990 REV 0; BELT WIDTH: 1.2M; SHAFT DRIVE EXTENSIONS: 0;SANS 7B TURBINE DISC END TYPE; HUB TYPE 1006 SPECIFICATION: SANS 1669; INCLUDING 2X INSTALLED SKF SNL 3134 PLUMMER BLOCKS COMPLETE WITH 2X 23134 CCK/W33 BEARINGS; 2X H3134 ADAPTER SLEEVES AND 2X TK 34 TACONITE</w:t>
            </w:r>
            <w:r w:rsidRPr="002F1339">
              <w:br/>
              <w:t>SEALS; END COVERS TO BE INSTALLED WHERE SHAFTS DO NOT PROTRUDE; DRAWING TO BE SUBMITTED UPON RFQ;</w:t>
            </w:r>
          </w:p>
        </w:tc>
        <w:tc>
          <w:tcPr>
            <w:tcW w:w="0" w:type="auto"/>
            <w:hideMark/>
          </w:tcPr>
          <w:p w14:paraId="08B9D4E4" w14:textId="77777777" w:rsidR="002F1339" w:rsidRPr="002F1339" w:rsidRDefault="002F1339" w:rsidP="002F1339">
            <w:r w:rsidRPr="002F1339">
              <w:t>No</w:t>
            </w:r>
          </w:p>
        </w:tc>
        <w:tc>
          <w:tcPr>
            <w:tcW w:w="0" w:type="auto"/>
            <w:hideMark/>
          </w:tcPr>
          <w:p w14:paraId="5C28E082" w14:textId="77777777" w:rsidR="002F1339" w:rsidRPr="002F1339" w:rsidRDefault="002F1339" w:rsidP="002F1339">
            <w:r w:rsidRPr="002F1339">
              <w:t>8</w:t>
            </w:r>
          </w:p>
        </w:tc>
        <w:tc>
          <w:tcPr>
            <w:tcW w:w="0" w:type="auto"/>
            <w:hideMark/>
          </w:tcPr>
          <w:p w14:paraId="2739B61B" w14:textId="77777777" w:rsidR="002F1339" w:rsidRPr="002F1339" w:rsidRDefault="002F1339">
            <w:r w:rsidRPr="002F1339">
              <w:t> </w:t>
            </w:r>
          </w:p>
        </w:tc>
        <w:tc>
          <w:tcPr>
            <w:tcW w:w="0" w:type="auto"/>
          </w:tcPr>
          <w:p w14:paraId="6C0C0106" w14:textId="3F41E96F" w:rsidR="002F1339" w:rsidRPr="002F1339" w:rsidRDefault="002F1339"/>
        </w:tc>
        <w:tc>
          <w:tcPr>
            <w:tcW w:w="0" w:type="auto"/>
            <w:hideMark/>
          </w:tcPr>
          <w:p w14:paraId="23902D81" w14:textId="77777777" w:rsidR="002F1339" w:rsidRPr="002F1339" w:rsidRDefault="002F1339">
            <w:r w:rsidRPr="002F1339">
              <w:t> </w:t>
            </w:r>
          </w:p>
        </w:tc>
      </w:tr>
      <w:tr w:rsidR="002F1339" w:rsidRPr="002F1339" w14:paraId="1F64E705" w14:textId="77777777" w:rsidTr="00C021A8">
        <w:trPr>
          <w:trHeight w:val="2400"/>
        </w:trPr>
        <w:tc>
          <w:tcPr>
            <w:tcW w:w="0" w:type="auto"/>
            <w:hideMark/>
          </w:tcPr>
          <w:p w14:paraId="2BA8E69E" w14:textId="77777777" w:rsidR="002F1339" w:rsidRPr="002F1339" w:rsidRDefault="002F1339" w:rsidP="002F1339">
            <w:r w:rsidRPr="002F1339">
              <w:t>568430</w:t>
            </w:r>
          </w:p>
        </w:tc>
        <w:tc>
          <w:tcPr>
            <w:tcW w:w="0" w:type="auto"/>
            <w:hideMark/>
          </w:tcPr>
          <w:p w14:paraId="09A40B5A" w14:textId="77777777" w:rsidR="002F1339" w:rsidRPr="002F1339" w:rsidRDefault="002F1339">
            <w:r w:rsidRPr="002F1339">
              <w:t>PULLEY, CONVEYOR: TYPE: DRIVE; DRUM DIAMETER: 630 MM; DRUM WIDTH: 1.35 M; MATERIAL: STEEL; SHAFT DIAMETER: 150 MM; SHAFT LENGTH: 2.269 M; FACE STYLE: 12MM CERAMIC LAGGING; DRAWING NO: MSCP 02991 REV 0; BELT WIDTH: 1.2M; SHAFT DRIVE EXTENSIONS: 1;SANS 7B TURBINE DISC END TYPE; HUB TYPE</w:t>
            </w:r>
            <w:r w:rsidRPr="002F1339">
              <w:br/>
              <w:t>1006 SPECIFICATION: SANS 1669; INCLUDING 2X INSTALLED SKF SNL 3134 PLUMMER BLOCKS COMPLETE WITH</w:t>
            </w:r>
            <w:r w:rsidRPr="002F1339">
              <w:br/>
              <w:t>2X 23134 CCK/W33 BEARINGS; 2X H3134 ADAPTER SLEEVES AND 2X TK 34 TACONITE SEALS; END COVERS TO BE INSTALLED WHERE SHAFTS DO NOT PROTRUDE; DRAWING TO BE SUBMITTED UPON RFQ;</w:t>
            </w:r>
          </w:p>
        </w:tc>
        <w:tc>
          <w:tcPr>
            <w:tcW w:w="0" w:type="auto"/>
            <w:hideMark/>
          </w:tcPr>
          <w:p w14:paraId="755427E6" w14:textId="77777777" w:rsidR="002F1339" w:rsidRPr="002F1339" w:rsidRDefault="002F1339" w:rsidP="002F1339">
            <w:r w:rsidRPr="002F1339">
              <w:t>No</w:t>
            </w:r>
          </w:p>
        </w:tc>
        <w:tc>
          <w:tcPr>
            <w:tcW w:w="0" w:type="auto"/>
            <w:hideMark/>
          </w:tcPr>
          <w:p w14:paraId="388BA934" w14:textId="77777777" w:rsidR="002F1339" w:rsidRPr="002F1339" w:rsidRDefault="002F1339" w:rsidP="002F1339">
            <w:r w:rsidRPr="002F1339">
              <w:t>3</w:t>
            </w:r>
          </w:p>
        </w:tc>
        <w:tc>
          <w:tcPr>
            <w:tcW w:w="0" w:type="auto"/>
            <w:hideMark/>
          </w:tcPr>
          <w:p w14:paraId="60E6F31A" w14:textId="77777777" w:rsidR="002F1339" w:rsidRPr="002F1339" w:rsidRDefault="002F1339">
            <w:r w:rsidRPr="002F1339">
              <w:t> </w:t>
            </w:r>
          </w:p>
        </w:tc>
        <w:tc>
          <w:tcPr>
            <w:tcW w:w="0" w:type="auto"/>
          </w:tcPr>
          <w:p w14:paraId="170903AA" w14:textId="5EA5176C" w:rsidR="002F1339" w:rsidRPr="002F1339" w:rsidRDefault="002F1339"/>
        </w:tc>
        <w:tc>
          <w:tcPr>
            <w:tcW w:w="0" w:type="auto"/>
            <w:hideMark/>
          </w:tcPr>
          <w:p w14:paraId="4FDE54B8" w14:textId="77777777" w:rsidR="002F1339" w:rsidRPr="002F1339" w:rsidRDefault="002F1339">
            <w:r w:rsidRPr="002F1339">
              <w:t> </w:t>
            </w:r>
          </w:p>
        </w:tc>
      </w:tr>
      <w:tr w:rsidR="002F1339" w:rsidRPr="002F1339" w14:paraId="7541D5EE" w14:textId="77777777" w:rsidTr="00C021A8">
        <w:trPr>
          <w:trHeight w:val="2400"/>
        </w:trPr>
        <w:tc>
          <w:tcPr>
            <w:tcW w:w="0" w:type="auto"/>
            <w:hideMark/>
          </w:tcPr>
          <w:p w14:paraId="7CFF6BED" w14:textId="77777777" w:rsidR="002F1339" w:rsidRPr="002F1339" w:rsidRDefault="002F1339" w:rsidP="002F1339">
            <w:r w:rsidRPr="002F1339">
              <w:lastRenderedPageBreak/>
              <w:t>568431</w:t>
            </w:r>
          </w:p>
        </w:tc>
        <w:tc>
          <w:tcPr>
            <w:tcW w:w="0" w:type="auto"/>
            <w:hideMark/>
          </w:tcPr>
          <w:p w14:paraId="6DDC5D61" w14:textId="77777777" w:rsidR="002F1339" w:rsidRPr="002F1339" w:rsidRDefault="002F1339">
            <w:r w:rsidRPr="002F1339">
              <w:t>PULLEY, CONVEYOR: TYPE: DRIVE; DRUM DIAMETER: 1000 MM; DRUM WIDTH: 2000 MM; MATERIAL: STEEL; SHAFT DIAMETER: 220 MM; SHAFT LENGTH: 3094 MM; FACE STYLE: 12MM CERAMIC LAGGING; DRAWING NO: MSCP 02981; BELT WIDTH 1.8 M; SHAFT DRIVE EXTENSION 1; SANS 7B T-BOTTOM DISC; END TYPE; HUB TYPE 1015 SPECIFICATION SANS 1669L INCLUDING 2X INSTALLED SKF SNL 3148 PLUMMER BLOCKS COMPLETE WITH</w:t>
            </w:r>
            <w:r w:rsidRPr="002F1339">
              <w:br/>
              <w:t>2X 23148 CCK/W33 BEARINGS; 2X OH3148H ADAPTER SLEEVES AND 2X TK 48 TACCONITE SEALS; END COVERS TO BE INSTALLED WHERE SHAFTS DO NOT PROTRUDE; DRAWING TO BE SUBMITTED UPON RFQ;</w:t>
            </w:r>
          </w:p>
        </w:tc>
        <w:tc>
          <w:tcPr>
            <w:tcW w:w="0" w:type="auto"/>
            <w:hideMark/>
          </w:tcPr>
          <w:p w14:paraId="39F73CDD" w14:textId="77777777" w:rsidR="002F1339" w:rsidRPr="002F1339" w:rsidRDefault="002F1339" w:rsidP="002F1339">
            <w:r w:rsidRPr="002F1339">
              <w:t>No</w:t>
            </w:r>
          </w:p>
        </w:tc>
        <w:tc>
          <w:tcPr>
            <w:tcW w:w="0" w:type="auto"/>
            <w:hideMark/>
          </w:tcPr>
          <w:p w14:paraId="5CE6B00B" w14:textId="77777777" w:rsidR="002F1339" w:rsidRPr="002F1339" w:rsidRDefault="002F1339" w:rsidP="002F1339">
            <w:r w:rsidRPr="002F1339">
              <w:t>3</w:t>
            </w:r>
          </w:p>
        </w:tc>
        <w:tc>
          <w:tcPr>
            <w:tcW w:w="0" w:type="auto"/>
            <w:hideMark/>
          </w:tcPr>
          <w:p w14:paraId="18FC73F5" w14:textId="77777777" w:rsidR="002F1339" w:rsidRPr="002F1339" w:rsidRDefault="002F1339">
            <w:r w:rsidRPr="002F1339">
              <w:t> </w:t>
            </w:r>
          </w:p>
        </w:tc>
        <w:tc>
          <w:tcPr>
            <w:tcW w:w="0" w:type="auto"/>
          </w:tcPr>
          <w:p w14:paraId="27F94F4E" w14:textId="7E806ABD" w:rsidR="002F1339" w:rsidRPr="002F1339" w:rsidRDefault="002F1339"/>
        </w:tc>
        <w:tc>
          <w:tcPr>
            <w:tcW w:w="0" w:type="auto"/>
            <w:hideMark/>
          </w:tcPr>
          <w:p w14:paraId="226419E3" w14:textId="77777777" w:rsidR="002F1339" w:rsidRPr="002F1339" w:rsidRDefault="002F1339">
            <w:r w:rsidRPr="002F1339">
              <w:t> </w:t>
            </w:r>
          </w:p>
        </w:tc>
      </w:tr>
      <w:tr w:rsidR="002F1339" w:rsidRPr="002F1339" w14:paraId="3882E4D6" w14:textId="77777777" w:rsidTr="00C021A8">
        <w:trPr>
          <w:trHeight w:val="2400"/>
        </w:trPr>
        <w:tc>
          <w:tcPr>
            <w:tcW w:w="0" w:type="auto"/>
            <w:hideMark/>
          </w:tcPr>
          <w:p w14:paraId="79B8FBB3" w14:textId="77777777" w:rsidR="002F1339" w:rsidRPr="002F1339" w:rsidRDefault="002F1339" w:rsidP="002F1339">
            <w:r w:rsidRPr="002F1339">
              <w:t>568433</w:t>
            </w:r>
          </w:p>
        </w:tc>
        <w:tc>
          <w:tcPr>
            <w:tcW w:w="0" w:type="auto"/>
            <w:hideMark/>
          </w:tcPr>
          <w:p w14:paraId="489D0620" w14:textId="77777777" w:rsidR="002F1339" w:rsidRPr="002F1339" w:rsidRDefault="002F1339">
            <w:r w:rsidRPr="002F1339">
              <w:t>PULLEY, CONVEYOR: TYPE: DRIVE; DRUM DIAMETER: 630 MM; DRUM WIDTH: 1.35 M; MATERIAL: STEEL; SHAFT DIAMETER:  110 MM;  SHAFT  LENGTH:  2.24 M;  FACE  STYLE:  12MM  CERAMIC  LAGGING;  DRAWING  NO:  MSCP 02994; BELT WIDTH 1.2 M; SHAFT DRIVE EXTENSION 1; SANS 7B TURBINE DISC END TYPE; HUB TYPE 1006 SPECIFICATION SANS 1669; INCLUDING 2X INSTALLED SKF SNL 524 PLUMMER BLOCKS COMPLETE WITH 2X 22224 BEARINGS; 2X H3124 ADAPTER SLEEVES AND 2X 524 TACONITE SEALS; END COVER TO BE INSTALLED WHERE SHAFT DO NOT PROTRUDE; DRAWING TO BE SUBMITTED UPON RFQ;</w:t>
            </w:r>
          </w:p>
        </w:tc>
        <w:tc>
          <w:tcPr>
            <w:tcW w:w="0" w:type="auto"/>
            <w:hideMark/>
          </w:tcPr>
          <w:p w14:paraId="4B00DC74" w14:textId="77777777" w:rsidR="002F1339" w:rsidRPr="002F1339" w:rsidRDefault="002F1339" w:rsidP="002F1339">
            <w:r w:rsidRPr="002F1339">
              <w:t>No</w:t>
            </w:r>
          </w:p>
        </w:tc>
        <w:tc>
          <w:tcPr>
            <w:tcW w:w="0" w:type="auto"/>
            <w:hideMark/>
          </w:tcPr>
          <w:p w14:paraId="7B163E61" w14:textId="77777777" w:rsidR="002F1339" w:rsidRPr="002F1339" w:rsidRDefault="002F1339" w:rsidP="002F1339">
            <w:r w:rsidRPr="002F1339">
              <w:t>4</w:t>
            </w:r>
          </w:p>
        </w:tc>
        <w:tc>
          <w:tcPr>
            <w:tcW w:w="0" w:type="auto"/>
            <w:hideMark/>
          </w:tcPr>
          <w:p w14:paraId="1F641330" w14:textId="77777777" w:rsidR="002F1339" w:rsidRPr="002F1339" w:rsidRDefault="002F1339">
            <w:r w:rsidRPr="002F1339">
              <w:t> </w:t>
            </w:r>
          </w:p>
        </w:tc>
        <w:tc>
          <w:tcPr>
            <w:tcW w:w="0" w:type="auto"/>
          </w:tcPr>
          <w:p w14:paraId="5D40ED54" w14:textId="1F8BD311" w:rsidR="002F1339" w:rsidRPr="002F1339" w:rsidRDefault="002F1339"/>
        </w:tc>
        <w:tc>
          <w:tcPr>
            <w:tcW w:w="0" w:type="auto"/>
            <w:hideMark/>
          </w:tcPr>
          <w:p w14:paraId="1EDDA801" w14:textId="77777777" w:rsidR="002F1339" w:rsidRPr="002F1339" w:rsidRDefault="002F1339">
            <w:r w:rsidRPr="002F1339">
              <w:t> </w:t>
            </w:r>
          </w:p>
        </w:tc>
      </w:tr>
      <w:tr w:rsidR="002F1339" w:rsidRPr="002F1339" w14:paraId="45776CD4" w14:textId="77777777" w:rsidTr="00C021A8">
        <w:trPr>
          <w:trHeight w:val="2400"/>
        </w:trPr>
        <w:tc>
          <w:tcPr>
            <w:tcW w:w="0" w:type="auto"/>
            <w:hideMark/>
          </w:tcPr>
          <w:p w14:paraId="1091C19C" w14:textId="77777777" w:rsidR="002F1339" w:rsidRPr="002F1339" w:rsidRDefault="002F1339" w:rsidP="002F1339">
            <w:r w:rsidRPr="002F1339">
              <w:t>568434</w:t>
            </w:r>
          </w:p>
        </w:tc>
        <w:tc>
          <w:tcPr>
            <w:tcW w:w="0" w:type="auto"/>
            <w:hideMark/>
          </w:tcPr>
          <w:p w14:paraId="42BD254F" w14:textId="77777777" w:rsidR="002F1339" w:rsidRPr="002F1339" w:rsidRDefault="002F1339">
            <w:r w:rsidRPr="002F1339">
              <w:t>PULLEY, CONVEYOR: TYPE: SNUB; DRUM DIAMETER: 406 MM; DRUM WIDTH: 1.35 M; MATERIAL: STEEL; SHAFT DIAMETER: 80 MM; SHAFT LENGTH: 1.94 M; FACE STYLE: 10MM DIAMOND RUBBER LAGGING; DRAWING NO: MSCP 02995 REV 0; BEARING CENTRES: 1850 MM; MAIN SHAFT DIA: 950 MM; LORBRARD; BELT WIDTH 1.2M; SHAFT DRIVE EXTENSIONS: 0; SANS 7B TURBINE DISC; END TYPE; HUB TYPE 1006; SPECIFICATION SANS 1669; INCLUDING 2X INSTALLED SKF SNL 518 PLUMMER BLOCKS COMPLETE WITH 2X 22218 EK BEARINGS; 2X H318 ADAPTER SLEEVES AND TACONITE SEALS END COVERS TO BE INSTALLED WHER SHAFT DO NOT PROTRUDE; DRAWING TO BE SUBMITTED UPON RFQ;</w:t>
            </w:r>
          </w:p>
        </w:tc>
        <w:tc>
          <w:tcPr>
            <w:tcW w:w="0" w:type="auto"/>
            <w:hideMark/>
          </w:tcPr>
          <w:p w14:paraId="6D4D24E8" w14:textId="77777777" w:rsidR="002F1339" w:rsidRPr="002F1339" w:rsidRDefault="002F1339" w:rsidP="002F1339">
            <w:r w:rsidRPr="002F1339">
              <w:t>No</w:t>
            </w:r>
          </w:p>
        </w:tc>
        <w:tc>
          <w:tcPr>
            <w:tcW w:w="0" w:type="auto"/>
            <w:hideMark/>
          </w:tcPr>
          <w:p w14:paraId="438DD6FC" w14:textId="77777777" w:rsidR="002F1339" w:rsidRPr="002F1339" w:rsidRDefault="002F1339" w:rsidP="002F1339">
            <w:r w:rsidRPr="002F1339">
              <w:t>4</w:t>
            </w:r>
          </w:p>
        </w:tc>
        <w:tc>
          <w:tcPr>
            <w:tcW w:w="0" w:type="auto"/>
            <w:hideMark/>
          </w:tcPr>
          <w:p w14:paraId="337D6162" w14:textId="77777777" w:rsidR="002F1339" w:rsidRPr="002F1339" w:rsidRDefault="002F1339">
            <w:r w:rsidRPr="002F1339">
              <w:t> </w:t>
            </w:r>
          </w:p>
        </w:tc>
        <w:tc>
          <w:tcPr>
            <w:tcW w:w="0" w:type="auto"/>
          </w:tcPr>
          <w:p w14:paraId="6C0DAC4A" w14:textId="522CF723" w:rsidR="002F1339" w:rsidRPr="002F1339" w:rsidRDefault="002F1339"/>
        </w:tc>
        <w:tc>
          <w:tcPr>
            <w:tcW w:w="0" w:type="auto"/>
            <w:hideMark/>
          </w:tcPr>
          <w:p w14:paraId="63977BDB" w14:textId="77777777" w:rsidR="002F1339" w:rsidRPr="002F1339" w:rsidRDefault="002F1339">
            <w:r w:rsidRPr="002F1339">
              <w:t> </w:t>
            </w:r>
          </w:p>
        </w:tc>
      </w:tr>
      <w:tr w:rsidR="002F1339" w:rsidRPr="002F1339" w14:paraId="031B80FE" w14:textId="77777777" w:rsidTr="00C021A8">
        <w:trPr>
          <w:trHeight w:val="2400"/>
        </w:trPr>
        <w:tc>
          <w:tcPr>
            <w:tcW w:w="0" w:type="auto"/>
            <w:hideMark/>
          </w:tcPr>
          <w:p w14:paraId="1196ECEA" w14:textId="77777777" w:rsidR="002F1339" w:rsidRPr="002F1339" w:rsidRDefault="002F1339" w:rsidP="002F1339">
            <w:r w:rsidRPr="002F1339">
              <w:lastRenderedPageBreak/>
              <w:t>568435</w:t>
            </w:r>
          </w:p>
        </w:tc>
        <w:tc>
          <w:tcPr>
            <w:tcW w:w="0" w:type="auto"/>
            <w:hideMark/>
          </w:tcPr>
          <w:p w14:paraId="660B9610" w14:textId="77777777" w:rsidR="002F1339" w:rsidRPr="002F1339" w:rsidRDefault="002F1339">
            <w:r w:rsidRPr="002F1339">
              <w:t>PULLEY, CONVEYOR: TYPE: BEND; DRUM DIAMETER: 500 MM; DRUM WIDTH: 1.35 M; MATERIAL: STEEL; SHAFT DIAMETER: 100 MM; SHAFT LENGTH: 1.802 M; FACE STYLE: 10MM DIAMOND RUBBER LAGGING; DRAWING NO: MSCP 02996 REV 0; BEARING CENTRES: 1680 MM; MAIN SHAFT DIA: 120 MM; LORBRARD; BELT WIDTH 1.2M; SHAFT DRIVE EXTENSIONS 0; SANS 7B TURBINE DISC END TYPE; HUB TYPE 1006 SPECIFICATION SANS 1669 INCLUDING 2X INSTALLED SKF SNL 522 PLUMMER BLOCKS COMPLETE WITH 2X 22222 EK BEARINGS; 2X H322 ADAPTER SLEEVES AND 2X TK 522 TACONITE SEALS; END COVERS TO BE INSTALLED WHERE SHAFTS DO NOT PROTRUDE; DRAWING TO BE SUBMITTED UPON RFQ;</w:t>
            </w:r>
          </w:p>
        </w:tc>
        <w:tc>
          <w:tcPr>
            <w:tcW w:w="0" w:type="auto"/>
            <w:hideMark/>
          </w:tcPr>
          <w:p w14:paraId="6588C179" w14:textId="77777777" w:rsidR="002F1339" w:rsidRPr="002F1339" w:rsidRDefault="002F1339" w:rsidP="002F1339">
            <w:r w:rsidRPr="002F1339">
              <w:t>No</w:t>
            </w:r>
          </w:p>
        </w:tc>
        <w:tc>
          <w:tcPr>
            <w:tcW w:w="0" w:type="auto"/>
            <w:hideMark/>
          </w:tcPr>
          <w:p w14:paraId="4A731ABE" w14:textId="77777777" w:rsidR="002F1339" w:rsidRPr="002F1339" w:rsidRDefault="002F1339" w:rsidP="002F1339">
            <w:r w:rsidRPr="002F1339">
              <w:t>10</w:t>
            </w:r>
          </w:p>
        </w:tc>
        <w:tc>
          <w:tcPr>
            <w:tcW w:w="0" w:type="auto"/>
            <w:hideMark/>
          </w:tcPr>
          <w:p w14:paraId="3CD5D86B" w14:textId="77777777" w:rsidR="002F1339" w:rsidRPr="002F1339" w:rsidRDefault="002F1339">
            <w:r w:rsidRPr="002F1339">
              <w:t> </w:t>
            </w:r>
          </w:p>
        </w:tc>
        <w:tc>
          <w:tcPr>
            <w:tcW w:w="0" w:type="auto"/>
          </w:tcPr>
          <w:p w14:paraId="72DC6233" w14:textId="2211C9E4" w:rsidR="002F1339" w:rsidRPr="002F1339" w:rsidRDefault="002F1339"/>
        </w:tc>
        <w:tc>
          <w:tcPr>
            <w:tcW w:w="0" w:type="auto"/>
            <w:hideMark/>
          </w:tcPr>
          <w:p w14:paraId="0BB03CDC" w14:textId="77777777" w:rsidR="002F1339" w:rsidRPr="002F1339" w:rsidRDefault="002F1339">
            <w:r w:rsidRPr="002F1339">
              <w:t> </w:t>
            </w:r>
          </w:p>
        </w:tc>
      </w:tr>
      <w:tr w:rsidR="002F1339" w:rsidRPr="002F1339" w14:paraId="6C9A0DF8" w14:textId="77777777" w:rsidTr="00C021A8">
        <w:trPr>
          <w:trHeight w:val="2400"/>
        </w:trPr>
        <w:tc>
          <w:tcPr>
            <w:tcW w:w="0" w:type="auto"/>
            <w:hideMark/>
          </w:tcPr>
          <w:p w14:paraId="5130452C" w14:textId="77777777" w:rsidR="002F1339" w:rsidRPr="002F1339" w:rsidRDefault="002F1339" w:rsidP="002F1339">
            <w:r w:rsidRPr="002F1339">
              <w:t>568438</w:t>
            </w:r>
          </w:p>
        </w:tc>
        <w:tc>
          <w:tcPr>
            <w:tcW w:w="0" w:type="auto"/>
            <w:hideMark/>
          </w:tcPr>
          <w:p w14:paraId="43DA8BF8" w14:textId="77777777" w:rsidR="002F1339" w:rsidRPr="002F1339" w:rsidRDefault="002F1339">
            <w:r w:rsidRPr="002F1339">
              <w:t>PULLEY, CONVEYOR: TYPE: TAIL; DRUM DIAMETER: 630 MM; DRUM WIDTH: 1.35 M; MATERIAL: STEEL; SHAFT DIAMETER: 110 MM; SHAFT LENGTH: 1.98 M; FACE STYLE: 12MM CERAMIC LAGGING; DRAWING NO: MSCP 02999 REV 0; BEARING CENTRES: 1850 MM; MAIN SHAFT DIA: 130 MM; LORBRARD; BELT WIDTH 1.2M; SHAFT DRIVE EXTENSIONS 0; SANS 7B TURBINE DISC END TYPE; HUB TYPE 1006 SPECIFICATION SANS 1669; INCLUDING 2X INSTALLED SKF  SNL  524 PLUMMER BLOCKS  COMPLETE  WITH  2X  22224  EK  BEARINGS  2X  H3124  ADAPTER SLEEVES AND TK 524 TACONITE SEALS; END COVERS TO BE INSTALLED WHERE SHAFTS DO NOT PROTRUDE; DRAWING TO BE SUBMITTED UPON RFQ;</w:t>
            </w:r>
          </w:p>
        </w:tc>
        <w:tc>
          <w:tcPr>
            <w:tcW w:w="0" w:type="auto"/>
            <w:hideMark/>
          </w:tcPr>
          <w:p w14:paraId="3238718D" w14:textId="77777777" w:rsidR="002F1339" w:rsidRPr="002F1339" w:rsidRDefault="002F1339" w:rsidP="002F1339">
            <w:r w:rsidRPr="002F1339">
              <w:t>No</w:t>
            </w:r>
          </w:p>
        </w:tc>
        <w:tc>
          <w:tcPr>
            <w:tcW w:w="0" w:type="auto"/>
            <w:hideMark/>
          </w:tcPr>
          <w:p w14:paraId="3A68FA80" w14:textId="77777777" w:rsidR="002F1339" w:rsidRPr="002F1339" w:rsidRDefault="002F1339" w:rsidP="002F1339">
            <w:r w:rsidRPr="002F1339">
              <w:t>4</w:t>
            </w:r>
          </w:p>
        </w:tc>
        <w:tc>
          <w:tcPr>
            <w:tcW w:w="0" w:type="auto"/>
            <w:hideMark/>
          </w:tcPr>
          <w:p w14:paraId="685ED6E4" w14:textId="77777777" w:rsidR="002F1339" w:rsidRPr="002F1339" w:rsidRDefault="002F1339">
            <w:r w:rsidRPr="002F1339">
              <w:t> </w:t>
            </w:r>
          </w:p>
        </w:tc>
        <w:tc>
          <w:tcPr>
            <w:tcW w:w="0" w:type="auto"/>
          </w:tcPr>
          <w:p w14:paraId="1966D33B" w14:textId="1F7AF0F1" w:rsidR="002F1339" w:rsidRPr="002F1339" w:rsidRDefault="002F1339"/>
        </w:tc>
        <w:tc>
          <w:tcPr>
            <w:tcW w:w="0" w:type="auto"/>
            <w:hideMark/>
          </w:tcPr>
          <w:p w14:paraId="18C22F37" w14:textId="77777777" w:rsidR="002F1339" w:rsidRPr="002F1339" w:rsidRDefault="002F1339">
            <w:r w:rsidRPr="002F1339">
              <w:t> </w:t>
            </w:r>
          </w:p>
        </w:tc>
      </w:tr>
      <w:tr w:rsidR="002F1339" w:rsidRPr="002F1339" w14:paraId="3FE84D64" w14:textId="77777777" w:rsidTr="00C021A8">
        <w:trPr>
          <w:trHeight w:val="2400"/>
        </w:trPr>
        <w:tc>
          <w:tcPr>
            <w:tcW w:w="0" w:type="auto"/>
            <w:hideMark/>
          </w:tcPr>
          <w:p w14:paraId="6D16DDC0" w14:textId="77777777" w:rsidR="002F1339" w:rsidRPr="002F1339" w:rsidRDefault="002F1339" w:rsidP="002F1339">
            <w:r w:rsidRPr="002F1339">
              <w:t>662941</w:t>
            </w:r>
          </w:p>
        </w:tc>
        <w:tc>
          <w:tcPr>
            <w:tcW w:w="0" w:type="auto"/>
            <w:hideMark/>
          </w:tcPr>
          <w:p w14:paraId="2145F5EE" w14:textId="77777777" w:rsidR="002F1339" w:rsidRPr="002F1339" w:rsidRDefault="002F1339">
            <w:r w:rsidRPr="002F1339">
              <w:t>PULLEY,  CONVEYOR:  TYPE:  SC  DRIVE  FLAT  FACE;  DRUM  DIAMETER:  800  MM;  DRUM  WIDTH:  1700  MM; MATERIAL: STL; SHAFT DIAMETER: 220 MM; SHAFT LENGTH: 2841 MM; FACE STYLE: 15MM DIAMOND CERAMIC LAGGING;   SC   ASH   CONVEYORS;   BELT   WIDTH   1500MM;   BEARING   CENTRES   2300MM;   SHAFT   DRIVE EXTENSIONS 1; SHAFT EXTENSION DIA 200MM; SHELL THICKNESS 20MM; MAIN SHAFT DIA 240MM; SANS 9-T BOTTOM DISC END TYPE; 1015 SPECIFICATION SANS 1669; INCLUDING 2 X INSTALLED SKF SNL 3148 PLUMMER BLOCKS  COMPLETE  WITH 2 X 23148 CCK/W38 ADAPTER SLEEVES  AND 3 X TNF  48 TACONITE SEALS; END COVERS TO BE INSTALLED WHERE SHAFTS DO NOT PROTRUDE;</w:t>
            </w:r>
          </w:p>
        </w:tc>
        <w:tc>
          <w:tcPr>
            <w:tcW w:w="0" w:type="auto"/>
            <w:hideMark/>
          </w:tcPr>
          <w:p w14:paraId="13F86396" w14:textId="77777777" w:rsidR="002F1339" w:rsidRPr="002F1339" w:rsidRDefault="002F1339" w:rsidP="002F1339">
            <w:r w:rsidRPr="002F1339">
              <w:t>No</w:t>
            </w:r>
          </w:p>
        </w:tc>
        <w:tc>
          <w:tcPr>
            <w:tcW w:w="0" w:type="auto"/>
            <w:hideMark/>
          </w:tcPr>
          <w:p w14:paraId="3B1126D7" w14:textId="77777777" w:rsidR="002F1339" w:rsidRPr="002F1339" w:rsidRDefault="002F1339" w:rsidP="002F1339">
            <w:r w:rsidRPr="002F1339">
              <w:t>1</w:t>
            </w:r>
          </w:p>
        </w:tc>
        <w:tc>
          <w:tcPr>
            <w:tcW w:w="0" w:type="auto"/>
            <w:hideMark/>
          </w:tcPr>
          <w:p w14:paraId="1C0BEC89" w14:textId="77777777" w:rsidR="002F1339" w:rsidRPr="002F1339" w:rsidRDefault="002F1339">
            <w:r w:rsidRPr="002F1339">
              <w:t> </w:t>
            </w:r>
          </w:p>
        </w:tc>
        <w:tc>
          <w:tcPr>
            <w:tcW w:w="0" w:type="auto"/>
          </w:tcPr>
          <w:p w14:paraId="107E02DD" w14:textId="4A7A2178" w:rsidR="002F1339" w:rsidRPr="002F1339" w:rsidRDefault="002F1339"/>
        </w:tc>
        <w:tc>
          <w:tcPr>
            <w:tcW w:w="0" w:type="auto"/>
            <w:hideMark/>
          </w:tcPr>
          <w:p w14:paraId="4D408983" w14:textId="77777777" w:rsidR="002F1339" w:rsidRPr="002F1339" w:rsidRDefault="002F1339">
            <w:r w:rsidRPr="002F1339">
              <w:t> </w:t>
            </w:r>
          </w:p>
        </w:tc>
      </w:tr>
      <w:tr w:rsidR="002F1339" w:rsidRPr="002F1339" w14:paraId="447D64B4" w14:textId="77777777" w:rsidTr="00C021A8">
        <w:trPr>
          <w:trHeight w:val="2400"/>
        </w:trPr>
        <w:tc>
          <w:tcPr>
            <w:tcW w:w="0" w:type="auto"/>
            <w:hideMark/>
          </w:tcPr>
          <w:p w14:paraId="4DEDD742" w14:textId="77777777" w:rsidR="002F1339" w:rsidRPr="002F1339" w:rsidRDefault="002F1339" w:rsidP="002F1339">
            <w:r w:rsidRPr="002F1339">
              <w:lastRenderedPageBreak/>
              <w:t>662942</w:t>
            </w:r>
          </w:p>
        </w:tc>
        <w:tc>
          <w:tcPr>
            <w:tcW w:w="0" w:type="auto"/>
            <w:hideMark/>
          </w:tcPr>
          <w:p w14:paraId="3867E854" w14:textId="77777777" w:rsidR="002F1339" w:rsidRPr="002F1339" w:rsidRDefault="002F1339">
            <w:r w:rsidRPr="002F1339">
              <w:t>PULLEY,  CONVEYOR:  TYPE:  EC  DRIVE  FLAT  FACED;  DRUM  DIAMETER:  1000  MM;  DRUM  WIDTH:  1700  MM; MATERIAL: STL; SHAFT DIAMETER: 300 MM; SHAFT LENGTH: 2925 MM; FACE STYLE: 15MM DIAMOND CERAMIC LAGGING; BELT WITH 1500MM; BEARING CENTRES 2300MM; SHAFT DRIVE EXTENSIONS 1; SHAFT EXTENSION DIA 280MM; SHEEL THICKNESS 30MM; MAIN SHAFT DIA 320MM; SANS 9-T BOTTOM DISC END TYPE; HUB TYPE 1015;  SPECIFICATION SANS  1669;  INCLUDING 2 X INSTALLED SKF SNL 3164 PLUMMER BLOCKS COMPLETE WITH 2 X 23164 CCK/W33 BEARINGS; 2 X OH3164H ADAPTER SLEEVES AND 3 X TNF 64 TACONITE SEALS; END COVERS TO BE INSTALLED WHERE SHAFTS DO NOT PROTRUDE;</w:t>
            </w:r>
          </w:p>
        </w:tc>
        <w:tc>
          <w:tcPr>
            <w:tcW w:w="0" w:type="auto"/>
            <w:hideMark/>
          </w:tcPr>
          <w:p w14:paraId="0548A0D5" w14:textId="77777777" w:rsidR="002F1339" w:rsidRPr="002F1339" w:rsidRDefault="002F1339" w:rsidP="002F1339">
            <w:r w:rsidRPr="002F1339">
              <w:t>No</w:t>
            </w:r>
          </w:p>
        </w:tc>
        <w:tc>
          <w:tcPr>
            <w:tcW w:w="0" w:type="auto"/>
            <w:hideMark/>
          </w:tcPr>
          <w:p w14:paraId="4E4EB557" w14:textId="77777777" w:rsidR="002F1339" w:rsidRPr="002F1339" w:rsidRDefault="002F1339" w:rsidP="002F1339">
            <w:r w:rsidRPr="002F1339">
              <w:t>1</w:t>
            </w:r>
          </w:p>
        </w:tc>
        <w:tc>
          <w:tcPr>
            <w:tcW w:w="0" w:type="auto"/>
            <w:hideMark/>
          </w:tcPr>
          <w:p w14:paraId="3C8F99A8" w14:textId="77777777" w:rsidR="002F1339" w:rsidRPr="002F1339" w:rsidRDefault="002F1339">
            <w:r w:rsidRPr="002F1339">
              <w:t> </w:t>
            </w:r>
          </w:p>
        </w:tc>
        <w:tc>
          <w:tcPr>
            <w:tcW w:w="0" w:type="auto"/>
          </w:tcPr>
          <w:p w14:paraId="6C068DB5" w14:textId="4A62E337" w:rsidR="002F1339" w:rsidRPr="002F1339" w:rsidRDefault="002F1339"/>
        </w:tc>
        <w:tc>
          <w:tcPr>
            <w:tcW w:w="0" w:type="auto"/>
            <w:hideMark/>
          </w:tcPr>
          <w:p w14:paraId="52774420" w14:textId="77777777" w:rsidR="002F1339" w:rsidRPr="002F1339" w:rsidRDefault="002F1339">
            <w:r w:rsidRPr="002F1339">
              <w:t> </w:t>
            </w:r>
          </w:p>
        </w:tc>
      </w:tr>
      <w:tr w:rsidR="002F1339" w:rsidRPr="002F1339" w14:paraId="0E2A15F1" w14:textId="77777777" w:rsidTr="00C021A8">
        <w:trPr>
          <w:trHeight w:val="2799"/>
        </w:trPr>
        <w:tc>
          <w:tcPr>
            <w:tcW w:w="0" w:type="auto"/>
            <w:hideMark/>
          </w:tcPr>
          <w:p w14:paraId="198D2882" w14:textId="77777777" w:rsidR="002F1339" w:rsidRPr="002F1339" w:rsidRDefault="002F1339" w:rsidP="002F1339">
            <w:r w:rsidRPr="002F1339">
              <w:t>662943</w:t>
            </w:r>
          </w:p>
        </w:tc>
        <w:tc>
          <w:tcPr>
            <w:tcW w:w="0" w:type="auto"/>
            <w:hideMark/>
          </w:tcPr>
          <w:p w14:paraId="5757B1E8" w14:textId="77777777" w:rsidR="002F1339" w:rsidRPr="002F1339" w:rsidRDefault="002F1339">
            <w:r w:rsidRPr="002F1339">
              <w:t>PULLEY, CONVEYOR: TYPE: EC HEAD/HT BEND DRIVE SNUB/FLAT FACED, BEND; DRUM DIAMETER: 1000 MM; DRUM WIDTH: 1700 MM; MATERIAL: STL; SHAFT DIAMETER: 300 MM; SHAFT LENGTH: 2584 MM; FACE STYLE: 10MM  DIAMOND  RUBBER  LAGGING;  BELT  WIDTH  1500MM;  BEARING  CENTRES  2300MM;  SHAFT  DRIVE EXTENSIONS  0;  SHAFT  EXTENSION  DIA  N/A;  SHELL  THICKNESS  30MM;  MAIN  SHAFT  DIA  320MM;  SANS  9-T BOTTOM DISC, END TYPE; HUB TYPE 1015; SPECIFICATIONS SANS 1669; INCLUDING 2 X INSTALLED SKF SNL 3164 PLUMMER BLOCKS COMPLETE WITH 2 X 23164 CCK/W33 BEARINGS; 2 X H3164 ADAPTER SLEEVES AND 2 X TNF 64 TACONITE SEALS; END COVERS TO BE INSTALLED WHERE SHAFTS DO NOT PROTRUDE;</w:t>
            </w:r>
          </w:p>
        </w:tc>
        <w:tc>
          <w:tcPr>
            <w:tcW w:w="0" w:type="auto"/>
            <w:hideMark/>
          </w:tcPr>
          <w:p w14:paraId="5A50F157" w14:textId="77777777" w:rsidR="002F1339" w:rsidRPr="002F1339" w:rsidRDefault="002F1339" w:rsidP="002F1339">
            <w:r w:rsidRPr="002F1339">
              <w:t>No</w:t>
            </w:r>
          </w:p>
        </w:tc>
        <w:tc>
          <w:tcPr>
            <w:tcW w:w="0" w:type="auto"/>
            <w:hideMark/>
          </w:tcPr>
          <w:p w14:paraId="6E476B32" w14:textId="77777777" w:rsidR="002F1339" w:rsidRPr="002F1339" w:rsidRDefault="002F1339" w:rsidP="002F1339">
            <w:r w:rsidRPr="002F1339">
              <w:t>2</w:t>
            </w:r>
          </w:p>
        </w:tc>
        <w:tc>
          <w:tcPr>
            <w:tcW w:w="0" w:type="auto"/>
            <w:hideMark/>
          </w:tcPr>
          <w:p w14:paraId="44E86024" w14:textId="77777777" w:rsidR="002F1339" w:rsidRPr="002F1339" w:rsidRDefault="002F1339">
            <w:r w:rsidRPr="002F1339">
              <w:t> </w:t>
            </w:r>
          </w:p>
        </w:tc>
        <w:tc>
          <w:tcPr>
            <w:tcW w:w="0" w:type="auto"/>
          </w:tcPr>
          <w:p w14:paraId="21BD0C0A" w14:textId="4EB3A107" w:rsidR="002F1339" w:rsidRPr="002F1339" w:rsidRDefault="002F1339"/>
        </w:tc>
        <w:tc>
          <w:tcPr>
            <w:tcW w:w="0" w:type="auto"/>
            <w:hideMark/>
          </w:tcPr>
          <w:p w14:paraId="6C838FA1" w14:textId="77777777" w:rsidR="002F1339" w:rsidRPr="002F1339" w:rsidRDefault="002F1339">
            <w:r w:rsidRPr="002F1339">
              <w:t> </w:t>
            </w:r>
          </w:p>
        </w:tc>
      </w:tr>
      <w:tr w:rsidR="002F1339" w:rsidRPr="002F1339" w14:paraId="449A1999" w14:textId="77777777" w:rsidTr="00C021A8">
        <w:trPr>
          <w:trHeight w:val="2799"/>
        </w:trPr>
        <w:tc>
          <w:tcPr>
            <w:tcW w:w="0" w:type="auto"/>
            <w:hideMark/>
          </w:tcPr>
          <w:p w14:paraId="7F987B2A" w14:textId="77777777" w:rsidR="002F1339" w:rsidRPr="002F1339" w:rsidRDefault="002F1339" w:rsidP="002F1339">
            <w:r w:rsidRPr="002F1339">
              <w:t>662962</w:t>
            </w:r>
          </w:p>
        </w:tc>
        <w:tc>
          <w:tcPr>
            <w:tcW w:w="0" w:type="auto"/>
            <w:hideMark/>
          </w:tcPr>
          <w:p w14:paraId="17B9F871" w14:textId="77777777" w:rsidR="002F1339" w:rsidRPr="002F1339" w:rsidRDefault="002F1339">
            <w:r w:rsidRPr="002F1339">
              <w:t>PULLEY, CONVEYOR: TYPE: OLC TURN-OVER FLAT FACED,BEND; DRUM DIAMETER: 406 MM; DRUM WIDTH: 1700 MM; MATERIAL: STL; SHAFT DIAMETER: 90 MM; SHAFT LENGTH: 2082 MM; FACE STYLE: 10MM DIAMOND RUBBER  LAGGING;  WITH  1500MM;  BEARING  CENTRES  1980MM;  SHAFT  DRIVE  EXTENSIONS  0;  SHAFT EXSTENSION DIA N/A; SHELL THICKNESS 12MM; MAIN SHAFT DIA 120MM; SANS 7B TURBINE DISC END TYPE; HUB  TYPE  10006;  SPECIFICATION  SANS  1669;  INCLUDING  2  X  INSTALLED SKF  SNL  520  PLUMMER BLOCKS COMPLETE WITH 2 X 22220 EK BEARINGS; 2 X H320 ADAPTER SLEEVES AND 2 X TSN 520 ND TACONITE SEALS; END COVERS TO BE INSTALLED WHERE SHAFTS DO NOT PROTRUDE;</w:t>
            </w:r>
          </w:p>
        </w:tc>
        <w:tc>
          <w:tcPr>
            <w:tcW w:w="0" w:type="auto"/>
            <w:hideMark/>
          </w:tcPr>
          <w:p w14:paraId="547CB608" w14:textId="77777777" w:rsidR="002F1339" w:rsidRPr="002F1339" w:rsidRDefault="002F1339" w:rsidP="002F1339">
            <w:r w:rsidRPr="002F1339">
              <w:t>No</w:t>
            </w:r>
          </w:p>
        </w:tc>
        <w:tc>
          <w:tcPr>
            <w:tcW w:w="0" w:type="auto"/>
            <w:hideMark/>
          </w:tcPr>
          <w:p w14:paraId="4F602679" w14:textId="77777777" w:rsidR="002F1339" w:rsidRPr="002F1339" w:rsidRDefault="002F1339" w:rsidP="002F1339">
            <w:r w:rsidRPr="002F1339">
              <w:t>2</w:t>
            </w:r>
          </w:p>
        </w:tc>
        <w:tc>
          <w:tcPr>
            <w:tcW w:w="0" w:type="auto"/>
            <w:hideMark/>
          </w:tcPr>
          <w:p w14:paraId="36B0DA6E" w14:textId="77777777" w:rsidR="002F1339" w:rsidRPr="002F1339" w:rsidRDefault="002F1339">
            <w:r w:rsidRPr="002F1339">
              <w:t> </w:t>
            </w:r>
          </w:p>
        </w:tc>
        <w:tc>
          <w:tcPr>
            <w:tcW w:w="0" w:type="auto"/>
          </w:tcPr>
          <w:p w14:paraId="39B88C12" w14:textId="5C356089" w:rsidR="002F1339" w:rsidRPr="002F1339" w:rsidRDefault="002F1339"/>
        </w:tc>
        <w:tc>
          <w:tcPr>
            <w:tcW w:w="0" w:type="auto"/>
            <w:hideMark/>
          </w:tcPr>
          <w:p w14:paraId="77E26DC5" w14:textId="77777777" w:rsidR="002F1339" w:rsidRPr="002F1339" w:rsidRDefault="002F1339">
            <w:r w:rsidRPr="002F1339">
              <w:t> </w:t>
            </w:r>
          </w:p>
        </w:tc>
      </w:tr>
      <w:tr w:rsidR="002F1339" w:rsidRPr="002F1339" w14:paraId="2F80C031" w14:textId="77777777" w:rsidTr="00C021A8">
        <w:trPr>
          <w:trHeight w:val="2799"/>
        </w:trPr>
        <w:tc>
          <w:tcPr>
            <w:tcW w:w="0" w:type="auto"/>
            <w:hideMark/>
          </w:tcPr>
          <w:p w14:paraId="66D4E64F" w14:textId="77777777" w:rsidR="002F1339" w:rsidRPr="002F1339" w:rsidRDefault="002F1339" w:rsidP="002F1339">
            <w:r w:rsidRPr="002F1339">
              <w:lastRenderedPageBreak/>
              <w:t>662986</w:t>
            </w:r>
          </w:p>
        </w:tc>
        <w:tc>
          <w:tcPr>
            <w:tcW w:w="0" w:type="auto"/>
            <w:hideMark/>
          </w:tcPr>
          <w:p w14:paraId="10945BD7" w14:textId="77777777" w:rsidR="002F1339" w:rsidRPr="002F1339" w:rsidRDefault="002F1339">
            <w:r w:rsidRPr="002F1339">
              <w:t>PULLEY, CONVEYOR: TYPE: OC MH HT FLAT FACED,BEND; DRUM DIAMETER: 1200 MM; DRUM WIDTH: 1700 MM; MATERIAL: STL; SHAFT DIAMETER: 240 MM; SHAFT LENGTH: 2536 MM; FACE STYLE: 10MM DIAMOND RUBBER LAGGING;   BELT   WIDTH   1500MM;   BEARING   CENTRES   2300MM;   SHAFT   DRIVE   EXTENSIONS   0;   SHAFT EXTENSIONS DIA N/A; SHELL THICKNESS 25MM; MAIN SHAFT DIA 260MM; SANS 9 T-BOTTOM DISC END TYPE; HUB  TYPE  1015;  SPECIFICATION  SANS  1669;  INCLUDING  2  X  INSTALLED SKF  SNL  3152  PLUMMER BLOCKS COMPLETE WITH 2 X 23152 CCK/W33 BEARINGS; 2 X OH3152H ADAPTER SLEEVES AND 2 X TNF S2 TACONITE SEALS; END COVERS TO BE INSTALLED WHERE SHAFTS DO NOT PROTRUDE;</w:t>
            </w:r>
          </w:p>
        </w:tc>
        <w:tc>
          <w:tcPr>
            <w:tcW w:w="0" w:type="auto"/>
            <w:hideMark/>
          </w:tcPr>
          <w:p w14:paraId="2693F33D" w14:textId="77777777" w:rsidR="002F1339" w:rsidRPr="002F1339" w:rsidRDefault="002F1339" w:rsidP="002F1339">
            <w:r w:rsidRPr="002F1339">
              <w:t>No</w:t>
            </w:r>
          </w:p>
        </w:tc>
        <w:tc>
          <w:tcPr>
            <w:tcW w:w="0" w:type="auto"/>
            <w:hideMark/>
          </w:tcPr>
          <w:p w14:paraId="14E7447A" w14:textId="77777777" w:rsidR="002F1339" w:rsidRPr="002F1339" w:rsidRDefault="002F1339" w:rsidP="002F1339">
            <w:r w:rsidRPr="002F1339">
              <w:t>2</w:t>
            </w:r>
          </w:p>
        </w:tc>
        <w:tc>
          <w:tcPr>
            <w:tcW w:w="0" w:type="auto"/>
            <w:hideMark/>
          </w:tcPr>
          <w:p w14:paraId="073AC395" w14:textId="77777777" w:rsidR="002F1339" w:rsidRPr="002F1339" w:rsidRDefault="002F1339">
            <w:r w:rsidRPr="002F1339">
              <w:t> </w:t>
            </w:r>
          </w:p>
        </w:tc>
        <w:tc>
          <w:tcPr>
            <w:tcW w:w="0" w:type="auto"/>
          </w:tcPr>
          <w:p w14:paraId="746DD4A3" w14:textId="06C53D31" w:rsidR="002F1339" w:rsidRPr="002F1339" w:rsidRDefault="002F1339"/>
        </w:tc>
        <w:tc>
          <w:tcPr>
            <w:tcW w:w="0" w:type="auto"/>
            <w:hideMark/>
          </w:tcPr>
          <w:p w14:paraId="3483632F" w14:textId="77777777" w:rsidR="002F1339" w:rsidRPr="002F1339" w:rsidRDefault="002F1339">
            <w:r w:rsidRPr="002F1339">
              <w:t> </w:t>
            </w:r>
          </w:p>
        </w:tc>
      </w:tr>
      <w:tr w:rsidR="002F1339" w:rsidRPr="002F1339" w14:paraId="641EA44C" w14:textId="77777777" w:rsidTr="00C021A8">
        <w:trPr>
          <w:trHeight w:val="2799"/>
        </w:trPr>
        <w:tc>
          <w:tcPr>
            <w:tcW w:w="0" w:type="auto"/>
            <w:hideMark/>
          </w:tcPr>
          <w:p w14:paraId="7959E187" w14:textId="77777777" w:rsidR="002F1339" w:rsidRPr="002F1339" w:rsidRDefault="002F1339" w:rsidP="002F1339">
            <w:r w:rsidRPr="002F1339">
              <w:t>662987</w:t>
            </w:r>
          </w:p>
        </w:tc>
        <w:tc>
          <w:tcPr>
            <w:tcW w:w="0" w:type="auto"/>
            <w:hideMark/>
          </w:tcPr>
          <w:p w14:paraId="082DEE0F" w14:textId="77777777" w:rsidR="002F1339" w:rsidRPr="002F1339" w:rsidRDefault="002F1339">
            <w:r w:rsidRPr="002F1339">
              <w:t>PULLEY,  CONVEYOR:  TYPE:  OC  FLAT  FACED,  DRIVE;  DRUM  DIAMETER:  800  MM;  DRUM  WIDTH:  1700  MM; MATERIAL: STL; SHAFT DIAMETER: 240 MM; SHAFT LENGTH: 2857 MM; FACE STYLE: 15MM DIAMOND CERAMIC LAGGING; BELT WIDTH 1500MM; BEARING CENTRES 2300MM; SHAFT DRIVE EXTENSIONS 1; SHAFT EXTENSION DIA 220MM; SHELL THICKNESS 25MM; MAIN SHAFT DIA 260MM; SANS 9 T-BOTTOM DISC END TYPE; HUB TYPE 1015;  SPECIFICATION SANS  1669;  INCLUDING 2 X INSTALLED SKF SNL 3152 PLUMMER BLOCKS COMPLETE WITH 2 X 23152 CCK/W33 BEARINGS; 2 X OH3152H ADAPTER SLEEVES AND 3 X TNF S2 TACONITE SEALS; END COVERS TO BE INSTALLED WHERE SHAFTS DO NOT PROTRUDE;</w:t>
            </w:r>
          </w:p>
        </w:tc>
        <w:tc>
          <w:tcPr>
            <w:tcW w:w="0" w:type="auto"/>
            <w:hideMark/>
          </w:tcPr>
          <w:p w14:paraId="65126C38" w14:textId="77777777" w:rsidR="002F1339" w:rsidRPr="002F1339" w:rsidRDefault="002F1339" w:rsidP="002F1339">
            <w:r w:rsidRPr="002F1339">
              <w:t>No</w:t>
            </w:r>
          </w:p>
        </w:tc>
        <w:tc>
          <w:tcPr>
            <w:tcW w:w="0" w:type="auto"/>
            <w:hideMark/>
          </w:tcPr>
          <w:p w14:paraId="0ECE9815" w14:textId="77777777" w:rsidR="002F1339" w:rsidRPr="002F1339" w:rsidRDefault="002F1339" w:rsidP="002F1339">
            <w:r w:rsidRPr="002F1339">
              <w:t>1</w:t>
            </w:r>
          </w:p>
        </w:tc>
        <w:tc>
          <w:tcPr>
            <w:tcW w:w="0" w:type="auto"/>
            <w:hideMark/>
          </w:tcPr>
          <w:p w14:paraId="26AD1B26" w14:textId="77777777" w:rsidR="002F1339" w:rsidRPr="002F1339" w:rsidRDefault="002F1339">
            <w:r w:rsidRPr="002F1339">
              <w:t> </w:t>
            </w:r>
          </w:p>
        </w:tc>
        <w:tc>
          <w:tcPr>
            <w:tcW w:w="0" w:type="auto"/>
          </w:tcPr>
          <w:p w14:paraId="59F73926" w14:textId="57C936F9" w:rsidR="002F1339" w:rsidRPr="002F1339" w:rsidRDefault="002F1339"/>
        </w:tc>
        <w:tc>
          <w:tcPr>
            <w:tcW w:w="0" w:type="auto"/>
            <w:hideMark/>
          </w:tcPr>
          <w:p w14:paraId="7C58576B" w14:textId="77777777" w:rsidR="002F1339" w:rsidRPr="002F1339" w:rsidRDefault="002F1339">
            <w:r w:rsidRPr="002F1339">
              <w:t> </w:t>
            </w:r>
          </w:p>
        </w:tc>
      </w:tr>
      <w:tr w:rsidR="002F1339" w:rsidRPr="002F1339" w14:paraId="7691079C" w14:textId="77777777" w:rsidTr="00C021A8">
        <w:trPr>
          <w:trHeight w:val="2799"/>
        </w:trPr>
        <w:tc>
          <w:tcPr>
            <w:tcW w:w="0" w:type="auto"/>
            <w:hideMark/>
          </w:tcPr>
          <w:p w14:paraId="0691DE57" w14:textId="77777777" w:rsidR="002F1339" w:rsidRPr="002F1339" w:rsidRDefault="002F1339" w:rsidP="002F1339">
            <w:r w:rsidRPr="002F1339">
              <w:t>663001</w:t>
            </w:r>
          </w:p>
        </w:tc>
        <w:tc>
          <w:tcPr>
            <w:tcW w:w="0" w:type="auto"/>
            <w:hideMark/>
          </w:tcPr>
          <w:p w14:paraId="250B6435" w14:textId="77777777" w:rsidR="002F1339" w:rsidRPr="002F1339" w:rsidRDefault="002F1339">
            <w:r w:rsidRPr="002F1339">
              <w:t>PULLEY, CONVEYOR: TYPE: OC TAKE-UP EC LT FLAT FACED,BEND; DRUM DIAMETER: 630 MM; DRUM WIDTH: 1700 MM; MATERIAL: STL; SHAFT DIAMETER: 160 MM; SHAFT LENGTH: 2462 MM; FACE STYLE: 10MM DIAMOND RUBBER LAGGING; BELT WIDTH 1500MM; BEARING CENTRES 2300MM; SHAFT DRIVE EXTENSIONS 0; SHAFT EXTENSION DIA N/A; SHELL THICKNESS 16MM; MAIN SHAFT DIA 170MM; SANS 7B TURBINE DISC END TYPE; HUB 1006; SPECIFICATION SANS 1669; INCLUDING 2 X INSTALLED SKF SNL 3136 PLUMMER BLOCKS COMPLETE WITH 2 X 23136 CCK/W33 BEARINGS; 2 X H3136 ADAPTER SLEEVES AND 2 X TNF 36 TACONITE SEALS; END COVERS TO BE INSTALLED WHERE SHAFTS DO NOT PROTRUDE;</w:t>
            </w:r>
          </w:p>
        </w:tc>
        <w:tc>
          <w:tcPr>
            <w:tcW w:w="0" w:type="auto"/>
            <w:hideMark/>
          </w:tcPr>
          <w:p w14:paraId="41100C5C" w14:textId="77777777" w:rsidR="002F1339" w:rsidRPr="002F1339" w:rsidRDefault="002F1339" w:rsidP="002F1339">
            <w:r w:rsidRPr="002F1339">
              <w:t>No</w:t>
            </w:r>
          </w:p>
        </w:tc>
        <w:tc>
          <w:tcPr>
            <w:tcW w:w="0" w:type="auto"/>
            <w:hideMark/>
          </w:tcPr>
          <w:p w14:paraId="1FB70DB9" w14:textId="77777777" w:rsidR="002F1339" w:rsidRPr="002F1339" w:rsidRDefault="002F1339" w:rsidP="002F1339">
            <w:r w:rsidRPr="002F1339">
              <w:t>2</w:t>
            </w:r>
          </w:p>
        </w:tc>
        <w:tc>
          <w:tcPr>
            <w:tcW w:w="0" w:type="auto"/>
            <w:hideMark/>
          </w:tcPr>
          <w:p w14:paraId="4C96460D" w14:textId="77777777" w:rsidR="002F1339" w:rsidRPr="002F1339" w:rsidRDefault="002F1339">
            <w:r w:rsidRPr="002F1339">
              <w:t> </w:t>
            </w:r>
          </w:p>
        </w:tc>
        <w:tc>
          <w:tcPr>
            <w:tcW w:w="0" w:type="auto"/>
          </w:tcPr>
          <w:p w14:paraId="3C0A4461" w14:textId="5D4ED4CF" w:rsidR="002F1339" w:rsidRPr="002F1339" w:rsidRDefault="002F1339"/>
        </w:tc>
        <w:tc>
          <w:tcPr>
            <w:tcW w:w="0" w:type="auto"/>
            <w:hideMark/>
          </w:tcPr>
          <w:p w14:paraId="70EE070A" w14:textId="77777777" w:rsidR="002F1339" w:rsidRPr="002F1339" w:rsidRDefault="002F1339">
            <w:r w:rsidRPr="002F1339">
              <w:t> </w:t>
            </w:r>
          </w:p>
        </w:tc>
      </w:tr>
      <w:tr w:rsidR="002F1339" w:rsidRPr="002F1339" w14:paraId="72474BDB" w14:textId="77777777" w:rsidTr="00C021A8">
        <w:trPr>
          <w:trHeight w:val="2799"/>
        </w:trPr>
        <w:tc>
          <w:tcPr>
            <w:tcW w:w="0" w:type="auto"/>
            <w:hideMark/>
          </w:tcPr>
          <w:p w14:paraId="34DDEAFA" w14:textId="77777777" w:rsidR="002F1339" w:rsidRPr="002F1339" w:rsidRDefault="002F1339" w:rsidP="002F1339">
            <w:r w:rsidRPr="002F1339">
              <w:lastRenderedPageBreak/>
              <w:t>663003</w:t>
            </w:r>
          </w:p>
        </w:tc>
        <w:tc>
          <w:tcPr>
            <w:tcW w:w="0" w:type="auto"/>
            <w:hideMark/>
          </w:tcPr>
          <w:p w14:paraId="408C43AD" w14:textId="77777777" w:rsidR="002F1339" w:rsidRPr="002F1339" w:rsidRDefault="002F1339">
            <w:r w:rsidRPr="002F1339">
              <w:t>PULLEY, CONVEYOR: TYPE: OC TAKE-UP/LT FLAT FACED,BEND; DRUM DIAMETER: 630 MM; DRUM WIDTH: 1700 MM;  MATERIAL:  STL;  SHAFT  DIAMETER:  150  MM;  SHAFT  LENGTH:  2470  MM;  FACE  STYLE:  10MM  DIAMOND RUBBER LAGGING; BELT WIDTH 1500MM; BEARING CENTRES 2300MM; SHAFT DRIVE EXTENSIONS 0; SHAFT EXTENSIONS DIA N/A; SHELL THICKNESS 16MM; MAIN SHAFT DIA 160MM; SANS 7B TURBINE DISC END TYPE; HUB  TYPE  1006;  SPECIFICATION  SANS  1669;  INCLUDING  2  X  INSTALLED SKF  SNL  3134  PLUMMER BLOCKS COMPLETE WITH 2 X 23134 CCK/W33 BEARINGS; 2 X TNF 34 TACONITE SEALS; END COVERS TO BE INSTALLED WHERE SHAFTS DO NOT PROTRUDE;</w:t>
            </w:r>
          </w:p>
        </w:tc>
        <w:tc>
          <w:tcPr>
            <w:tcW w:w="0" w:type="auto"/>
            <w:hideMark/>
          </w:tcPr>
          <w:p w14:paraId="600D08EE" w14:textId="77777777" w:rsidR="002F1339" w:rsidRPr="002F1339" w:rsidRDefault="002F1339" w:rsidP="002F1339">
            <w:r w:rsidRPr="002F1339">
              <w:t>No</w:t>
            </w:r>
          </w:p>
        </w:tc>
        <w:tc>
          <w:tcPr>
            <w:tcW w:w="0" w:type="auto"/>
            <w:hideMark/>
          </w:tcPr>
          <w:p w14:paraId="6F1C7E6E" w14:textId="77777777" w:rsidR="002F1339" w:rsidRPr="002F1339" w:rsidRDefault="002F1339" w:rsidP="002F1339">
            <w:r w:rsidRPr="002F1339">
              <w:t>2</w:t>
            </w:r>
          </w:p>
        </w:tc>
        <w:tc>
          <w:tcPr>
            <w:tcW w:w="0" w:type="auto"/>
            <w:hideMark/>
          </w:tcPr>
          <w:p w14:paraId="332B3859" w14:textId="77777777" w:rsidR="002F1339" w:rsidRPr="002F1339" w:rsidRDefault="002F1339">
            <w:r w:rsidRPr="002F1339">
              <w:t> </w:t>
            </w:r>
          </w:p>
        </w:tc>
        <w:tc>
          <w:tcPr>
            <w:tcW w:w="0" w:type="auto"/>
          </w:tcPr>
          <w:p w14:paraId="1C1D87E0" w14:textId="3446E7AF" w:rsidR="002F1339" w:rsidRPr="002F1339" w:rsidRDefault="002F1339"/>
        </w:tc>
        <w:tc>
          <w:tcPr>
            <w:tcW w:w="0" w:type="auto"/>
            <w:hideMark/>
          </w:tcPr>
          <w:p w14:paraId="33F2522D" w14:textId="77777777" w:rsidR="002F1339" w:rsidRPr="002F1339" w:rsidRDefault="002F1339">
            <w:r w:rsidRPr="002F1339">
              <w:t> </w:t>
            </w:r>
          </w:p>
        </w:tc>
      </w:tr>
      <w:tr w:rsidR="002F1339" w:rsidRPr="002F1339" w14:paraId="1E5484DC" w14:textId="77777777" w:rsidTr="00C021A8">
        <w:trPr>
          <w:trHeight w:val="2799"/>
        </w:trPr>
        <w:tc>
          <w:tcPr>
            <w:tcW w:w="0" w:type="auto"/>
            <w:hideMark/>
          </w:tcPr>
          <w:p w14:paraId="343603A6" w14:textId="77777777" w:rsidR="002F1339" w:rsidRPr="002F1339" w:rsidRDefault="002F1339" w:rsidP="002F1339">
            <w:r w:rsidRPr="002F1339">
              <w:t>663045</w:t>
            </w:r>
          </w:p>
        </w:tc>
        <w:tc>
          <w:tcPr>
            <w:tcW w:w="0" w:type="auto"/>
            <w:hideMark/>
          </w:tcPr>
          <w:p w14:paraId="1736D126" w14:textId="77777777" w:rsidR="002F1339" w:rsidRPr="002F1339" w:rsidRDefault="002F1339">
            <w:r w:rsidRPr="002F1339">
              <w:t>PULLEY, CONVEYOR: TYPE: OC TURN-OVER FLAT FACED, BEND; DRUM DIAMETER: 380 MM; DRUM WIDTH: 1850 MM;  MATERIAL:  STL;  SHAFT  DIAMETER:  160  MM;  SHAFT  LENGTH:  2462  MM;  FACE  STYLE:  10MM  DIAMOND RUBBER LAGGING; BELT WIDTH 1500MM; BEARING CENTRES 2300MM; SHAFT DRIVE EXTENSIONS 0; SHAFT EXTENSION DIA N/A; SHELL THICKNESS 16MM; MAIN SHAFT DIA 170MM; SANS 7B TURBINE DISC END TYPE; HUB  TYPE  1006;  SPECIFICATION  SANS  1669;  INCLUDING  2  X  INSTALLED  SKF  SNL  532  PLUMMER  BLOCKS COMPLETE WITH 2 X 22232 CCK/W33 ADAPTER SLEEVES AND 2 X TSN 532 ND TACONITE SEALS; END COVERS TO BE INSTALLED WHERE SHAFTS DO NOT PROTRUDE;</w:t>
            </w:r>
          </w:p>
        </w:tc>
        <w:tc>
          <w:tcPr>
            <w:tcW w:w="0" w:type="auto"/>
            <w:hideMark/>
          </w:tcPr>
          <w:p w14:paraId="2D024A1D" w14:textId="77777777" w:rsidR="002F1339" w:rsidRPr="002F1339" w:rsidRDefault="002F1339" w:rsidP="002F1339">
            <w:r w:rsidRPr="002F1339">
              <w:t>No</w:t>
            </w:r>
          </w:p>
        </w:tc>
        <w:tc>
          <w:tcPr>
            <w:tcW w:w="0" w:type="auto"/>
            <w:hideMark/>
          </w:tcPr>
          <w:p w14:paraId="4BE213ED" w14:textId="77777777" w:rsidR="002F1339" w:rsidRPr="002F1339" w:rsidRDefault="002F1339" w:rsidP="002F1339">
            <w:r w:rsidRPr="002F1339">
              <w:t>2</w:t>
            </w:r>
          </w:p>
        </w:tc>
        <w:tc>
          <w:tcPr>
            <w:tcW w:w="0" w:type="auto"/>
            <w:hideMark/>
          </w:tcPr>
          <w:p w14:paraId="3B233953" w14:textId="77777777" w:rsidR="002F1339" w:rsidRPr="002F1339" w:rsidRDefault="002F1339">
            <w:r w:rsidRPr="002F1339">
              <w:t> </w:t>
            </w:r>
          </w:p>
        </w:tc>
        <w:tc>
          <w:tcPr>
            <w:tcW w:w="0" w:type="auto"/>
          </w:tcPr>
          <w:p w14:paraId="515AF0E7" w14:textId="1F33004A" w:rsidR="002F1339" w:rsidRPr="002F1339" w:rsidRDefault="002F1339"/>
        </w:tc>
        <w:tc>
          <w:tcPr>
            <w:tcW w:w="0" w:type="auto"/>
            <w:hideMark/>
          </w:tcPr>
          <w:p w14:paraId="28D8C043" w14:textId="77777777" w:rsidR="002F1339" w:rsidRPr="002F1339" w:rsidRDefault="002F1339">
            <w:r w:rsidRPr="002F1339">
              <w:t> </w:t>
            </w:r>
          </w:p>
        </w:tc>
      </w:tr>
      <w:tr w:rsidR="002F1339" w:rsidRPr="002F1339" w14:paraId="575D4C99" w14:textId="77777777" w:rsidTr="00C021A8">
        <w:trPr>
          <w:trHeight w:val="2799"/>
        </w:trPr>
        <w:tc>
          <w:tcPr>
            <w:tcW w:w="0" w:type="auto"/>
            <w:hideMark/>
          </w:tcPr>
          <w:p w14:paraId="2B79C071" w14:textId="77777777" w:rsidR="002F1339" w:rsidRPr="002F1339" w:rsidRDefault="002F1339" w:rsidP="002F1339">
            <w:r w:rsidRPr="002F1339">
              <w:t>663046</w:t>
            </w:r>
          </w:p>
        </w:tc>
        <w:tc>
          <w:tcPr>
            <w:tcW w:w="0" w:type="auto"/>
            <w:hideMark/>
          </w:tcPr>
          <w:p w14:paraId="78D884B1" w14:textId="77777777" w:rsidR="002F1339" w:rsidRPr="002F1339" w:rsidRDefault="002F1339">
            <w:r w:rsidRPr="002F1339">
              <w:t>PULLEY,  CONVEYOR:  TYPE:  OC  FLAT  FACED,  TAIL;  DRUM  DIAMETER:  800  MM;  DRUM  WIDTH:  1700  MM; MATERIAL: STL; SHAFT DIAMETER: 160 MM; SHAFT LENGTH: 2462 MM; FACE STYLE: 10MM DIAMOND RUBBER LAGGING;   BELT   WIDTH   1500MM;   BEARING   CENTRES   2300MM:   SHAFT   DRIVE   EXTENSIONS   0;   SHAFT EXTENSIONS DIA N/A; SHELL THICKNESS 16MM; MAIN SHAFT DIA 170MM; SANS 7B TURBINE DISC END TYPE; HUB  TYPE  1006;  SPECIFICATION  SANS  1669;  INCLUDING  2  X  INSTALLED  SKF  SNL  3136  PLUMMER BLOCKS COMPLETE WITH 2 X 23136 CCK/W33 BEARINGS; 2 X H3136 ADAPTER SLEEVES AND 2 X TNF 36 TACONITE SEALS; END COVERS TO BE INSTALLED WHERE SHAFTS DO NOT PROTRUDE;</w:t>
            </w:r>
          </w:p>
        </w:tc>
        <w:tc>
          <w:tcPr>
            <w:tcW w:w="0" w:type="auto"/>
            <w:hideMark/>
          </w:tcPr>
          <w:p w14:paraId="25676BBF" w14:textId="77777777" w:rsidR="002F1339" w:rsidRPr="002F1339" w:rsidRDefault="002F1339" w:rsidP="002F1339">
            <w:r w:rsidRPr="002F1339">
              <w:t>No</w:t>
            </w:r>
          </w:p>
        </w:tc>
        <w:tc>
          <w:tcPr>
            <w:tcW w:w="0" w:type="auto"/>
            <w:hideMark/>
          </w:tcPr>
          <w:p w14:paraId="0B9D322A" w14:textId="77777777" w:rsidR="002F1339" w:rsidRPr="002F1339" w:rsidRDefault="002F1339" w:rsidP="002F1339">
            <w:r w:rsidRPr="002F1339">
              <w:t>2</w:t>
            </w:r>
          </w:p>
        </w:tc>
        <w:tc>
          <w:tcPr>
            <w:tcW w:w="0" w:type="auto"/>
            <w:hideMark/>
          </w:tcPr>
          <w:p w14:paraId="289A3C71" w14:textId="77777777" w:rsidR="002F1339" w:rsidRPr="002F1339" w:rsidRDefault="002F1339">
            <w:r w:rsidRPr="002F1339">
              <w:t> </w:t>
            </w:r>
          </w:p>
        </w:tc>
        <w:tc>
          <w:tcPr>
            <w:tcW w:w="0" w:type="auto"/>
          </w:tcPr>
          <w:p w14:paraId="400D83F5" w14:textId="029ED6F3" w:rsidR="002F1339" w:rsidRPr="002F1339" w:rsidRDefault="002F1339"/>
        </w:tc>
        <w:tc>
          <w:tcPr>
            <w:tcW w:w="0" w:type="auto"/>
            <w:hideMark/>
          </w:tcPr>
          <w:p w14:paraId="618C1DBA" w14:textId="77777777" w:rsidR="002F1339" w:rsidRPr="002F1339" w:rsidRDefault="002F1339">
            <w:r w:rsidRPr="002F1339">
              <w:t> </w:t>
            </w:r>
          </w:p>
        </w:tc>
      </w:tr>
      <w:tr w:rsidR="002F1339" w:rsidRPr="002F1339" w14:paraId="4E9814D6" w14:textId="77777777" w:rsidTr="00C021A8">
        <w:trPr>
          <w:trHeight w:val="2799"/>
        </w:trPr>
        <w:tc>
          <w:tcPr>
            <w:tcW w:w="0" w:type="auto"/>
            <w:hideMark/>
          </w:tcPr>
          <w:p w14:paraId="3150763B" w14:textId="77777777" w:rsidR="002F1339" w:rsidRPr="002F1339" w:rsidRDefault="002F1339" w:rsidP="002F1339">
            <w:r w:rsidRPr="002F1339">
              <w:lastRenderedPageBreak/>
              <w:t>663057</w:t>
            </w:r>
          </w:p>
        </w:tc>
        <w:tc>
          <w:tcPr>
            <w:tcW w:w="0" w:type="auto"/>
            <w:hideMark/>
          </w:tcPr>
          <w:p w14:paraId="76D47771" w14:textId="77777777" w:rsidR="002F1339" w:rsidRPr="002F1339" w:rsidRDefault="002F1339">
            <w:r w:rsidRPr="002F1339">
              <w:t>PULLEY,  CONVEYOR:  TYPE:  SC  FLAT  FACED,  TAIL;  DRUM  DIAMETER:  800  MM;  DRUM  WIDTH:  1700  MM; MATERIAL: STL; SHAFT DIAMETER: 180 MM; SHAFT LENGTH: 2496 MM; FACE STYLE: 10MM DIAMOND RUBBER LAGGING; BELT WIDTH 1500MM; BEARING CENTRES 2300MM; SHAFT DRIVE EXTENSION 0; SHAFT EXTENSION DIA N/A; SHELL THICKNESS 20MM; MAIN SHAFT DIA 190MM; SANS 7B TURBINE DISC END TYPE; HUB TYPE 1006; SPECIFICATION SANS 1669; INCLUDING 2 X INSTALLED SKF SNL 3140 PLUMMER BLOCKS COMPLETE WITH 2 X 23140 CCK/W33 BEARINGS; 2 X H3140 ADAPTER SLEEVES AND 2 X TNF 40 TACONITE SEALS; END VOERS TO BE INSTALLED WHERE SHAFTS DO NOT PROTRUDE;</w:t>
            </w:r>
          </w:p>
        </w:tc>
        <w:tc>
          <w:tcPr>
            <w:tcW w:w="0" w:type="auto"/>
            <w:hideMark/>
          </w:tcPr>
          <w:p w14:paraId="4FF72B3A" w14:textId="77777777" w:rsidR="002F1339" w:rsidRPr="002F1339" w:rsidRDefault="002F1339" w:rsidP="002F1339">
            <w:r w:rsidRPr="002F1339">
              <w:t>No</w:t>
            </w:r>
          </w:p>
        </w:tc>
        <w:tc>
          <w:tcPr>
            <w:tcW w:w="0" w:type="auto"/>
            <w:hideMark/>
          </w:tcPr>
          <w:p w14:paraId="58422F9A" w14:textId="77777777" w:rsidR="002F1339" w:rsidRPr="002F1339" w:rsidRDefault="002F1339" w:rsidP="002F1339">
            <w:r w:rsidRPr="002F1339">
              <w:t>2</w:t>
            </w:r>
          </w:p>
        </w:tc>
        <w:tc>
          <w:tcPr>
            <w:tcW w:w="0" w:type="auto"/>
            <w:hideMark/>
          </w:tcPr>
          <w:p w14:paraId="7E29177C" w14:textId="77777777" w:rsidR="002F1339" w:rsidRPr="002F1339" w:rsidRDefault="002F1339">
            <w:r w:rsidRPr="002F1339">
              <w:t> </w:t>
            </w:r>
          </w:p>
        </w:tc>
        <w:tc>
          <w:tcPr>
            <w:tcW w:w="0" w:type="auto"/>
          </w:tcPr>
          <w:p w14:paraId="0976E982" w14:textId="22A8E75E" w:rsidR="002F1339" w:rsidRPr="002F1339" w:rsidRDefault="002F1339"/>
        </w:tc>
        <w:tc>
          <w:tcPr>
            <w:tcW w:w="0" w:type="auto"/>
            <w:hideMark/>
          </w:tcPr>
          <w:p w14:paraId="31E8E4A3" w14:textId="77777777" w:rsidR="002F1339" w:rsidRPr="002F1339" w:rsidRDefault="002F1339">
            <w:r w:rsidRPr="002F1339">
              <w:t> </w:t>
            </w:r>
          </w:p>
        </w:tc>
      </w:tr>
      <w:tr w:rsidR="002F1339" w:rsidRPr="002F1339" w14:paraId="66471702" w14:textId="77777777" w:rsidTr="00C021A8">
        <w:trPr>
          <w:trHeight w:val="2799"/>
        </w:trPr>
        <w:tc>
          <w:tcPr>
            <w:tcW w:w="0" w:type="auto"/>
            <w:hideMark/>
          </w:tcPr>
          <w:p w14:paraId="3B64247E" w14:textId="77777777" w:rsidR="002F1339" w:rsidRPr="002F1339" w:rsidRDefault="002F1339" w:rsidP="002F1339">
            <w:r w:rsidRPr="002F1339">
              <w:t>663066</w:t>
            </w:r>
          </w:p>
        </w:tc>
        <w:tc>
          <w:tcPr>
            <w:tcW w:w="0" w:type="auto"/>
            <w:hideMark/>
          </w:tcPr>
          <w:p w14:paraId="0BD8CBF2" w14:textId="77777777" w:rsidR="002F1339" w:rsidRPr="002F1339" w:rsidRDefault="002F1339">
            <w:r w:rsidRPr="002F1339">
              <w:t>PULLEY, CONVEYOR: TYPE: SC TRIPPER DISCHARGE/TAKE-UP FLAT FACED, BEND; DRUM DIAMETER: 630 MM; DRUM WIDTH: 1800 MM; MATERIAL: STL; SHAFT DIAMETER: 150 MM; SHAFT LENGTH: 2458 MM; FACE STYLE: 12MM  DIAMOND  RUBBER  LAGGING;  BELT  WIDTH  1500MM;  BEARING  CENTRES  2300MM;  SHAFT  DRIVE EXTENSIONS  0;  SHAFT  EXTENSIONS  DIA  N/A;  SHELL  THICKNESS  16MM;  MAIN SHAFT  DIA  190MM;  SANS  7B TURBINE DISC END TYPE; HUB TYPE 1006; SPECIFICATION SANS 1669; INCLUDING 2 X INSTALLED SKF SNL 3134 PLUMMER BLOCKS COMPLETE WITH 2 X 23134 CCK/W33 BEARINGS; 2 X H3134 ADAPTER SLEEVES AND 2 X TNF 34 TACONITE SEALS; END COVERS TO BE INSTALLED WHERE SHAFTS DO NOT PROTRUDE;</w:t>
            </w:r>
          </w:p>
        </w:tc>
        <w:tc>
          <w:tcPr>
            <w:tcW w:w="0" w:type="auto"/>
            <w:hideMark/>
          </w:tcPr>
          <w:p w14:paraId="1714B20C" w14:textId="77777777" w:rsidR="002F1339" w:rsidRPr="002F1339" w:rsidRDefault="002F1339" w:rsidP="002F1339">
            <w:r w:rsidRPr="002F1339">
              <w:t>No</w:t>
            </w:r>
          </w:p>
        </w:tc>
        <w:tc>
          <w:tcPr>
            <w:tcW w:w="0" w:type="auto"/>
            <w:hideMark/>
          </w:tcPr>
          <w:p w14:paraId="0FFF3381" w14:textId="77777777" w:rsidR="002F1339" w:rsidRPr="002F1339" w:rsidRDefault="002F1339" w:rsidP="002F1339">
            <w:r w:rsidRPr="002F1339">
              <w:t>2</w:t>
            </w:r>
          </w:p>
        </w:tc>
        <w:tc>
          <w:tcPr>
            <w:tcW w:w="0" w:type="auto"/>
            <w:hideMark/>
          </w:tcPr>
          <w:p w14:paraId="4C6797BB" w14:textId="77777777" w:rsidR="002F1339" w:rsidRPr="002F1339" w:rsidRDefault="002F1339">
            <w:r w:rsidRPr="002F1339">
              <w:t> </w:t>
            </w:r>
          </w:p>
        </w:tc>
        <w:tc>
          <w:tcPr>
            <w:tcW w:w="0" w:type="auto"/>
          </w:tcPr>
          <w:p w14:paraId="3D34BFCB" w14:textId="44C0D8BE" w:rsidR="002F1339" w:rsidRPr="002F1339" w:rsidRDefault="002F1339"/>
        </w:tc>
        <w:tc>
          <w:tcPr>
            <w:tcW w:w="0" w:type="auto"/>
            <w:hideMark/>
          </w:tcPr>
          <w:p w14:paraId="2BAEA6F0" w14:textId="77777777" w:rsidR="002F1339" w:rsidRPr="002F1339" w:rsidRDefault="002F1339">
            <w:r w:rsidRPr="002F1339">
              <w:t> </w:t>
            </w:r>
          </w:p>
        </w:tc>
      </w:tr>
      <w:tr w:rsidR="002F1339" w:rsidRPr="002F1339" w14:paraId="368E2376" w14:textId="77777777" w:rsidTr="00C021A8">
        <w:trPr>
          <w:trHeight w:val="2799"/>
        </w:trPr>
        <w:tc>
          <w:tcPr>
            <w:tcW w:w="0" w:type="auto"/>
            <w:hideMark/>
          </w:tcPr>
          <w:p w14:paraId="504A8F0D" w14:textId="77777777" w:rsidR="002F1339" w:rsidRPr="002F1339" w:rsidRDefault="002F1339" w:rsidP="002F1339">
            <w:r w:rsidRPr="002F1339">
              <w:t>663071</w:t>
            </w:r>
          </w:p>
        </w:tc>
        <w:tc>
          <w:tcPr>
            <w:tcW w:w="0" w:type="auto"/>
            <w:hideMark/>
          </w:tcPr>
          <w:p w14:paraId="575ED211" w14:textId="77777777" w:rsidR="002F1339" w:rsidRPr="002F1339" w:rsidRDefault="002F1339">
            <w:r w:rsidRPr="002F1339">
              <w:t>PULLEY, CONVEYOR: TYPE: SC TAKE-UP FLAT FACED,BEND; DRUM DIAMETER: 500 MM; DRUM WIDTH: 1800 MM;  MATERIAL:  STL;  SHAFT  DIAMETER:  110  MM;  SHAFT  LENGTH:  2430  MM;  FACE  STYLE:  12MM  DIAMOND RUBBER LAGGING; BELT WIDTH 1500MM; BEARING CENTRES 2300MM; SHAFT DRIVE EXTENSIONS 0; SHAFT EXTENSIONS DIA N/A; SHELL THICKNESS 12MM; MAIN SHAFT DIA 140MM; SANS 7B TURBINE DIS CEND TYPE; HUB TYPE 1006; SPECIFICATION SANS 1669; INCLUDING 2 X INSTALLED SKF FSNL 524 TS PLUMMER BLOCKS COMPLETE WITH 2 X 22224 EK BEARINGS; 2 X H3124 ADAPTER SLEEEVES AND 2 X TSN 524 ND TACONITE SEALS; END COVER TO BE INSTALLED WHERE SHAFTS DO NOT PROTRUDE;</w:t>
            </w:r>
          </w:p>
        </w:tc>
        <w:tc>
          <w:tcPr>
            <w:tcW w:w="0" w:type="auto"/>
            <w:hideMark/>
          </w:tcPr>
          <w:p w14:paraId="6BADC90A" w14:textId="77777777" w:rsidR="002F1339" w:rsidRPr="002F1339" w:rsidRDefault="002F1339" w:rsidP="002F1339">
            <w:r w:rsidRPr="002F1339">
              <w:t>No</w:t>
            </w:r>
          </w:p>
        </w:tc>
        <w:tc>
          <w:tcPr>
            <w:tcW w:w="0" w:type="auto"/>
            <w:hideMark/>
          </w:tcPr>
          <w:p w14:paraId="05066FEF" w14:textId="77777777" w:rsidR="002F1339" w:rsidRPr="002F1339" w:rsidRDefault="002F1339" w:rsidP="002F1339">
            <w:r w:rsidRPr="002F1339">
              <w:t>2</w:t>
            </w:r>
          </w:p>
        </w:tc>
        <w:tc>
          <w:tcPr>
            <w:tcW w:w="0" w:type="auto"/>
            <w:hideMark/>
          </w:tcPr>
          <w:p w14:paraId="6300DB7E" w14:textId="77777777" w:rsidR="002F1339" w:rsidRPr="002F1339" w:rsidRDefault="002F1339">
            <w:r w:rsidRPr="002F1339">
              <w:t> </w:t>
            </w:r>
          </w:p>
        </w:tc>
        <w:tc>
          <w:tcPr>
            <w:tcW w:w="0" w:type="auto"/>
          </w:tcPr>
          <w:p w14:paraId="32F16F67" w14:textId="3547C877" w:rsidR="002F1339" w:rsidRPr="002F1339" w:rsidRDefault="002F1339"/>
        </w:tc>
        <w:tc>
          <w:tcPr>
            <w:tcW w:w="0" w:type="auto"/>
            <w:hideMark/>
          </w:tcPr>
          <w:p w14:paraId="734B9B35" w14:textId="77777777" w:rsidR="002F1339" w:rsidRPr="002F1339" w:rsidRDefault="002F1339">
            <w:r w:rsidRPr="002F1339">
              <w:t> </w:t>
            </w:r>
          </w:p>
        </w:tc>
      </w:tr>
      <w:tr w:rsidR="002F1339" w:rsidRPr="002F1339" w14:paraId="0321A240" w14:textId="77777777" w:rsidTr="00C021A8">
        <w:trPr>
          <w:trHeight w:val="2799"/>
        </w:trPr>
        <w:tc>
          <w:tcPr>
            <w:tcW w:w="0" w:type="auto"/>
            <w:hideMark/>
          </w:tcPr>
          <w:p w14:paraId="05F32C3B" w14:textId="77777777" w:rsidR="002F1339" w:rsidRPr="002F1339" w:rsidRDefault="002F1339" w:rsidP="002F1339">
            <w:r w:rsidRPr="002F1339">
              <w:lastRenderedPageBreak/>
              <w:t>663074</w:t>
            </w:r>
          </w:p>
        </w:tc>
        <w:tc>
          <w:tcPr>
            <w:tcW w:w="0" w:type="auto"/>
            <w:hideMark/>
          </w:tcPr>
          <w:p w14:paraId="5CF4760D" w14:textId="77777777" w:rsidR="002F1339" w:rsidRPr="002F1339" w:rsidRDefault="002F1339">
            <w:r w:rsidRPr="002F1339">
              <w:t>PULLEY, CONVEYOR: TYPE: LINK &amp; BOOM FLAT FACED, DRIVE; DRUM DIAMETER: 630 MM; DRUM WIDTH: 1800 MM;  MATERIAL:  STL;  SHAFT  DIAMETER:  135  MM;  SHAFT  LENGTH:  2817  MM;  FACE  STYLE:  12MM  DIAMOND RUBBER   LAGGING;   ASH   STACKER;  BELT   WIDTH   1500MM;   BEARING   CENTRES   2300MM;   SHAFT   DRIVE EXTENSIONS 1; SHAFT EXTENSION DIA 135MM; SHELL THICKNESS 16MM; MAIN SHAFT DIA 170MM; SANS 7B TURBINE DISC END TYPE; HUB TYPE 1006; SPECIFICATION SANS 1669; INCLUDING 2 X INSTALLLED SKF FSNL 530 PLUMMER BLOCKS COMPLETE WITH 2 X 22230 CCK/W33 BEARINGS; 2 X H3130 ADAPTER SLEEVES AND 3 X TSN 530 ND TACONITE SEALS; END COVERS TO BE ISNTALLED WHERE SHAFTS DO NOT PROTRUDE;</w:t>
            </w:r>
          </w:p>
        </w:tc>
        <w:tc>
          <w:tcPr>
            <w:tcW w:w="0" w:type="auto"/>
            <w:hideMark/>
          </w:tcPr>
          <w:p w14:paraId="2961A76B" w14:textId="77777777" w:rsidR="002F1339" w:rsidRPr="002F1339" w:rsidRDefault="002F1339" w:rsidP="002F1339">
            <w:r w:rsidRPr="002F1339">
              <w:t>No</w:t>
            </w:r>
          </w:p>
        </w:tc>
        <w:tc>
          <w:tcPr>
            <w:tcW w:w="0" w:type="auto"/>
            <w:hideMark/>
          </w:tcPr>
          <w:p w14:paraId="22606D6B" w14:textId="77777777" w:rsidR="002F1339" w:rsidRPr="002F1339" w:rsidRDefault="002F1339" w:rsidP="002F1339">
            <w:r w:rsidRPr="002F1339">
              <w:t>2</w:t>
            </w:r>
          </w:p>
        </w:tc>
        <w:tc>
          <w:tcPr>
            <w:tcW w:w="0" w:type="auto"/>
            <w:hideMark/>
          </w:tcPr>
          <w:p w14:paraId="68526887" w14:textId="77777777" w:rsidR="002F1339" w:rsidRPr="002F1339" w:rsidRDefault="002F1339">
            <w:r w:rsidRPr="002F1339">
              <w:t> </w:t>
            </w:r>
          </w:p>
        </w:tc>
        <w:tc>
          <w:tcPr>
            <w:tcW w:w="0" w:type="auto"/>
          </w:tcPr>
          <w:p w14:paraId="3C80E7E6" w14:textId="1DE25619" w:rsidR="002F1339" w:rsidRPr="002F1339" w:rsidRDefault="002F1339"/>
        </w:tc>
        <w:tc>
          <w:tcPr>
            <w:tcW w:w="0" w:type="auto"/>
            <w:hideMark/>
          </w:tcPr>
          <w:p w14:paraId="384D28C3" w14:textId="77777777" w:rsidR="002F1339" w:rsidRPr="002F1339" w:rsidRDefault="002F1339">
            <w:r w:rsidRPr="002F1339">
              <w:t> </w:t>
            </w:r>
          </w:p>
        </w:tc>
      </w:tr>
      <w:tr w:rsidR="002F1339" w:rsidRPr="002F1339" w14:paraId="0876C1B7" w14:textId="77777777" w:rsidTr="00C021A8">
        <w:trPr>
          <w:trHeight w:val="2799"/>
        </w:trPr>
        <w:tc>
          <w:tcPr>
            <w:tcW w:w="0" w:type="auto"/>
            <w:hideMark/>
          </w:tcPr>
          <w:p w14:paraId="3C5A29D2" w14:textId="77777777" w:rsidR="002F1339" w:rsidRPr="002F1339" w:rsidRDefault="002F1339" w:rsidP="002F1339">
            <w:r w:rsidRPr="002F1339">
              <w:t>663076</w:t>
            </w:r>
          </w:p>
        </w:tc>
        <w:tc>
          <w:tcPr>
            <w:tcW w:w="0" w:type="auto"/>
            <w:hideMark/>
          </w:tcPr>
          <w:p w14:paraId="6A033C73" w14:textId="77777777" w:rsidR="002F1339" w:rsidRPr="002F1339" w:rsidRDefault="002F1339">
            <w:r w:rsidRPr="002F1339">
              <w:t>PULLEY, CONVEYOR: TYPE: LINK &amp; BOOM FLAT FACED,TAKE-UP; DRUM DIAMETER: 500 MM; DRUM WIDTH: 1800 MM;  MATERIAL:  STL;  SHAFT  DIAMETER:  135  MM;  SHAFT  LENGTH:  2412  MM;  FACE  STYLE:  12MM  DIAMOND RUBBER  LAGGING;  ASH  STACKER;  BELT  WIDTH;  1500MM;  BEARING  CENTRES  2300MM;  SHAFT  DRIVE EXTENSIONS  0;  SHAFT  EXTENSION  DIA  N/A;  SHELL  THICKNESS  16MM;  MAIN  SHAFT  DIA  160MM;  SANS  7B TURBINE DISC END TYPE; HUB TYPE 1006; SPECIFICATION SANS 1669; INCLUDING 2 X INSTALLED SKF THDS 3030/V2335 PLUMMER BLOCKS COMPLETE WITH 2 X 23030 CCK/W33 BEARINGS; 2 X H3030 ADAPTER SLEEVES AND 2 X TAC TACONITE SEALS; END COVERS TO BE INSTALLED WHERE SHAFTS DO NOT PROTRUDE;</w:t>
            </w:r>
          </w:p>
        </w:tc>
        <w:tc>
          <w:tcPr>
            <w:tcW w:w="0" w:type="auto"/>
            <w:hideMark/>
          </w:tcPr>
          <w:p w14:paraId="1932EC7C" w14:textId="77777777" w:rsidR="002F1339" w:rsidRPr="002F1339" w:rsidRDefault="002F1339" w:rsidP="002F1339">
            <w:r w:rsidRPr="002F1339">
              <w:t>No</w:t>
            </w:r>
          </w:p>
        </w:tc>
        <w:tc>
          <w:tcPr>
            <w:tcW w:w="0" w:type="auto"/>
            <w:hideMark/>
          </w:tcPr>
          <w:p w14:paraId="51A70951" w14:textId="77777777" w:rsidR="002F1339" w:rsidRPr="002F1339" w:rsidRDefault="002F1339" w:rsidP="002F1339">
            <w:r w:rsidRPr="002F1339">
              <w:t>2</w:t>
            </w:r>
          </w:p>
        </w:tc>
        <w:tc>
          <w:tcPr>
            <w:tcW w:w="0" w:type="auto"/>
            <w:hideMark/>
          </w:tcPr>
          <w:p w14:paraId="101D5214" w14:textId="77777777" w:rsidR="002F1339" w:rsidRPr="002F1339" w:rsidRDefault="002F1339">
            <w:r w:rsidRPr="002F1339">
              <w:t> </w:t>
            </w:r>
          </w:p>
        </w:tc>
        <w:tc>
          <w:tcPr>
            <w:tcW w:w="0" w:type="auto"/>
          </w:tcPr>
          <w:p w14:paraId="4FE28116" w14:textId="0F0DC0E5" w:rsidR="002F1339" w:rsidRPr="002F1339" w:rsidRDefault="002F1339"/>
        </w:tc>
        <w:tc>
          <w:tcPr>
            <w:tcW w:w="0" w:type="auto"/>
            <w:hideMark/>
          </w:tcPr>
          <w:p w14:paraId="3F7F0F32" w14:textId="77777777" w:rsidR="002F1339" w:rsidRPr="002F1339" w:rsidRDefault="002F1339">
            <w:r w:rsidRPr="002F1339">
              <w:t> </w:t>
            </w:r>
          </w:p>
        </w:tc>
      </w:tr>
      <w:tr w:rsidR="002F1339" w:rsidRPr="002F1339" w14:paraId="6162F91F" w14:textId="77777777" w:rsidTr="00C021A8">
        <w:trPr>
          <w:trHeight w:val="2799"/>
        </w:trPr>
        <w:tc>
          <w:tcPr>
            <w:tcW w:w="0" w:type="auto"/>
            <w:hideMark/>
          </w:tcPr>
          <w:p w14:paraId="4EF24712" w14:textId="77777777" w:rsidR="002F1339" w:rsidRPr="002F1339" w:rsidRDefault="002F1339" w:rsidP="002F1339">
            <w:r w:rsidRPr="002F1339">
              <w:t>663101</w:t>
            </w:r>
          </w:p>
        </w:tc>
        <w:tc>
          <w:tcPr>
            <w:tcW w:w="0" w:type="auto"/>
            <w:hideMark/>
          </w:tcPr>
          <w:p w14:paraId="3F9D6338" w14:textId="77777777" w:rsidR="002F1339" w:rsidRPr="002F1339" w:rsidRDefault="002F1339">
            <w:r w:rsidRPr="002F1339">
              <w:t>PULLEY, CONVEYOR: TYPE: OLC TURN-OVER; DRUM DIAMETER: 219 MM; DRUM WIDTH: 2000 MM; MATERIAL: STL; SHAFT DIAMETER: 60 MM; SHAFT LENGTH: 2270 MM; FACE STYLE: 6MM PLAIN RUBBER LAGGING; WITH INTERNAL BEARINGS; MAIN SHAFT DIAMETER 63.6MM; SHAFT EXTENSION DIAMETER 50MM; BEARING BS 2212 2CS;  BEARING  HOUSING  BH0-207-BS2-2212;  SEAL;  DIAMETER  110  X  50  NYLON  SEAL  &amp;  FLINGER  SEAL; APPLICATION OLC CONVEYORS  TURN OVER PULLEYS;  STATIONARY;  SHAFT SUPPORTED ON BOTH SIDED USING 4 OFF M16 BOLTS; MOUNTING CENTRES 2180MM; EACH MOUNTING SUPPORT TO HAVE 2 OFF 29.5MM X 18MM SLOTTED HOLES WITH THE CENTRES SPACED 190.5MM APART;</w:t>
            </w:r>
          </w:p>
        </w:tc>
        <w:tc>
          <w:tcPr>
            <w:tcW w:w="0" w:type="auto"/>
            <w:hideMark/>
          </w:tcPr>
          <w:p w14:paraId="13F4217B" w14:textId="77777777" w:rsidR="002F1339" w:rsidRPr="002F1339" w:rsidRDefault="002F1339" w:rsidP="002F1339">
            <w:r w:rsidRPr="002F1339">
              <w:t>No</w:t>
            </w:r>
          </w:p>
        </w:tc>
        <w:tc>
          <w:tcPr>
            <w:tcW w:w="0" w:type="auto"/>
            <w:hideMark/>
          </w:tcPr>
          <w:p w14:paraId="17B51FC3" w14:textId="77777777" w:rsidR="002F1339" w:rsidRPr="002F1339" w:rsidRDefault="002F1339" w:rsidP="002F1339">
            <w:r w:rsidRPr="002F1339">
              <w:t>8</w:t>
            </w:r>
          </w:p>
        </w:tc>
        <w:tc>
          <w:tcPr>
            <w:tcW w:w="0" w:type="auto"/>
            <w:hideMark/>
          </w:tcPr>
          <w:p w14:paraId="1A903889" w14:textId="77777777" w:rsidR="002F1339" w:rsidRPr="002F1339" w:rsidRDefault="002F1339">
            <w:r w:rsidRPr="002F1339">
              <w:t> </w:t>
            </w:r>
          </w:p>
        </w:tc>
        <w:tc>
          <w:tcPr>
            <w:tcW w:w="0" w:type="auto"/>
          </w:tcPr>
          <w:p w14:paraId="29D59831" w14:textId="1DADD36E" w:rsidR="002F1339" w:rsidRPr="002F1339" w:rsidRDefault="002F1339"/>
        </w:tc>
        <w:tc>
          <w:tcPr>
            <w:tcW w:w="0" w:type="auto"/>
            <w:hideMark/>
          </w:tcPr>
          <w:p w14:paraId="023C6107" w14:textId="77777777" w:rsidR="002F1339" w:rsidRPr="002F1339" w:rsidRDefault="002F1339">
            <w:r w:rsidRPr="002F1339">
              <w:t> </w:t>
            </w:r>
          </w:p>
        </w:tc>
      </w:tr>
      <w:tr w:rsidR="002F1339" w:rsidRPr="002F1339" w14:paraId="59CF4864" w14:textId="77777777" w:rsidTr="00C021A8">
        <w:trPr>
          <w:trHeight w:val="2799"/>
        </w:trPr>
        <w:tc>
          <w:tcPr>
            <w:tcW w:w="0" w:type="auto"/>
            <w:hideMark/>
          </w:tcPr>
          <w:p w14:paraId="2CFC0138" w14:textId="77777777" w:rsidR="002F1339" w:rsidRPr="002F1339" w:rsidRDefault="002F1339" w:rsidP="002F1339">
            <w:r w:rsidRPr="002F1339">
              <w:lastRenderedPageBreak/>
              <w:t>663109</w:t>
            </w:r>
          </w:p>
        </w:tc>
        <w:tc>
          <w:tcPr>
            <w:tcW w:w="0" w:type="auto"/>
            <w:hideMark/>
          </w:tcPr>
          <w:p w14:paraId="5AC77B7D" w14:textId="77777777" w:rsidR="002F1339" w:rsidRPr="002F1339" w:rsidRDefault="002F1339">
            <w:r w:rsidRPr="002F1339">
              <w:t>PULLEY, CONVEYOR: TYPE: OC MH HEAD/MH SNUB DRIVE, FLAT FACED, BEND; DRUM DIAMETER: 800 MM; DRUM WIDTH: 1700 MM; MATERIAL: STL; SHAFT DIAMETER: 240 MM; SHAFT LENGTH: 2536 MM; FACE STYLE: 10MM DIAMOND RUBBER LAGGING; DRAWING NO: 0.84/23965 REV 0; BELT WIDTH 1500MM; BEARING CENTRES</w:t>
            </w:r>
            <w:r w:rsidRPr="002F1339">
              <w:br/>
              <w:t>2300MM; SHAFT DRIVE EXTENSIONS 0; SHAFT EXTENSIONS DIA N/A; SHELL THICKNESS 25MM; MAIN SHAFT DIA 260MM; SANS 9 T-BOTTOM DISC END TYPE; HUB TYPE 1015; SPECIFICATION SANS 1669; INCLUDING 2 X INSTALLED SKF SNL 3152 PLUMMER BLOCKS COMPLETE WITH 2 X 23152 CCK/W33 BEARINGS; 2 X OH3152H</w:t>
            </w:r>
            <w:r w:rsidRPr="002F1339">
              <w:br/>
              <w:t>ADAPTER SLEEVES AND 2 X TNF 52 TACONITE SEALS; END COVERS TO BE INSTALLED WHERE SHAFTS DO NOT PROTRUDE;</w:t>
            </w:r>
          </w:p>
        </w:tc>
        <w:tc>
          <w:tcPr>
            <w:tcW w:w="0" w:type="auto"/>
            <w:hideMark/>
          </w:tcPr>
          <w:p w14:paraId="31D94274" w14:textId="77777777" w:rsidR="002F1339" w:rsidRPr="002F1339" w:rsidRDefault="002F1339" w:rsidP="002F1339">
            <w:r w:rsidRPr="002F1339">
              <w:t>No</w:t>
            </w:r>
          </w:p>
        </w:tc>
        <w:tc>
          <w:tcPr>
            <w:tcW w:w="0" w:type="auto"/>
            <w:hideMark/>
          </w:tcPr>
          <w:p w14:paraId="76D72006" w14:textId="77777777" w:rsidR="002F1339" w:rsidRPr="002F1339" w:rsidRDefault="002F1339" w:rsidP="002F1339">
            <w:r w:rsidRPr="002F1339">
              <w:t>2</w:t>
            </w:r>
          </w:p>
        </w:tc>
        <w:tc>
          <w:tcPr>
            <w:tcW w:w="0" w:type="auto"/>
            <w:hideMark/>
          </w:tcPr>
          <w:p w14:paraId="35F475C0" w14:textId="77777777" w:rsidR="002F1339" w:rsidRPr="002F1339" w:rsidRDefault="002F1339">
            <w:r w:rsidRPr="002F1339">
              <w:t> </w:t>
            </w:r>
          </w:p>
        </w:tc>
        <w:tc>
          <w:tcPr>
            <w:tcW w:w="0" w:type="auto"/>
          </w:tcPr>
          <w:p w14:paraId="7E560C0E" w14:textId="3094EC51" w:rsidR="002F1339" w:rsidRPr="002F1339" w:rsidRDefault="002F1339"/>
        </w:tc>
        <w:tc>
          <w:tcPr>
            <w:tcW w:w="0" w:type="auto"/>
            <w:hideMark/>
          </w:tcPr>
          <w:p w14:paraId="461975F6" w14:textId="77777777" w:rsidR="002F1339" w:rsidRPr="002F1339" w:rsidRDefault="002F1339">
            <w:r w:rsidRPr="002F1339">
              <w:t> </w:t>
            </w:r>
          </w:p>
        </w:tc>
      </w:tr>
      <w:tr w:rsidR="002F1339" w:rsidRPr="002F1339" w14:paraId="7E644F9D" w14:textId="77777777" w:rsidTr="00C021A8">
        <w:trPr>
          <w:trHeight w:val="2799"/>
        </w:trPr>
        <w:tc>
          <w:tcPr>
            <w:tcW w:w="0" w:type="auto"/>
            <w:hideMark/>
          </w:tcPr>
          <w:p w14:paraId="0018FEFF" w14:textId="77777777" w:rsidR="002F1339" w:rsidRPr="002F1339" w:rsidRDefault="002F1339" w:rsidP="002F1339">
            <w:r w:rsidRPr="002F1339">
              <w:t>663114</w:t>
            </w:r>
          </w:p>
        </w:tc>
        <w:tc>
          <w:tcPr>
            <w:tcW w:w="0" w:type="auto"/>
            <w:hideMark/>
          </w:tcPr>
          <w:p w14:paraId="59FB27DE" w14:textId="77777777" w:rsidR="002F1339" w:rsidRPr="002F1339" w:rsidRDefault="002F1339">
            <w:r w:rsidRPr="002F1339">
              <w:t>PULLEY,  CONVEYOR:  TYPE:  OLC  FLAT  FACED,  DRIVE;  DRUM  DIAMETER:  630  MM;  DRUM  WIDTH:  1700  MM; MATERIAL: STL; SHAFT DIAMETER: 160 MM; SHAFT LENGTH: 2728 MM; FACE STYLE: 12MM DIAMOND CERAMIC LAGGING; DRAWING NO: MSCP03015 REV 0; BELT WIDTH 1500MM; BEARING CENTRES 2300MM; SHAFT DRIVE EXTENSIONS 1; SHAFT EXTENSIONS DIA 155MM; SHELL THICKNESS 20MM; MAIN SHAFT DIA 190MM; SANS 7B TURBINE DISC END TYPE; HUB TYPE 1006; SPECIFICATION SANS 1669; INCLUDING 2 X INSTALLED SKF SNL 3136 PLUMMER BLOCKS COMPLETE WITH 2 X 23135 CCK/W33 BEARINGS; 2 X H3136 ADAPTER SLEEVES AND 3 X TNF 36 TACONITE SEALS; END COVERS TO BE INSTALLED WHERE SHAFTS DO NOT PROTRUDE;</w:t>
            </w:r>
          </w:p>
        </w:tc>
        <w:tc>
          <w:tcPr>
            <w:tcW w:w="0" w:type="auto"/>
            <w:hideMark/>
          </w:tcPr>
          <w:p w14:paraId="13356870" w14:textId="77777777" w:rsidR="002F1339" w:rsidRPr="002F1339" w:rsidRDefault="002F1339" w:rsidP="002F1339">
            <w:r w:rsidRPr="002F1339">
              <w:t>No</w:t>
            </w:r>
          </w:p>
        </w:tc>
        <w:tc>
          <w:tcPr>
            <w:tcW w:w="0" w:type="auto"/>
            <w:hideMark/>
          </w:tcPr>
          <w:p w14:paraId="02F44A50" w14:textId="77777777" w:rsidR="002F1339" w:rsidRPr="002F1339" w:rsidRDefault="002F1339" w:rsidP="002F1339">
            <w:r w:rsidRPr="002F1339">
              <w:t>1</w:t>
            </w:r>
          </w:p>
        </w:tc>
        <w:tc>
          <w:tcPr>
            <w:tcW w:w="0" w:type="auto"/>
            <w:hideMark/>
          </w:tcPr>
          <w:p w14:paraId="70D38653" w14:textId="77777777" w:rsidR="002F1339" w:rsidRPr="002F1339" w:rsidRDefault="002F1339">
            <w:r w:rsidRPr="002F1339">
              <w:t> </w:t>
            </w:r>
          </w:p>
        </w:tc>
        <w:tc>
          <w:tcPr>
            <w:tcW w:w="0" w:type="auto"/>
          </w:tcPr>
          <w:p w14:paraId="7DD4FEE2" w14:textId="5C3AB298" w:rsidR="002F1339" w:rsidRPr="002F1339" w:rsidRDefault="002F1339"/>
        </w:tc>
        <w:tc>
          <w:tcPr>
            <w:tcW w:w="0" w:type="auto"/>
            <w:hideMark/>
          </w:tcPr>
          <w:p w14:paraId="6F43280C" w14:textId="77777777" w:rsidR="002F1339" w:rsidRPr="002F1339" w:rsidRDefault="002F1339">
            <w:r w:rsidRPr="002F1339">
              <w:t> </w:t>
            </w:r>
          </w:p>
        </w:tc>
      </w:tr>
      <w:tr w:rsidR="002F1339" w:rsidRPr="002F1339" w14:paraId="66C18147" w14:textId="77777777" w:rsidTr="00C021A8">
        <w:trPr>
          <w:trHeight w:val="2799"/>
        </w:trPr>
        <w:tc>
          <w:tcPr>
            <w:tcW w:w="0" w:type="auto"/>
            <w:hideMark/>
          </w:tcPr>
          <w:p w14:paraId="694F3298" w14:textId="77777777" w:rsidR="002F1339" w:rsidRPr="002F1339" w:rsidRDefault="002F1339" w:rsidP="002F1339">
            <w:r w:rsidRPr="002F1339">
              <w:t>663116</w:t>
            </w:r>
          </w:p>
        </w:tc>
        <w:tc>
          <w:tcPr>
            <w:tcW w:w="0" w:type="auto"/>
            <w:hideMark/>
          </w:tcPr>
          <w:p w14:paraId="1E54D51A" w14:textId="77777777" w:rsidR="002F1339" w:rsidRPr="002F1339" w:rsidRDefault="002F1339">
            <w:r w:rsidRPr="002F1339">
              <w:t>PULLEY, CONVEYOR: TYPE: ESC TAIL/SNUB/TAKE-UP/LT FLAT FACED,BEND; DRUM DIAMETER: 500 MM; DRUM WIDTH: 1700 MM; MATERIAL: STL; SHAFT DIAMETER: 150 MM; SHAFT LENGTH: 2108 MM; FACE STYLE: 10MM DIAMOND  RUBBER  LAGGING;  DRAWING  NO:  MSCP03010  REV  0;  BELT  WIDTH  1500MM;  BEARING  CENTRES 1980MM; SHAFT DRIVE EXTENSIONS 0; SHAFT EXTENSIONS DIA N/A; SHELL THICKNESS 16MM; MAIN SHAFT DIA  170MM;  SANS  7B  TURBINE  DISC  END  TYPE;  HUB  TYPE  1006;  SPECIFICATION  1669;  INCLUDING  2  X INSTALLED  SKF  SNL  3134  PLUMMER  BLOCKS  COMPLETE  WITH  2  X  23134  CCK/W33  BEARINGS;  2  X  H3134 ADAPTER SLEEVES AND 2 X TNF 34 TACONITE SEALS; END COVERS TO BE INSTALLED WHERE SHAFTS DO NOT PROTRUDE;</w:t>
            </w:r>
          </w:p>
        </w:tc>
        <w:tc>
          <w:tcPr>
            <w:tcW w:w="0" w:type="auto"/>
            <w:hideMark/>
          </w:tcPr>
          <w:p w14:paraId="377FFECB" w14:textId="77777777" w:rsidR="002F1339" w:rsidRPr="002F1339" w:rsidRDefault="002F1339" w:rsidP="002F1339">
            <w:r w:rsidRPr="002F1339">
              <w:t>No</w:t>
            </w:r>
          </w:p>
        </w:tc>
        <w:tc>
          <w:tcPr>
            <w:tcW w:w="0" w:type="auto"/>
            <w:hideMark/>
          </w:tcPr>
          <w:p w14:paraId="445E7C00" w14:textId="77777777" w:rsidR="002F1339" w:rsidRPr="002F1339" w:rsidRDefault="002F1339" w:rsidP="002F1339">
            <w:r w:rsidRPr="002F1339">
              <w:t>2</w:t>
            </w:r>
          </w:p>
        </w:tc>
        <w:tc>
          <w:tcPr>
            <w:tcW w:w="0" w:type="auto"/>
            <w:hideMark/>
          </w:tcPr>
          <w:p w14:paraId="77C7E610" w14:textId="77777777" w:rsidR="002F1339" w:rsidRPr="002F1339" w:rsidRDefault="002F1339">
            <w:r w:rsidRPr="002F1339">
              <w:t> </w:t>
            </w:r>
          </w:p>
        </w:tc>
        <w:tc>
          <w:tcPr>
            <w:tcW w:w="0" w:type="auto"/>
          </w:tcPr>
          <w:p w14:paraId="4AD1DA64" w14:textId="52E262E2" w:rsidR="002F1339" w:rsidRPr="002F1339" w:rsidRDefault="002F1339"/>
        </w:tc>
        <w:tc>
          <w:tcPr>
            <w:tcW w:w="0" w:type="auto"/>
            <w:hideMark/>
          </w:tcPr>
          <w:p w14:paraId="6FB3FB6D" w14:textId="77777777" w:rsidR="002F1339" w:rsidRPr="002F1339" w:rsidRDefault="002F1339">
            <w:r w:rsidRPr="002F1339">
              <w:t> </w:t>
            </w:r>
          </w:p>
        </w:tc>
      </w:tr>
      <w:tr w:rsidR="002F1339" w:rsidRPr="002F1339" w14:paraId="5B0310DA" w14:textId="77777777" w:rsidTr="00C021A8">
        <w:trPr>
          <w:trHeight w:val="2799"/>
        </w:trPr>
        <w:tc>
          <w:tcPr>
            <w:tcW w:w="0" w:type="auto"/>
            <w:hideMark/>
          </w:tcPr>
          <w:p w14:paraId="28896439" w14:textId="77777777" w:rsidR="002F1339" w:rsidRPr="002F1339" w:rsidRDefault="002F1339" w:rsidP="002F1339">
            <w:r w:rsidRPr="002F1339">
              <w:lastRenderedPageBreak/>
              <w:t>663179</w:t>
            </w:r>
          </w:p>
        </w:tc>
        <w:tc>
          <w:tcPr>
            <w:tcW w:w="0" w:type="auto"/>
            <w:hideMark/>
          </w:tcPr>
          <w:p w14:paraId="39D6B9F8" w14:textId="77777777" w:rsidR="002F1339" w:rsidRPr="002F1339" w:rsidRDefault="002F1339">
            <w:r w:rsidRPr="002F1339">
              <w:t>PULLEY, CONVEYOR: TYPE: OLC HEAD/HT BEND/ESC HEAD, FLAT FACED, BEND; DRUM DIAMETER: 710 MM; DRUM WIDTH: 1700 MM; MATERIAL: STL; SHAFT DIAMETER: 180 MM; SHAFT LENGTH: 2486 MM; FACE STYLE: 10MM  DIAMOND  RUBBER  LAGGING;  DRAWING  NO:  MSCP03015  REV  0;  BELT  WIDTH  1500MM;  BEARING CENTRES 2300MM; SHAFT DRIVE EXSTENSIONS 0; SHAFT EXTENSION DIA N/A; SHELL THICKNESS 20MM; MAIN SHAFT DIA 220MM; SANS 9 T-BOTTOM DISC END TYPE; HUB TYPE 1015; SPECIFICATION SANS 1669; INCLUDING 2 X INSTALLED SKF SNL 3140 PLUMMER BLOCKS COMPLETE WITH 2 X 23140 CCK/W33 BEARINGS; 2 X H3140</w:t>
            </w:r>
            <w:r w:rsidRPr="002F1339">
              <w:br/>
              <w:t>ADAPTER SLEEVES AND 2 X TNF 40 TACONITE SEALS; END COVERS TO BE INSTALLED WHERE SHAFTS DO NOT PROTRUDE;</w:t>
            </w:r>
          </w:p>
        </w:tc>
        <w:tc>
          <w:tcPr>
            <w:tcW w:w="0" w:type="auto"/>
            <w:hideMark/>
          </w:tcPr>
          <w:p w14:paraId="7DA94212" w14:textId="77777777" w:rsidR="002F1339" w:rsidRPr="002F1339" w:rsidRDefault="002F1339" w:rsidP="002F1339">
            <w:r w:rsidRPr="002F1339">
              <w:t>No</w:t>
            </w:r>
          </w:p>
        </w:tc>
        <w:tc>
          <w:tcPr>
            <w:tcW w:w="0" w:type="auto"/>
            <w:hideMark/>
          </w:tcPr>
          <w:p w14:paraId="6158AAB7" w14:textId="77777777" w:rsidR="002F1339" w:rsidRPr="002F1339" w:rsidRDefault="002F1339" w:rsidP="002F1339">
            <w:r w:rsidRPr="002F1339">
              <w:t>2</w:t>
            </w:r>
          </w:p>
        </w:tc>
        <w:tc>
          <w:tcPr>
            <w:tcW w:w="0" w:type="auto"/>
            <w:hideMark/>
          </w:tcPr>
          <w:p w14:paraId="219A2A30" w14:textId="77777777" w:rsidR="002F1339" w:rsidRPr="002F1339" w:rsidRDefault="002F1339">
            <w:r w:rsidRPr="002F1339">
              <w:t> </w:t>
            </w:r>
          </w:p>
        </w:tc>
        <w:tc>
          <w:tcPr>
            <w:tcW w:w="0" w:type="auto"/>
          </w:tcPr>
          <w:p w14:paraId="32514902" w14:textId="51F866FF" w:rsidR="002F1339" w:rsidRPr="002F1339" w:rsidRDefault="002F1339"/>
        </w:tc>
        <w:tc>
          <w:tcPr>
            <w:tcW w:w="0" w:type="auto"/>
            <w:hideMark/>
          </w:tcPr>
          <w:p w14:paraId="736A95D5" w14:textId="77777777" w:rsidR="002F1339" w:rsidRPr="002F1339" w:rsidRDefault="002F1339">
            <w:r w:rsidRPr="002F1339">
              <w:t> </w:t>
            </w:r>
          </w:p>
        </w:tc>
      </w:tr>
      <w:tr w:rsidR="002F1339" w:rsidRPr="002F1339" w14:paraId="0355FA81" w14:textId="77777777" w:rsidTr="00C021A8">
        <w:trPr>
          <w:trHeight w:val="2799"/>
        </w:trPr>
        <w:tc>
          <w:tcPr>
            <w:tcW w:w="0" w:type="auto"/>
            <w:hideMark/>
          </w:tcPr>
          <w:p w14:paraId="1FAA5A6E" w14:textId="77777777" w:rsidR="002F1339" w:rsidRPr="002F1339" w:rsidRDefault="002F1339" w:rsidP="002F1339">
            <w:r w:rsidRPr="002F1339">
              <w:t>663180</w:t>
            </w:r>
          </w:p>
        </w:tc>
        <w:tc>
          <w:tcPr>
            <w:tcW w:w="0" w:type="auto"/>
            <w:hideMark/>
          </w:tcPr>
          <w:p w14:paraId="655C02A1" w14:textId="77777777" w:rsidR="002F1339" w:rsidRPr="002F1339" w:rsidRDefault="002F1339">
            <w:r w:rsidRPr="002F1339">
              <w:t>PULLEY,  CONVEYOR:  TYPE:  OLC  TAIL/TAKE-UP/LT  FLAT  FACED,  BEND;  DRUM  DIAMETER:  500  MM;  DRUM WIDTH: 1700 MM; MATERIAL: STL; SHAFT DIAMETER: 125 MM; SHAFT LENGTH: 2120 MM; FACE STYLE: 10MM DIAMOND RUBBER LAGGING; DRAWING NO: MSCP03017; BELT WIDTH 1500MM; BEARING CENTRES 1980MM; SHAFT DRIVE EXTENSIONS 0' SHAFT EXTENSIONS DIA N/A; SHELL THICKNESS 16MM; MAIN SHAFT DIA 150MM; SANS 7B TURBINE DIS CEND TYPE; HUB TYPE 1006; SPECIFICATION SANS 1669; INCLUDING 2 X INSTALLED SKF SNL 528 PLUMMER BLOCKS COMPLETE WITH 2 X 22228 CCK/W33 BEARINGS; 2 X H3128 ADAPTER SLEEVES AND 2 X TSN 528 TACONITE SEALS; END COVERS TO BE INSTALLED WHERE SHAFTS DO NOT PROTRUDE;</w:t>
            </w:r>
          </w:p>
        </w:tc>
        <w:tc>
          <w:tcPr>
            <w:tcW w:w="0" w:type="auto"/>
            <w:hideMark/>
          </w:tcPr>
          <w:p w14:paraId="15DDBE12" w14:textId="77777777" w:rsidR="002F1339" w:rsidRPr="002F1339" w:rsidRDefault="002F1339" w:rsidP="002F1339">
            <w:r w:rsidRPr="002F1339">
              <w:t>No</w:t>
            </w:r>
          </w:p>
        </w:tc>
        <w:tc>
          <w:tcPr>
            <w:tcW w:w="0" w:type="auto"/>
            <w:hideMark/>
          </w:tcPr>
          <w:p w14:paraId="76D17B5F" w14:textId="77777777" w:rsidR="002F1339" w:rsidRPr="002F1339" w:rsidRDefault="002F1339" w:rsidP="002F1339">
            <w:r w:rsidRPr="002F1339">
              <w:t>2</w:t>
            </w:r>
          </w:p>
        </w:tc>
        <w:tc>
          <w:tcPr>
            <w:tcW w:w="0" w:type="auto"/>
            <w:hideMark/>
          </w:tcPr>
          <w:p w14:paraId="5D76EC9D" w14:textId="77777777" w:rsidR="002F1339" w:rsidRPr="002F1339" w:rsidRDefault="002F1339">
            <w:r w:rsidRPr="002F1339">
              <w:t> </w:t>
            </w:r>
          </w:p>
        </w:tc>
        <w:tc>
          <w:tcPr>
            <w:tcW w:w="0" w:type="auto"/>
          </w:tcPr>
          <w:p w14:paraId="36601BAD" w14:textId="419417E2" w:rsidR="002F1339" w:rsidRPr="002F1339" w:rsidRDefault="002F1339"/>
        </w:tc>
        <w:tc>
          <w:tcPr>
            <w:tcW w:w="0" w:type="auto"/>
            <w:hideMark/>
          </w:tcPr>
          <w:p w14:paraId="2012911E" w14:textId="77777777" w:rsidR="002F1339" w:rsidRPr="002F1339" w:rsidRDefault="002F1339">
            <w:r w:rsidRPr="002F1339">
              <w:t> </w:t>
            </w:r>
          </w:p>
        </w:tc>
      </w:tr>
      <w:tr w:rsidR="002F1339" w:rsidRPr="002F1339" w14:paraId="3742329D" w14:textId="77777777" w:rsidTr="00C021A8">
        <w:trPr>
          <w:trHeight w:val="2799"/>
        </w:trPr>
        <w:tc>
          <w:tcPr>
            <w:tcW w:w="0" w:type="auto"/>
            <w:hideMark/>
          </w:tcPr>
          <w:p w14:paraId="1477C8BC" w14:textId="77777777" w:rsidR="002F1339" w:rsidRPr="002F1339" w:rsidRDefault="002F1339" w:rsidP="002F1339">
            <w:r w:rsidRPr="002F1339">
              <w:t>663181</w:t>
            </w:r>
          </w:p>
        </w:tc>
        <w:tc>
          <w:tcPr>
            <w:tcW w:w="0" w:type="auto"/>
            <w:hideMark/>
          </w:tcPr>
          <w:p w14:paraId="525C8BAB" w14:textId="77777777" w:rsidR="002F1339" w:rsidRPr="002F1339" w:rsidRDefault="002F1339">
            <w:r w:rsidRPr="002F1339">
              <w:t>PULLEY, CONVEYOR: TYPE: TAC LT FLAT FACED, BEND; DRUM DIAMETER: 500 MM; DRUM WIDTH: 1850 MM; MATERIAL: STL; SHAFT DIAMETER: 80 MM; SHAFT LENGTH: 1770 MM; FACE STYLE: 10MM DIAMOND RUBBER LAGGING; DRAWING NO: MSCP03006 REV 0; BELT WIDTH 1200MM; BEARING CENTRES 1680MM; SHAFT DRIVE EXTENSIONS  0;  SHAFT  EXTENSION  DIA  N/A;  SHELL  THICKNESS  12MM;  MAIN  SHAFT  DIA  100MM;  SANS  7B TURBINE DISC END TYPE; HUB TYPE 1006; SPECIFICATION SANS 1669; INCLUDING 2 X INSTALLED SKF SNL 518 PLUMMER BLOCKS COMPLETE WITH 2 X 22218 EC BEARINGS; 2 X H318 ADAPTER SLEEVES AND 2 X TSN 518 ND TACONITE SEALS; END COVERS TO BE INSTALLED WHERE SHAFTS DO NOT PROTRUDE;</w:t>
            </w:r>
          </w:p>
        </w:tc>
        <w:tc>
          <w:tcPr>
            <w:tcW w:w="0" w:type="auto"/>
            <w:hideMark/>
          </w:tcPr>
          <w:p w14:paraId="436701E0" w14:textId="77777777" w:rsidR="002F1339" w:rsidRPr="002F1339" w:rsidRDefault="002F1339" w:rsidP="002F1339">
            <w:r w:rsidRPr="002F1339">
              <w:t>No</w:t>
            </w:r>
          </w:p>
        </w:tc>
        <w:tc>
          <w:tcPr>
            <w:tcW w:w="0" w:type="auto"/>
            <w:hideMark/>
          </w:tcPr>
          <w:p w14:paraId="61BFD7A6" w14:textId="77777777" w:rsidR="002F1339" w:rsidRPr="002F1339" w:rsidRDefault="002F1339" w:rsidP="002F1339">
            <w:r w:rsidRPr="002F1339">
              <w:t>2</w:t>
            </w:r>
          </w:p>
        </w:tc>
        <w:tc>
          <w:tcPr>
            <w:tcW w:w="0" w:type="auto"/>
            <w:hideMark/>
          </w:tcPr>
          <w:p w14:paraId="17C0DD04" w14:textId="77777777" w:rsidR="002F1339" w:rsidRPr="002F1339" w:rsidRDefault="002F1339">
            <w:r w:rsidRPr="002F1339">
              <w:t> </w:t>
            </w:r>
          </w:p>
        </w:tc>
        <w:tc>
          <w:tcPr>
            <w:tcW w:w="0" w:type="auto"/>
          </w:tcPr>
          <w:p w14:paraId="5CEB9088" w14:textId="69650B5F" w:rsidR="002F1339" w:rsidRPr="002F1339" w:rsidRDefault="002F1339"/>
        </w:tc>
        <w:tc>
          <w:tcPr>
            <w:tcW w:w="0" w:type="auto"/>
            <w:hideMark/>
          </w:tcPr>
          <w:p w14:paraId="5414A671" w14:textId="77777777" w:rsidR="002F1339" w:rsidRPr="002F1339" w:rsidRDefault="002F1339">
            <w:r w:rsidRPr="002F1339">
              <w:t> </w:t>
            </w:r>
          </w:p>
        </w:tc>
      </w:tr>
      <w:tr w:rsidR="002F1339" w:rsidRPr="002F1339" w14:paraId="363539D6" w14:textId="77777777" w:rsidTr="00C021A8">
        <w:trPr>
          <w:trHeight w:val="2799"/>
        </w:trPr>
        <w:tc>
          <w:tcPr>
            <w:tcW w:w="0" w:type="auto"/>
            <w:hideMark/>
          </w:tcPr>
          <w:p w14:paraId="019C8AA7" w14:textId="77777777" w:rsidR="002F1339" w:rsidRPr="002F1339" w:rsidRDefault="002F1339" w:rsidP="002F1339">
            <w:r w:rsidRPr="002F1339">
              <w:lastRenderedPageBreak/>
              <w:t>663184</w:t>
            </w:r>
          </w:p>
        </w:tc>
        <w:tc>
          <w:tcPr>
            <w:tcW w:w="0" w:type="auto"/>
            <w:hideMark/>
          </w:tcPr>
          <w:p w14:paraId="6D7FE56F" w14:textId="77777777" w:rsidR="002F1339" w:rsidRPr="002F1339" w:rsidRDefault="002F1339">
            <w:r w:rsidRPr="002F1339">
              <w:t>PULLEY,  CONVEYOR:  TYPE:  TAC  FLAT  FACED,  DRIVE;  DRUM  DIAMETER:  630  MM;  DRUM  WIDTH:  1350  MM; MATERIAL: STL; SHAFT DIAMETER: 135 MM; SHAFT LENGTH: 2290 MM; FACE STYLE: 12MM DIAMOND CERAMIC LAGGING; DRAWING NO: MSCP03004 REV 0; BELT WIDTH 1200MM; BEARING CENTRES 1850MM; SHAFT DRIVE EXTENSIONS 1; SHAFT EXTENSION DIA 130MM; SHELL THICKNESS 16MM; MAIN SHAFT DIA 150MM; SANS 7B TURBINE DISC END TYPE; HUB TYPE 1006; SPECIFICATION SANS 1669; INCLUDING 2 X INSTALLED SKF SNL 530 PLUMMER BLOCKS COMPLETE WITH 2 X 22230 CCK/W33 BEARINGS; 2 X H3130 ADAPTER SLEEVES AND 3 X TSN 530 ND TACONITE SEALS; END COVERS TO BE INSTALLED WHERE SHAFTS DO NOT PROTRUDE;</w:t>
            </w:r>
          </w:p>
        </w:tc>
        <w:tc>
          <w:tcPr>
            <w:tcW w:w="0" w:type="auto"/>
            <w:hideMark/>
          </w:tcPr>
          <w:p w14:paraId="5E91B914" w14:textId="77777777" w:rsidR="002F1339" w:rsidRPr="002F1339" w:rsidRDefault="002F1339" w:rsidP="002F1339">
            <w:r w:rsidRPr="002F1339">
              <w:t>No</w:t>
            </w:r>
          </w:p>
        </w:tc>
        <w:tc>
          <w:tcPr>
            <w:tcW w:w="0" w:type="auto"/>
            <w:hideMark/>
          </w:tcPr>
          <w:p w14:paraId="17760CE9" w14:textId="77777777" w:rsidR="002F1339" w:rsidRPr="002F1339" w:rsidRDefault="002F1339" w:rsidP="002F1339">
            <w:r w:rsidRPr="002F1339">
              <w:t>2</w:t>
            </w:r>
          </w:p>
        </w:tc>
        <w:tc>
          <w:tcPr>
            <w:tcW w:w="0" w:type="auto"/>
            <w:hideMark/>
          </w:tcPr>
          <w:p w14:paraId="26D9F58D" w14:textId="77777777" w:rsidR="002F1339" w:rsidRPr="002F1339" w:rsidRDefault="002F1339">
            <w:r w:rsidRPr="002F1339">
              <w:t> </w:t>
            </w:r>
          </w:p>
        </w:tc>
        <w:tc>
          <w:tcPr>
            <w:tcW w:w="0" w:type="auto"/>
          </w:tcPr>
          <w:p w14:paraId="12ADF0D3" w14:textId="64722648" w:rsidR="002F1339" w:rsidRPr="002F1339" w:rsidRDefault="002F1339"/>
        </w:tc>
        <w:tc>
          <w:tcPr>
            <w:tcW w:w="0" w:type="auto"/>
            <w:hideMark/>
          </w:tcPr>
          <w:p w14:paraId="35FC96E2" w14:textId="77777777" w:rsidR="002F1339" w:rsidRPr="002F1339" w:rsidRDefault="002F1339">
            <w:r w:rsidRPr="002F1339">
              <w:t> </w:t>
            </w:r>
          </w:p>
        </w:tc>
      </w:tr>
      <w:tr w:rsidR="002F1339" w:rsidRPr="002F1339" w14:paraId="2A398A43" w14:textId="77777777" w:rsidTr="00C021A8">
        <w:trPr>
          <w:trHeight w:val="3000"/>
        </w:trPr>
        <w:tc>
          <w:tcPr>
            <w:tcW w:w="0" w:type="auto"/>
            <w:hideMark/>
          </w:tcPr>
          <w:p w14:paraId="32F8A980" w14:textId="77777777" w:rsidR="002F1339" w:rsidRPr="002F1339" w:rsidRDefault="002F1339" w:rsidP="002F1339">
            <w:r w:rsidRPr="002F1339">
              <w:t>663185</w:t>
            </w:r>
          </w:p>
        </w:tc>
        <w:tc>
          <w:tcPr>
            <w:tcW w:w="0" w:type="auto"/>
            <w:hideMark/>
          </w:tcPr>
          <w:p w14:paraId="088B566A" w14:textId="77777777" w:rsidR="002F1339" w:rsidRPr="002F1339" w:rsidRDefault="002F1339">
            <w:r w:rsidRPr="002F1339">
              <w:t>PULLEY, CONVEYOR: TYPE: TAC HEAD/HT BEND/SNUB, FLAT FACED, BEND; DRUM DIAMETER: 630 MM; DRUM WIDTH: 1350 MM; MATERIAL: STL; SHAFT DIAMETER: 135 MM; SHAFT LENGTH: 2010 MM; FACE STYLE: 10MM DIAMOND  RUBBER  LAGGING;  DRAWING  NO:  MSCP03003  REV  0;  BELT  WIDTH  1200MM;  BEARING  CENTRES 1850MM; SHAFT DRIVE EXTENSIONS 0; SHAFT EXTENSION DIA N/A; SHELL THICKNESS 16MM; MAIN SHAFT DIA</w:t>
            </w:r>
            <w:r w:rsidRPr="002F1339">
              <w:br/>
              <w:t>160MM;  SANS  7B  TURBINE  DISC  END  TYPE;  HUB  TYPE  1006;  SPECIFICATION  SANS  1669;  INCLUDING  2  X INSTALLED  SKF  SNL  530  PLUMMER  BLOCKS  COMPLETE  WITH  2  X  22230  CCK/W33  BEARINGS;  2  X  H3130 ADAPTER SLEEVES AND 2 X TSN 530 ND TACONITE SEALS; END COVERS TO BE INSTALLED WHERE SHAFTS</w:t>
            </w:r>
            <w:r w:rsidRPr="002F1339">
              <w:br/>
              <w:t>DO NOT PROTRUDE</w:t>
            </w:r>
          </w:p>
        </w:tc>
        <w:tc>
          <w:tcPr>
            <w:tcW w:w="0" w:type="auto"/>
            <w:hideMark/>
          </w:tcPr>
          <w:p w14:paraId="647EDBD9" w14:textId="77777777" w:rsidR="002F1339" w:rsidRPr="002F1339" w:rsidRDefault="002F1339" w:rsidP="002F1339">
            <w:r w:rsidRPr="002F1339">
              <w:t>No</w:t>
            </w:r>
          </w:p>
        </w:tc>
        <w:tc>
          <w:tcPr>
            <w:tcW w:w="0" w:type="auto"/>
            <w:hideMark/>
          </w:tcPr>
          <w:p w14:paraId="71C50EA3" w14:textId="77777777" w:rsidR="002F1339" w:rsidRPr="002F1339" w:rsidRDefault="002F1339" w:rsidP="002F1339">
            <w:r w:rsidRPr="002F1339">
              <w:t>2</w:t>
            </w:r>
          </w:p>
        </w:tc>
        <w:tc>
          <w:tcPr>
            <w:tcW w:w="0" w:type="auto"/>
            <w:hideMark/>
          </w:tcPr>
          <w:p w14:paraId="2FCF7841" w14:textId="77777777" w:rsidR="002F1339" w:rsidRPr="002F1339" w:rsidRDefault="002F1339">
            <w:r w:rsidRPr="002F1339">
              <w:t> </w:t>
            </w:r>
          </w:p>
        </w:tc>
        <w:tc>
          <w:tcPr>
            <w:tcW w:w="0" w:type="auto"/>
          </w:tcPr>
          <w:p w14:paraId="454524F6" w14:textId="0A339225" w:rsidR="002F1339" w:rsidRPr="002F1339" w:rsidRDefault="002F1339"/>
        </w:tc>
        <w:tc>
          <w:tcPr>
            <w:tcW w:w="0" w:type="auto"/>
            <w:hideMark/>
          </w:tcPr>
          <w:p w14:paraId="08A7D8EC" w14:textId="77777777" w:rsidR="002F1339" w:rsidRPr="002F1339" w:rsidRDefault="002F1339">
            <w:r w:rsidRPr="002F1339">
              <w:t> </w:t>
            </w:r>
          </w:p>
        </w:tc>
      </w:tr>
      <w:tr w:rsidR="002F1339" w:rsidRPr="002F1339" w14:paraId="466E1E9D" w14:textId="77777777" w:rsidTr="00C021A8">
        <w:trPr>
          <w:trHeight w:val="3000"/>
        </w:trPr>
        <w:tc>
          <w:tcPr>
            <w:tcW w:w="0" w:type="auto"/>
            <w:hideMark/>
          </w:tcPr>
          <w:p w14:paraId="7C79EC7A" w14:textId="77777777" w:rsidR="002F1339" w:rsidRPr="002F1339" w:rsidRDefault="002F1339" w:rsidP="002F1339">
            <w:r w:rsidRPr="002F1339">
              <w:t>663186</w:t>
            </w:r>
          </w:p>
        </w:tc>
        <w:tc>
          <w:tcPr>
            <w:tcW w:w="0" w:type="auto"/>
            <w:hideMark/>
          </w:tcPr>
          <w:p w14:paraId="6C71F0BD" w14:textId="77777777" w:rsidR="002F1339" w:rsidRPr="002F1339" w:rsidRDefault="002F1339">
            <w:r w:rsidRPr="002F1339">
              <w:t>PULLEY, CONVEYOR: TYPE: TAC TAIL/TAKE-UP/ERC TAIL/TAKE-UP/FLAT FACED, BEND; DRUM DIAMETER: 500 MM;  DRUM  WIDTH:  1350  MM;  MATERIAL:  STL;  SHAFT  DIAMETER:  100  MM;  SHAFT  LENGTH:  1802  MM;  FACE STYLE: 10MM DIAMOND RUBBER LAGGING; DRAWING NO: MSCP03005 REV 0; BELT WIDTH 1200MM; BEARING CENTRES 1680MM; SHAFT DRIVE EXTENSIONS 0; SHAFT EXTENSIONS DIA N/A; SHELL THICKNESS 12MM; MAIN SHAFT DIA 120MM; SANS 7B TURBINE DISC END TYPE; HUB TYPE 1006; SPECIFICATION SANS 1669; INCLUDING 2 X INSTALLED SKF SNL 522 PLUMMER BLOCKS COMPLETE WITH 2 X 22222 EK BEARINGS; 2 X H322 ADAPTER</w:t>
            </w:r>
            <w:r w:rsidRPr="002F1339">
              <w:br w:type="page"/>
              <w:t>SLEEVES AND 2 X TSN 522 ND TACONITE SEALS; END COVERS TO BE INSTALLED WHERE SHAFTS DO NOT PROTRUDE;</w:t>
            </w:r>
          </w:p>
        </w:tc>
        <w:tc>
          <w:tcPr>
            <w:tcW w:w="0" w:type="auto"/>
            <w:hideMark/>
          </w:tcPr>
          <w:p w14:paraId="6A2D7C91" w14:textId="77777777" w:rsidR="002F1339" w:rsidRPr="002F1339" w:rsidRDefault="002F1339" w:rsidP="002F1339">
            <w:r w:rsidRPr="002F1339">
              <w:t>No</w:t>
            </w:r>
          </w:p>
        </w:tc>
        <w:tc>
          <w:tcPr>
            <w:tcW w:w="0" w:type="auto"/>
            <w:hideMark/>
          </w:tcPr>
          <w:p w14:paraId="6E10B4E5" w14:textId="77777777" w:rsidR="002F1339" w:rsidRPr="002F1339" w:rsidRDefault="002F1339" w:rsidP="002F1339">
            <w:r w:rsidRPr="002F1339">
              <w:t>2</w:t>
            </w:r>
          </w:p>
        </w:tc>
        <w:tc>
          <w:tcPr>
            <w:tcW w:w="0" w:type="auto"/>
            <w:hideMark/>
          </w:tcPr>
          <w:p w14:paraId="11F89674" w14:textId="77777777" w:rsidR="002F1339" w:rsidRPr="002F1339" w:rsidRDefault="002F1339">
            <w:r w:rsidRPr="002F1339">
              <w:t> </w:t>
            </w:r>
          </w:p>
        </w:tc>
        <w:tc>
          <w:tcPr>
            <w:tcW w:w="0" w:type="auto"/>
          </w:tcPr>
          <w:p w14:paraId="08B08AEE" w14:textId="777A3DD3" w:rsidR="002F1339" w:rsidRPr="002F1339" w:rsidRDefault="002F1339"/>
        </w:tc>
        <w:tc>
          <w:tcPr>
            <w:tcW w:w="0" w:type="auto"/>
            <w:hideMark/>
          </w:tcPr>
          <w:p w14:paraId="77CE7512" w14:textId="77777777" w:rsidR="002F1339" w:rsidRPr="002F1339" w:rsidRDefault="002F1339">
            <w:r w:rsidRPr="002F1339">
              <w:t> </w:t>
            </w:r>
          </w:p>
        </w:tc>
      </w:tr>
      <w:tr w:rsidR="002F1339" w:rsidRPr="002F1339" w14:paraId="28CA28DB" w14:textId="77777777" w:rsidTr="00C021A8">
        <w:trPr>
          <w:trHeight w:val="3000"/>
        </w:trPr>
        <w:tc>
          <w:tcPr>
            <w:tcW w:w="0" w:type="auto"/>
            <w:hideMark/>
          </w:tcPr>
          <w:p w14:paraId="0999363E" w14:textId="77777777" w:rsidR="002F1339" w:rsidRPr="002F1339" w:rsidRDefault="002F1339" w:rsidP="002F1339">
            <w:r w:rsidRPr="002F1339">
              <w:lastRenderedPageBreak/>
              <w:t>663190</w:t>
            </w:r>
          </w:p>
        </w:tc>
        <w:tc>
          <w:tcPr>
            <w:tcW w:w="0" w:type="auto"/>
            <w:hideMark/>
          </w:tcPr>
          <w:p w14:paraId="55C2ADC2" w14:textId="77777777" w:rsidR="002F1339" w:rsidRPr="002F1339" w:rsidRDefault="002F1339">
            <w:r w:rsidRPr="002F1339">
              <w:t>PULLEY,  CONVEYOR:  TYPE:  CAC  FLAT  FACED,  DRIVE;  DRUM  DIAMETER:  630  MM;  DRUM  WIDTH:  1350  MM; MATERIAL: STL; SHAFT DIAMETER: 110 MM; SHAFT LENGTH: 2240 MM; FACE STYLE: 12MM DIAMOND CERAMIC LAGGING; DRAWING NO: MSCP03000 REV 0; BELT WIDTH 1200MM; BEARING CENTRES 1850MM; SHAT DRIVE EXTENSIONS 1; SHAFT EXTENSIONS DIA 105MM; SHELL THICKNESS 12MM; MAIN SHAFT DIA 130MM; SANS 7B TURBINE DISC END TYPE; HUB TYPE 1006; SPECIFICATION SANS 1669; INCLUDING 2 X INSTALLED SKF SNL 524 PLUMMER BLOCKS COMPLETE WITH 2 X 22224 EK BEARINGS; 2 X H324 ADAPTER SLEEVES AND 2 X TSN 524</w:t>
            </w:r>
            <w:r w:rsidRPr="002F1339">
              <w:br/>
              <w:t>ND TACONITE SEALS;</w:t>
            </w:r>
          </w:p>
        </w:tc>
        <w:tc>
          <w:tcPr>
            <w:tcW w:w="0" w:type="auto"/>
            <w:hideMark/>
          </w:tcPr>
          <w:p w14:paraId="2890BF06" w14:textId="77777777" w:rsidR="002F1339" w:rsidRPr="002F1339" w:rsidRDefault="002F1339" w:rsidP="002F1339">
            <w:r w:rsidRPr="002F1339">
              <w:t>No</w:t>
            </w:r>
          </w:p>
        </w:tc>
        <w:tc>
          <w:tcPr>
            <w:tcW w:w="0" w:type="auto"/>
            <w:hideMark/>
          </w:tcPr>
          <w:p w14:paraId="53FD10F6" w14:textId="77777777" w:rsidR="002F1339" w:rsidRPr="002F1339" w:rsidRDefault="002F1339" w:rsidP="002F1339">
            <w:r w:rsidRPr="002F1339">
              <w:t>2</w:t>
            </w:r>
          </w:p>
        </w:tc>
        <w:tc>
          <w:tcPr>
            <w:tcW w:w="0" w:type="auto"/>
            <w:hideMark/>
          </w:tcPr>
          <w:p w14:paraId="2E8087A8" w14:textId="77777777" w:rsidR="002F1339" w:rsidRPr="002F1339" w:rsidRDefault="002F1339">
            <w:r w:rsidRPr="002F1339">
              <w:t> </w:t>
            </w:r>
          </w:p>
        </w:tc>
        <w:tc>
          <w:tcPr>
            <w:tcW w:w="0" w:type="auto"/>
          </w:tcPr>
          <w:p w14:paraId="13E10D27" w14:textId="27A2C42F" w:rsidR="002F1339" w:rsidRPr="002F1339" w:rsidRDefault="002F1339"/>
        </w:tc>
        <w:tc>
          <w:tcPr>
            <w:tcW w:w="0" w:type="auto"/>
            <w:hideMark/>
          </w:tcPr>
          <w:p w14:paraId="3BC251D5" w14:textId="77777777" w:rsidR="002F1339" w:rsidRPr="002F1339" w:rsidRDefault="002F1339">
            <w:r w:rsidRPr="002F1339">
              <w:t> </w:t>
            </w:r>
          </w:p>
        </w:tc>
      </w:tr>
      <w:tr w:rsidR="002F1339" w:rsidRPr="002F1339" w14:paraId="26E7E322" w14:textId="77777777" w:rsidTr="00C021A8">
        <w:trPr>
          <w:trHeight w:val="3000"/>
        </w:trPr>
        <w:tc>
          <w:tcPr>
            <w:tcW w:w="0" w:type="auto"/>
            <w:hideMark/>
          </w:tcPr>
          <w:p w14:paraId="6E8E102E" w14:textId="77777777" w:rsidR="002F1339" w:rsidRPr="002F1339" w:rsidRDefault="002F1339" w:rsidP="002F1339">
            <w:r w:rsidRPr="002F1339">
              <w:t>663195</w:t>
            </w:r>
          </w:p>
        </w:tc>
        <w:tc>
          <w:tcPr>
            <w:tcW w:w="0" w:type="auto"/>
            <w:hideMark/>
          </w:tcPr>
          <w:p w14:paraId="5B0F9E82" w14:textId="77777777" w:rsidR="002F1339" w:rsidRPr="002F1339" w:rsidRDefault="002F1339">
            <w:r w:rsidRPr="002F1339">
              <w:t>PULLEY, CONVEYOR: TYPE: CAC TAIL/TAKE-UP/FLAT FACED,BEND; DRUM DIAMETER: 500 MM; DRUM WIDTH: 1350 MM; MATERIAL: STL; SHAFT DIAMETER: 90 MM; SHAFT LENGTH: 1782 MM; FACE STYLE: 10MM DIAMOND RUBBER LAGGING; DRAWING NO: MSCP03002 REV 0; BELT WIDTH 1200MM; BEARING CENTRES 1680MM; SHAFT DRIVE EXTENSIONS 0; SHAFT EXTENSION DIA N/A; SHELL THICKNESS 12MM; MAIN SHAFT DIA 110MM; SANS 7B TURBINE DISC END TYPE; HUB TYPE 1006; SPECIFICATION SANS 1669; INCLUDING 2 X INSTALLED SKF SNL</w:t>
            </w:r>
            <w:r w:rsidRPr="002F1339">
              <w:br/>
              <w:t>520 PLUMMER BLOCKS COMPLETE WITH 2 X 22220 EK BEARINGS; 2 X H320 ADAPTER SLEEVES AND 2 X TSN</w:t>
            </w:r>
            <w:r w:rsidRPr="002F1339">
              <w:br/>
              <w:t>520 ND TACONITE SEALS;</w:t>
            </w:r>
          </w:p>
        </w:tc>
        <w:tc>
          <w:tcPr>
            <w:tcW w:w="0" w:type="auto"/>
            <w:hideMark/>
          </w:tcPr>
          <w:p w14:paraId="0140CD5A" w14:textId="77777777" w:rsidR="002F1339" w:rsidRPr="002F1339" w:rsidRDefault="002F1339" w:rsidP="002F1339">
            <w:r w:rsidRPr="002F1339">
              <w:t>No</w:t>
            </w:r>
          </w:p>
        </w:tc>
        <w:tc>
          <w:tcPr>
            <w:tcW w:w="0" w:type="auto"/>
            <w:hideMark/>
          </w:tcPr>
          <w:p w14:paraId="2E12AD4B" w14:textId="77777777" w:rsidR="002F1339" w:rsidRPr="002F1339" w:rsidRDefault="002F1339" w:rsidP="002F1339">
            <w:r w:rsidRPr="002F1339">
              <w:t>2</w:t>
            </w:r>
          </w:p>
        </w:tc>
        <w:tc>
          <w:tcPr>
            <w:tcW w:w="0" w:type="auto"/>
            <w:hideMark/>
          </w:tcPr>
          <w:p w14:paraId="1D8EE78C" w14:textId="77777777" w:rsidR="002F1339" w:rsidRPr="002F1339" w:rsidRDefault="002F1339">
            <w:r w:rsidRPr="002F1339">
              <w:t> </w:t>
            </w:r>
          </w:p>
        </w:tc>
        <w:tc>
          <w:tcPr>
            <w:tcW w:w="0" w:type="auto"/>
          </w:tcPr>
          <w:p w14:paraId="0E55A7E9" w14:textId="2A4D14B8" w:rsidR="002F1339" w:rsidRPr="002F1339" w:rsidRDefault="002F1339"/>
        </w:tc>
        <w:tc>
          <w:tcPr>
            <w:tcW w:w="0" w:type="auto"/>
            <w:hideMark/>
          </w:tcPr>
          <w:p w14:paraId="071760C4" w14:textId="77777777" w:rsidR="002F1339" w:rsidRPr="002F1339" w:rsidRDefault="002F1339">
            <w:r w:rsidRPr="002F1339">
              <w:t> </w:t>
            </w:r>
          </w:p>
        </w:tc>
      </w:tr>
      <w:tr w:rsidR="002F1339" w:rsidRPr="002F1339" w14:paraId="030225C1" w14:textId="77777777" w:rsidTr="00C021A8">
        <w:trPr>
          <w:trHeight w:val="3000"/>
        </w:trPr>
        <w:tc>
          <w:tcPr>
            <w:tcW w:w="0" w:type="auto"/>
            <w:hideMark/>
          </w:tcPr>
          <w:p w14:paraId="290159B8" w14:textId="77777777" w:rsidR="002F1339" w:rsidRPr="002F1339" w:rsidRDefault="002F1339" w:rsidP="002F1339">
            <w:r w:rsidRPr="002F1339">
              <w:t>663638</w:t>
            </w:r>
          </w:p>
        </w:tc>
        <w:tc>
          <w:tcPr>
            <w:tcW w:w="0" w:type="auto"/>
            <w:hideMark/>
          </w:tcPr>
          <w:p w14:paraId="33DBB92E" w14:textId="77777777" w:rsidR="002F1339" w:rsidRPr="002F1339" w:rsidRDefault="002F1339">
            <w:r w:rsidRPr="002F1339">
              <w:t>PULLEY, CONVEYOR: TYPE: 45 DEGREE FLAT FACED, TURN-OVER; DRUM DIAMETER: 380 MM; DRUM WIDTH: 2025  MM;  MATERIAL:  STL;  SHAFT  DIAMETER:  140H7  MM;  SHAFT  LENGTH:  2645  MM;  FACE  STYLE:  10MM DIAMOND  RUBBER  LAGGING;  MANUF  P/N:  N1-01-9522;  USED  ON  ASH  CONVEYORS;  BELT  WIDTH  1500MM; BEARING  CENTRES  2475MM; SHAFT DRIVE EXTENSIONS  0; SHAFT EXTENSION DIA N/A; SHELL THICKNESS 10MM; MAIN SHAFT DIA 160H8MM; SANS 7B TURBINE DISC END TYPE; HUB TYPE 1006; SPECIFICATIONS SANS</w:t>
            </w:r>
            <w:r w:rsidRPr="002F1339">
              <w:br/>
              <w:t>1669;  INCLUDING  2  X  INSTALLED  SKF  SNL  532  PLUMMER  BLOCKS  COMPLETE  WITH  2  X  22232  CCK/W33</w:t>
            </w:r>
            <w:r w:rsidRPr="002F1339">
              <w:br/>
              <w:t>BEARINGS;  2  X  H3132  ADAPTER  SLEEVES  AND  2  X  TSN  532  ND  TACONITE  SEALS;  END  COVERS  TO  BE INSTALLED WHERE SHAFTS DO NOT PROTRUDE;</w:t>
            </w:r>
          </w:p>
        </w:tc>
        <w:tc>
          <w:tcPr>
            <w:tcW w:w="0" w:type="auto"/>
            <w:hideMark/>
          </w:tcPr>
          <w:p w14:paraId="0F5BE6EE" w14:textId="77777777" w:rsidR="002F1339" w:rsidRPr="002F1339" w:rsidRDefault="002F1339" w:rsidP="002F1339">
            <w:r w:rsidRPr="002F1339">
              <w:t>No</w:t>
            </w:r>
          </w:p>
        </w:tc>
        <w:tc>
          <w:tcPr>
            <w:tcW w:w="0" w:type="auto"/>
            <w:hideMark/>
          </w:tcPr>
          <w:p w14:paraId="53B6DFAF" w14:textId="77777777" w:rsidR="002F1339" w:rsidRPr="002F1339" w:rsidRDefault="002F1339" w:rsidP="002F1339">
            <w:r w:rsidRPr="002F1339">
              <w:t>8</w:t>
            </w:r>
          </w:p>
        </w:tc>
        <w:tc>
          <w:tcPr>
            <w:tcW w:w="0" w:type="auto"/>
            <w:hideMark/>
          </w:tcPr>
          <w:p w14:paraId="29B02D01" w14:textId="77777777" w:rsidR="002F1339" w:rsidRPr="002F1339" w:rsidRDefault="002F1339">
            <w:r w:rsidRPr="002F1339">
              <w:t> </w:t>
            </w:r>
          </w:p>
        </w:tc>
        <w:tc>
          <w:tcPr>
            <w:tcW w:w="0" w:type="auto"/>
          </w:tcPr>
          <w:p w14:paraId="66BB5B39" w14:textId="6A20A1EB" w:rsidR="002F1339" w:rsidRPr="002F1339" w:rsidRDefault="002F1339"/>
        </w:tc>
        <w:tc>
          <w:tcPr>
            <w:tcW w:w="0" w:type="auto"/>
            <w:hideMark/>
          </w:tcPr>
          <w:p w14:paraId="3CA78E12" w14:textId="77777777" w:rsidR="002F1339" w:rsidRPr="002F1339" w:rsidRDefault="002F1339">
            <w:r w:rsidRPr="002F1339">
              <w:t> </w:t>
            </w:r>
          </w:p>
        </w:tc>
      </w:tr>
      <w:tr w:rsidR="002F1339" w:rsidRPr="002F1339" w14:paraId="24DB2F2B" w14:textId="77777777" w:rsidTr="00C021A8">
        <w:trPr>
          <w:trHeight w:val="3000"/>
        </w:trPr>
        <w:tc>
          <w:tcPr>
            <w:tcW w:w="0" w:type="auto"/>
            <w:hideMark/>
          </w:tcPr>
          <w:p w14:paraId="046F0F18" w14:textId="77777777" w:rsidR="002F1339" w:rsidRPr="002F1339" w:rsidRDefault="002F1339" w:rsidP="002F1339">
            <w:r w:rsidRPr="002F1339">
              <w:lastRenderedPageBreak/>
              <w:t>663639</w:t>
            </w:r>
          </w:p>
        </w:tc>
        <w:tc>
          <w:tcPr>
            <w:tcW w:w="0" w:type="auto"/>
            <w:hideMark/>
          </w:tcPr>
          <w:p w14:paraId="33A2C51E" w14:textId="77777777" w:rsidR="002F1339" w:rsidRPr="002F1339" w:rsidRDefault="002F1339">
            <w:r w:rsidRPr="002F1339">
              <w:t>PULLEY, CONVEYOR: TYPE: OC VERTICAL FLAT FACED, TURN OVER; DRUM DIAMETER: 380 MM; DRUM WIDTH: 2400 MM; MATERIAL: STL; SHAFT DIAMETER: 140 MM; SHAFT LENGTH: 3020 MM; FACE STYLE: 10MM DIAMOND RUBBER LAGGING; MANUF P/N: N1-01-9523; SHAFT DIAMETER TOLERANCE 140H7MM; FOR USE ON THE ASH CONVEYORS:  BELT  WIDTH  1500MM;  BEARING  CENTRES  2850MM;  SHAFT  DRIVE  EXTENSIONS  0;  SHAFT EXTENSION DIA N/A; SHELL THICKNESS 10MM; MAIN SHAFT DIA 160H8MM; SANS 7B TURBINE DISC END TYPE; HUB  TYPE  1006;  SPECIFICATION  SANS  1669;  INCLUDING  2  X  INSTALLED  SKF  SNL  532  PLUMMER  BLOCKS COMPLETE WITH 2 X 22232 CCK/W33 BEARINGS; 2 X H3132 ADAPTER SLEEVES AND 2 X TSN 532 ND TACONITE SEALS; END COVERS TO BE INSTALLED WHERE SHAFTS DO NOT PROTRUDE;</w:t>
            </w:r>
          </w:p>
        </w:tc>
        <w:tc>
          <w:tcPr>
            <w:tcW w:w="0" w:type="auto"/>
            <w:hideMark/>
          </w:tcPr>
          <w:p w14:paraId="0670DF9E" w14:textId="77777777" w:rsidR="002F1339" w:rsidRPr="002F1339" w:rsidRDefault="002F1339" w:rsidP="002F1339">
            <w:r w:rsidRPr="002F1339">
              <w:t>No</w:t>
            </w:r>
          </w:p>
        </w:tc>
        <w:tc>
          <w:tcPr>
            <w:tcW w:w="0" w:type="auto"/>
            <w:hideMark/>
          </w:tcPr>
          <w:p w14:paraId="333F5ED1" w14:textId="77777777" w:rsidR="002F1339" w:rsidRPr="002F1339" w:rsidRDefault="002F1339" w:rsidP="002F1339">
            <w:r w:rsidRPr="002F1339">
              <w:t>8</w:t>
            </w:r>
          </w:p>
        </w:tc>
        <w:tc>
          <w:tcPr>
            <w:tcW w:w="0" w:type="auto"/>
            <w:hideMark/>
          </w:tcPr>
          <w:p w14:paraId="212552C7" w14:textId="77777777" w:rsidR="002F1339" w:rsidRPr="002F1339" w:rsidRDefault="002F1339">
            <w:r w:rsidRPr="002F1339">
              <w:t> </w:t>
            </w:r>
          </w:p>
        </w:tc>
        <w:tc>
          <w:tcPr>
            <w:tcW w:w="0" w:type="auto"/>
          </w:tcPr>
          <w:p w14:paraId="2FE56C21" w14:textId="00F0B4BA" w:rsidR="002F1339" w:rsidRPr="002F1339" w:rsidRDefault="002F1339"/>
        </w:tc>
        <w:tc>
          <w:tcPr>
            <w:tcW w:w="0" w:type="auto"/>
            <w:hideMark/>
          </w:tcPr>
          <w:p w14:paraId="0F72094B" w14:textId="77777777" w:rsidR="002F1339" w:rsidRPr="002F1339" w:rsidRDefault="002F1339">
            <w:r w:rsidRPr="002F1339">
              <w:t> </w:t>
            </w:r>
          </w:p>
        </w:tc>
      </w:tr>
      <w:tr w:rsidR="002F1339" w:rsidRPr="002F1339" w14:paraId="1025F25D" w14:textId="77777777" w:rsidTr="00C021A8">
        <w:trPr>
          <w:trHeight w:val="3000"/>
        </w:trPr>
        <w:tc>
          <w:tcPr>
            <w:tcW w:w="0" w:type="auto"/>
            <w:hideMark/>
          </w:tcPr>
          <w:p w14:paraId="07AD4733" w14:textId="77777777" w:rsidR="002F1339" w:rsidRPr="002F1339" w:rsidRDefault="002F1339" w:rsidP="002F1339">
            <w:r w:rsidRPr="002F1339">
              <w:t>665887</w:t>
            </w:r>
          </w:p>
        </w:tc>
        <w:tc>
          <w:tcPr>
            <w:tcW w:w="0" w:type="auto"/>
            <w:hideMark/>
          </w:tcPr>
          <w:p w14:paraId="1D911EB2" w14:textId="77777777" w:rsidR="002F1339" w:rsidRPr="002F1339" w:rsidRDefault="002F1339">
            <w:r w:rsidRPr="002F1339">
              <w:t>PULLEY, CONVEYOR: TYPE: MAGNET TAIL; DRUM DIAMETER: 630 MM; DRUM WIDTH: 2200 MM; MATERIAL: STL; SHAFT  DIAMETER:  100  MM;  SHAFT  LENGTH:  2650  MM;  FACE  STYLE:  FLAT;  STOCKYARD  SY2A  AND  SY2B MAGNET BELTS; BEARING CENTRES 2510MM; SHAFT DIAMETER AT BEARINGS 80MM; SHAFT DIAMETER AT PULLEY  LOCKING  ELEMENT  90MM;  SHAFT  EXTENSION  OF  APPROXIMATELY  30MM  LENGTH  AND  80MM  DIA WITH  2  OFF  THREADED  M10  BOLT  HOLES  FOR  SPEED  SENSOR  STRIKER  ATTACHMENT;  PULLEY  SHELL THICKNESS  16MM;  LAGGING  6MM  PLAIN  LAGGING;  PULLEY  END  DISC  TYPE:  TURBINE;  BEARINGS  TO  BE INCLUDED   SKF   SNL518;   BEARINGS   BE   INSTALLED   WITH   SKF   TACONITE   SEALS;   PULLEY   TO   BE MANUFACTURED ACCORDANCE TO THE SANS 1669-1 REQUIREMENTS; PULLEY LAGGING TO COMPLY WITH THE SANS 1669-2 REQUIREMENTS</w:t>
            </w:r>
          </w:p>
        </w:tc>
        <w:tc>
          <w:tcPr>
            <w:tcW w:w="0" w:type="auto"/>
            <w:hideMark/>
          </w:tcPr>
          <w:p w14:paraId="63536678" w14:textId="77777777" w:rsidR="002F1339" w:rsidRPr="002F1339" w:rsidRDefault="002F1339" w:rsidP="002F1339">
            <w:r w:rsidRPr="002F1339">
              <w:t>No</w:t>
            </w:r>
          </w:p>
        </w:tc>
        <w:tc>
          <w:tcPr>
            <w:tcW w:w="0" w:type="auto"/>
            <w:hideMark/>
          </w:tcPr>
          <w:p w14:paraId="118EFCF3" w14:textId="77777777" w:rsidR="002F1339" w:rsidRPr="002F1339" w:rsidRDefault="002F1339" w:rsidP="002F1339">
            <w:r w:rsidRPr="002F1339">
              <w:t>2</w:t>
            </w:r>
          </w:p>
        </w:tc>
        <w:tc>
          <w:tcPr>
            <w:tcW w:w="0" w:type="auto"/>
            <w:hideMark/>
          </w:tcPr>
          <w:p w14:paraId="358AAEED" w14:textId="77777777" w:rsidR="002F1339" w:rsidRPr="002F1339" w:rsidRDefault="002F1339">
            <w:r w:rsidRPr="002F1339">
              <w:t> </w:t>
            </w:r>
          </w:p>
        </w:tc>
        <w:tc>
          <w:tcPr>
            <w:tcW w:w="0" w:type="auto"/>
          </w:tcPr>
          <w:p w14:paraId="246579DD" w14:textId="2D51FCD1" w:rsidR="002F1339" w:rsidRPr="002F1339" w:rsidRDefault="002F1339"/>
        </w:tc>
        <w:tc>
          <w:tcPr>
            <w:tcW w:w="0" w:type="auto"/>
            <w:hideMark/>
          </w:tcPr>
          <w:p w14:paraId="6400DCDD" w14:textId="77777777" w:rsidR="002F1339" w:rsidRPr="002F1339" w:rsidRDefault="002F1339">
            <w:r w:rsidRPr="002F1339">
              <w:t> </w:t>
            </w:r>
          </w:p>
        </w:tc>
      </w:tr>
      <w:tr w:rsidR="002F1339" w:rsidRPr="002F1339" w14:paraId="526CCA23" w14:textId="77777777" w:rsidTr="00C021A8">
        <w:trPr>
          <w:trHeight w:val="3000"/>
        </w:trPr>
        <w:tc>
          <w:tcPr>
            <w:tcW w:w="0" w:type="auto"/>
            <w:hideMark/>
          </w:tcPr>
          <w:p w14:paraId="1ACF98BA" w14:textId="77777777" w:rsidR="002F1339" w:rsidRPr="002F1339" w:rsidRDefault="002F1339" w:rsidP="002F1339">
            <w:r w:rsidRPr="002F1339">
              <w:t>665888</w:t>
            </w:r>
          </w:p>
        </w:tc>
        <w:tc>
          <w:tcPr>
            <w:tcW w:w="0" w:type="auto"/>
            <w:hideMark/>
          </w:tcPr>
          <w:p w14:paraId="2922E13A" w14:textId="77777777" w:rsidR="002F1339" w:rsidRPr="002F1339" w:rsidRDefault="002F1339">
            <w:r w:rsidRPr="002F1339">
              <w:t>PULLEY,  CONVEYOR:  TYPE:  MAGNET  BELT  IDLER;  DRUM  DIAMETER:  324  MM;  DRUM  WIDTH:  2200  MM; MATERIAL: STL; SHAFT DIAMETER: 65 MM; SHAFT LENGTH: 2570 MM; FACE STYLE: FLAT; STOCKYARD SY2A AND  SY2B  MAGNET  BELTS;  BEARING  CENTRES  2510MM;  SHAFT  DIAMETER  AT  BEARINGS  50MM;  SHAFT DIAMETER  AT  PULLEY  LOCKING  ELEMENT  60MM;  PULLEY  SHELL  THICKNESS  12MM;  LAGGING  6MM  PLAIN; PULLEY END DISC TYPE: TURBINE; BEARINGS TO BE INCLUDED SKF SNL511-609; BEARINGS TO BE INSTALLED WITH  SKF  TACONITE  SEALS;  PULLEY  TO  BE  MANUFACTURED  IN  ACCORDANCE  TO  THE  SANS  1669-1 REQUIREMENTS; PULLEY LAGGING TO COMPLY WITH THE SANS 1669-2 REQUIREMENTS;</w:t>
            </w:r>
          </w:p>
        </w:tc>
        <w:tc>
          <w:tcPr>
            <w:tcW w:w="0" w:type="auto"/>
            <w:hideMark/>
          </w:tcPr>
          <w:p w14:paraId="3A2736C0" w14:textId="77777777" w:rsidR="002F1339" w:rsidRPr="002F1339" w:rsidRDefault="002F1339" w:rsidP="002F1339">
            <w:r w:rsidRPr="002F1339">
              <w:t>No</w:t>
            </w:r>
          </w:p>
        </w:tc>
        <w:tc>
          <w:tcPr>
            <w:tcW w:w="0" w:type="auto"/>
            <w:hideMark/>
          </w:tcPr>
          <w:p w14:paraId="0D6C44EF" w14:textId="77777777" w:rsidR="002F1339" w:rsidRPr="002F1339" w:rsidRDefault="002F1339" w:rsidP="002F1339">
            <w:r w:rsidRPr="002F1339">
              <w:t>2</w:t>
            </w:r>
          </w:p>
        </w:tc>
        <w:tc>
          <w:tcPr>
            <w:tcW w:w="0" w:type="auto"/>
            <w:hideMark/>
          </w:tcPr>
          <w:p w14:paraId="0D9D4EDB" w14:textId="77777777" w:rsidR="002F1339" w:rsidRPr="002F1339" w:rsidRDefault="002F1339">
            <w:r w:rsidRPr="002F1339">
              <w:t> </w:t>
            </w:r>
          </w:p>
        </w:tc>
        <w:tc>
          <w:tcPr>
            <w:tcW w:w="0" w:type="auto"/>
          </w:tcPr>
          <w:p w14:paraId="66E6ECB7" w14:textId="3D5CAF13" w:rsidR="002F1339" w:rsidRPr="002F1339" w:rsidRDefault="002F1339"/>
        </w:tc>
        <w:tc>
          <w:tcPr>
            <w:tcW w:w="0" w:type="auto"/>
            <w:hideMark/>
          </w:tcPr>
          <w:p w14:paraId="44141B6C" w14:textId="77777777" w:rsidR="002F1339" w:rsidRPr="002F1339" w:rsidRDefault="002F1339">
            <w:r w:rsidRPr="002F1339">
              <w:t> </w:t>
            </w:r>
          </w:p>
        </w:tc>
      </w:tr>
      <w:tr w:rsidR="002F1339" w:rsidRPr="002F1339" w14:paraId="52EAB9FA" w14:textId="77777777" w:rsidTr="00C021A8">
        <w:trPr>
          <w:trHeight w:val="2799"/>
        </w:trPr>
        <w:tc>
          <w:tcPr>
            <w:tcW w:w="0" w:type="auto"/>
            <w:hideMark/>
          </w:tcPr>
          <w:p w14:paraId="32937AA1" w14:textId="77777777" w:rsidR="002F1339" w:rsidRPr="002F1339" w:rsidRDefault="002F1339" w:rsidP="002F1339">
            <w:r w:rsidRPr="002F1339">
              <w:lastRenderedPageBreak/>
              <w:t>665889</w:t>
            </w:r>
          </w:p>
        </w:tc>
        <w:tc>
          <w:tcPr>
            <w:tcW w:w="0" w:type="auto"/>
            <w:hideMark/>
          </w:tcPr>
          <w:p w14:paraId="5ED44B20" w14:textId="77777777" w:rsidR="002F1339" w:rsidRPr="002F1339" w:rsidRDefault="002F1339">
            <w:r w:rsidRPr="002F1339">
              <w:t>PULLEY,  CONVEYOR:  TYPE:  MAGNET  BELT  DRIVE;  DRUM  DIAMETER:  630  MM;  DRUM  WIDTH:  2200  MM; MATERIAL: STL; SHAFT DIAMETER: 100 MM; SHAFT LENGTH: 2926 MM; FACE STYLE: FLAT; STOCKYARD SY2A AND  SY2B  MAGNET  BELTS;  BEARING  CENTRES  2510MM;  SHAFT  DIAMETER  AT  BEARINGS  80MM;  SHAFT DIAMETER AT PULLEY LOCKING ELEMENT 90MM; SHAFT EXTENSION OF 240MM LENGHT AND 70MM DIAMETER WITH  KEYWAY  FOR  DRIVE  GEARBOX  CONNECTION;  PULLEY  SHELL  THICKNESS  16MM;  LAGGING  10MM DIAMOND LAGGING; PULLEY END DISC TYPE TURBINE; BEARINGS TO BE INCLUDED SKF SNL518; BEARINGS</w:t>
            </w:r>
            <w:r w:rsidRPr="002F1339">
              <w:br/>
              <w:t>TO BE INSTALLED WITH SKF TACONITE SEALS; PULLEY TO BE MANUFACTURED IN ACCORDANCE TO THE SANS 1669-1 REQUIREMENTS; PULLEY LAGGING TO COMPLY WITH THE SANS 1669-2 REQUIREMENTS;</w:t>
            </w:r>
          </w:p>
        </w:tc>
        <w:tc>
          <w:tcPr>
            <w:tcW w:w="0" w:type="auto"/>
            <w:hideMark/>
          </w:tcPr>
          <w:p w14:paraId="11530643" w14:textId="77777777" w:rsidR="002F1339" w:rsidRPr="002F1339" w:rsidRDefault="002F1339" w:rsidP="002F1339">
            <w:r w:rsidRPr="002F1339">
              <w:t>No</w:t>
            </w:r>
          </w:p>
        </w:tc>
        <w:tc>
          <w:tcPr>
            <w:tcW w:w="0" w:type="auto"/>
            <w:hideMark/>
          </w:tcPr>
          <w:p w14:paraId="3923E094" w14:textId="77777777" w:rsidR="002F1339" w:rsidRPr="002F1339" w:rsidRDefault="002F1339" w:rsidP="002F1339">
            <w:r w:rsidRPr="002F1339">
              <w:t>3</w:t>
            </w:r>
          </w:p>
        </w:tc>
        <w:tc>
          <w:tcPr>
            <w:tcW w:w="0" w:type="auto"/>
            <w:hideMark/>
          </w:tcPr>
          <w:p w14:paraId="306B55FF" w14:textId="77777777" w:rsidR="002F1339" w:rsidRPr="002F1339" w:rsidRDefault="002F1339">
            <w:r w:rsidRPr="002F1339">
              <w:t> </w:t>
            </w:r>
          </w:p>
        </w:tc>
        <w:tc>
          <w:tcPr>
            <w:tcW w:w="0" w:type="auto"/>
          </w:tcPr>
          <w:p w14:paraId="20CEF560" w14:textId="27B54661" w:rsidR="002F1339" w:rsidRPr="002F1339" w:rsidRDefault="002F1339"/>
        </w:tc>
        <w:tc>
          <w:tcPr>
            <w:tcW w:w="0" w:type="auto"/>
            <w:hideMark/>
          </w:tcPr>
          <w:p w14:paraId="3EA82045" w14:textId="77777777" w:rsidR="002F1339" w:rsidRPr="002F1339" w:rsidRDefault="002F1339">
            <w:r w:rsidRPr="002F1339">
              <w:t> </w:t>
            </w:r>
          </w:p>
        </w:tc>
      </w:tr>
      <w:tr w:rsidR="002F1339" w:rsidRPr="002F1339" w14:paraId="4D9C1811" w14:textId="77777777" w:rsidTr="00C021A8">
        <w:trPr>
          <w:trHeight w:val="1140"/>
        </w:trPr>
        <w:tc>
          <w:tcPr>
            <w:tcW w:w="0" w:type="auto"/>
            <w:hideMark/>
          </w:tcPr>
          <w:p w14:paraId="11ED8D88" w14:textId="77777777" w:rsidR="002F1339" w:rsidRPr="002F1339" w:rsidRDefault="002F1339" w:rsidP="002F1339">
            <w:r w:rsidRPr="002F1339">
              <w:t>PUL60</w:t>
            </w:r>
          </w:p>
        </w:tc>
        <w:tc>
          <w:tcPr>
            <w:tcW w:w="0" w:type="auto"/>
            <w:hideMark/>
          </w:tcPr>
          <w:p w14:paraId="615B487C" w14:textId="77777777" w:rsidR="002F1339" w:rsidRPr="002F1339" w:rsidRDefault="002F1339">
            <w:proofErr w:type="gramStart"/>
            <w:r w:rsidRPr="002F1339">
              <w:t>PULLEY,  CONVEYOR;  TYPE</w:t>
            </w:r>
            <w:proofErr w:type="gramEnd"/>
            <w:r w:rsidRPr="002F1339">
              <w:t>:  TAKE-UP/</w:t>
            </w:r>
            <w:proofErr w:type="gramStart"/>
            <w:r w:rsidRPr="002F1339">
              <w:t>BEND;  SHAFT</w:t>
            </w:r>
            <w:proofErr w:type="gramEnd"/>
            <w:r w:rsidRPr="002F1339">
              <w:t xml:space="preserve">  DIAMTER:  </w:t>
            </w:r>
            <w:proofErr w:type="gramStart"/>
            <w:r w:rsidRPr="002F1339">
              <w:t>100  MM;  SHAFT</w:t>
            </w:r>
            <w:proofErr w:type="gramEnd"/>
            <w:r w:rsidRPr="002F1339">
              <w:t xml:space="preserve">  LENGTH:  </w:t>
            </w:r>
            <w:proofErr w:type="gramStart"/>
            <w:r w:rsidRPr="002F1339">
              <w:t>1802  MM;  DRUM</w:t>
            </w:r>
            <w:proofErr w:type="gramEnd"/>
            <w:r w:rsidRPr="002F1339">
              <w:t xml:space="preserve"> DIAMETER: 406 MM; DRUM WIDTH: 1350 MM; FACE STYLE: FLAT; MATERIAL: STEEL;</w:t>
            </w:r>
          </w:p>
        </w:tc>
        <w:tc>
          <w:tcPr>
            <w:tcW w:w="0" w:type="auto"/>
            <w:hideMark/>
          </w:tcPr>
          <w:p w14:paraId="05F8B217" w14:textId="77777777" w:rsidR="002F1339" w:rsidRPr="002F1339" w:rsidRDefault="002F1339" w:rsidP="002F1339">
            <w:r w:rsidRPr="002F1339">
              <w:t>No</w:t>
            </w:r>
          </w:p>
        </w:tc>
        <w:tc>
          <w:tcPr>
            <w:tcW w:w="0" w:type="auto"/>
            <w:hideMark/>
          </w:tcPr>
          <w:p w14:paraId="30D4C531" w14:textId="77777777" w:rsidR="002F1339" w:rsidRPr="002F1339" w:rsidRDefault="002F1339" w:rsidP="002F1339">
            <w:r w:rsidRPr="002F1339">
              <w:t>10</w:t>
            </w:r>
          </w:p>
        </w:tc>
        <w:tc>
          <w:tcPr>
            <w:tcW w:w="0" w:type="auto"/>
            <w:hideMark/>
          </w:tcPr>
          <w:p w14:paraId="6D9DC26A" w14:textId="77777777" w:rsidR="002F1339" w:rsidRPr="002F1339" w:rsidRDefault="002F1339">
            <w:r w:rsidRPr="002F1339">
              <w:t> </w:t>
            </w:r>
          </w:p>
        </w:tc>
        <w:tc>
          <w:tcPr>
            <w:tcW w:w="0" w:type="auto"/>
          </w:tcPr>
          <w:p w14:paraId="58383FA3" w14:textId="7059CA8E" w:rsidR="002F1339" w:rsidRPr="002F1339" w:rsidRDefault="002F1339"/>
        </w:tc>
        <w:tc>
          <w:tcPr>
            <w:tcW w:w="0" w:type="auto"/>
            <w:hideMark/>
          </w:tcPr>
          <w:p w14:paraId="00EE360C" w14:textId="77777777" w:rsidR="002F1339" w:rsidRPr="002F1339" w:rsidRDefault="002F1339">
            <w:r w:rsidRPr="002F1339">
              <w:t> </w:t>
            </w:r>
          </w:p>
        </w:tc>
      </w:tr>
      <w:tr w:rsidR="002F1339" w:rsidRPr="002F1339" w14:paraId="31EE7E02" w14:textId="77777777" w:rsidTr="00C021A8">
        <w:trPr>
          <w:trHeight w:val="1020"/>
        </w:trPr>
        <w:tc>
          <w:tcPr>
            <w:tcW w:w="0" w:type="auto"/>
            <w:hideMark/>
          </w:tcPr>
          <w:p w14:paraId="7854165F" w14:textId="77777777" w:rsidR="002F1339" w:rsidRPr="002F1339" w:rsidRDefault="002F1339" w:rsidP="002F1339">
            <w:r w:rsidRPr="002F1339">
              <w:t>PUL61</w:t>
            </w:r>
          </w:p>
        </w:tc>
        <w:tc>
          <w:tcPr>
            <w:tcW w:w="0" w:type="auto"/>
            <w:hideMark/>
          </w:tcPr>
          <w:p w14:paraId="4CEB29C8" w14:textId="77777777" w:rsidR="002F1339" w:rsidRPr="002F1339" w:rsidRDefault="002F1339">
            <w:r w:rsidRPr="002F1339">
              <w:t xml:space="preserve">OV1 magnet belt drive </w:t>
            </w:r>
            <w:proofErr w:type="gramStart"/>
            <w:r w:rsidRPr="002F1339">
              <w:t>pulley;,</w:t>
            </w:r>
            <w:proofErr w:type="gramEnd"/>
            <w:r w:rsidRPr="002F1339">
              <w:t xml:space="preserve"> Face width: 2200mm; Pulley diameter: 600mm; Bearing </w:t>
            </w:r>
            <w:proofErr w:type="spellStart"/>
            <w:r w:rsidRPr="002F1339">
              <w:t>Centres:mm</w:t>
            </w:r>
            <w:proofErr w:type="spellEnd"/>
            <w:r w:rsidRPr="002F1339">
              <w:t>; Shaft length: mm; Complete with 1off FNL 513 A and 1off FNL 513 B bearing units;</w:t>
            </w:r>
          </w:p>
        </w:tc>
        <w:tc>
          <w:tcPr>
            <w:tcW w:w="0" w:type="auto"/>
            <w:hideMark/>
          </w:tcPr>
          <w:p w14:paraId="74AEAD74" w14:textId="77777777" w:rsidR="002F1339" w:rsidRPr="002F1339" w:rsidRDefault="002F1339" w:rsidP="002F1339">
            <w:r w:rsidRPr="002F1339">
              <w:t>No</w:t>
            </w:r>
          </w:p>
        </w:tc>
        <w:tc>
          <w:tcPr>
            <w:tcW w:w="0" w:type="auto"/>
            <w:hideMark/>
          </w:tcPr>
          <w:p w14:paraId="6C412623" w14:textId="77777777" w:rsidR="002F1339" w:rsidRPr="002F1339" w:rsidRDefault="002F1339" w:rsidP="002F1339">
            <w:r w:rsidRPr="002F1339">
              <w:t>2</w:t>
            </w:r>
          </w:p>
        </w:tc>
        <w:tc>
          <w:tcPr>
            <w:tcW w:w="0" w:type="auto"/>
            <w:hideMark/>
          </w:tcPr>
          <w:p w14:paraId="1A60F53E" w14:textId="77777777" w:rsidR="002F1339" w:rsidRPr="002F1339" w:rsidRDefault="002F1339">
            <w:r w:rsidRPr="002F1339">
              <w:t> </w:t>
            </w:r>
          </w:p>
        </w:tc>
        <w:tc>
          <w:tcPr>
            <w:tcW w:w="0" w:type="auto"/>
          </w:tcPr>
          <w:p w14:paraId="14AD0DFD" w14:textId="3FBCA930" w:rsidR="002F1339" w:rsidRPr="002F1339" w:rsidRDefault="002F1339"/>
        </w:tc>
        <w:tc>
          <w:tcPr>
            <w:tcW w:w="0" w:type="auto"/>
            <w:hideMark/>
          </w:tcPr>
          <w:p w14:paraId="4DFE5ACE" w14:textId="77777777" w:rsidR="002F1339" w:rsidRPr="002F1339" w:rsidRDefault="002F1339">
            <w:r w:rsidRPr="002F1339">
              <w:t> </w:t>
            </w:r>
          </w:p>
        </w:tc>
      </w:tr>
      <w:tr w:rsidR="002F1339" w:rsidRPr="002F1339" w14:paraId="190EBB45" w14:textId="77777777" w:rsidTr="00C021A8">
        <w:trPr>
          <w:trHeight w:val="840"/>
        </w:trPr>
        <w:tc>
          <w:tcPr>
            <w:tcW w:w="0" w:type="auto"/>
            <w:hideMark/>
          </w:tcPr>
          <w:p w14:paraId="2564DF28" w14:textId="77777777" w:rsidR="002F1339" w:rsidRPr="002F1339" w:rsidRDefault="002F1339" w:rsidP="002F1339">
            <w:r w:rsidRPr="002F1339">
              <w:t>PUL62</w:t>
            </w:r>
          </w:p>
        </w:tc>
        <w:tc>
          <w:tcPr>
            <w:tcW w:w="0" w:type="auto"/>
            <w:hideMark/>
          </w:tcPr>
          <w:p w14:paraId="29D1BF80" w14:textId="77777777" w:rsidR="002F1339" w:rsidRPr="002F1339" w:rsidRDefault="002F1339">
            <w:r w:rsidRPr="002F1339">
              <w:t xml:space="preserve">OV1 magnet belt tail pulley; Face width: 2200mm; Pulley diameter: 600mm; Bearing </w:t>
            </w:r>
            <w:proofErr w:type="spellStart"/>
            <w:r w:rsidRPr="002F1339">
              <w:t>Centres:mm</w:t>
            </w:r>
            <w:proofErr w:type="spellEnd"/>
            <w:r w:rsidRPr="002F1339">
              <w:t>; Shaft length: 2665mm; Complete with 2off FNL 513 A bearing units;</w:t>
            </w:r>
          </w:p>
        </w:tc>
        <w:tc>
          <w:tcPr>
            <w:tcW w:w="0" w:type="auto"/>
            <w:hideMark/>
          </w:tcPr>
          <w:p w14:paraId="6EAC4D4A" w14:textId="77777777" w:rsidR="002F1339" w:rsidRPr="002F1339" w:rsidRDefault="002F1339" w:rsidP="002F1339">
            <w:r w:rsidRPr="002F1339">
              <w:t>No</w:t>
            </w:r>
          </w:p>
        </w:tc>
        <w:tc>
          <w:tcPr>
            <w:tcW w:w="0" w:type="auto"/>
            <w:hideMark/>
          </w:tcPr>
          <w:p w14:paraId="631E0E23" w14:textId="77777777" w:rsidR="002F1339" w:rsidRPr="002F1339" w:rsidRDefault="002F1339" w:rsidP="002F1339">
            <w:r w:rsidRPr="002F1339">
              <w:t>2</w:t>
            </w:r>
          </w:p>
        </w:tc>
        <w:tc>
          <w:tcPr>
            <w:tcW w:w="0" w:type="auto"/>
            <w:hideMark/>
          </w:tcPr>
          <w:p w14:paraId="1311311B" w14:textId="77777777" w:rsidR="002F1339" w:rsidRPr="002F1339" w:rsidRDefault="002F1339">
            <w:r w:rsidRPr="002F1339">
              <w:t> </w:t>
            </w:r>
          </w:p>
        </w:tc>
        <w:tc>
          <w:tcPr>
            <w:tcW w:w="0" w:type="auto"/>
          </w:tcPr>
          <w:p w14:paraId="15958ADD" w14:textId="43B37D2A" w:rsidR="002F1339" w:rsidRPr="002F1339" w:rsidRDefault="002F1339"/>
        </w:tc>
        <w:tc>
          <w:tcPr>
            <w:tcW w:w="0" w:type="auto"/>
            <w:hideMark/>
          </w:tcPr>
          <w:p w14:paraId="24FD00A7" w14:textId="77777777" w:rsidR="002F1339" w:rsidRPr="002F1339" w:rsidRDefault="002F1339">
            <w:r w:rsidRPr="002F1339">
              <w:t> </w:t>
            </w:r>
          </w:p>
        </w:tc>
      </w:tr>
      <w:tr w:rsidR="002F1339" w:rsidRPr="002F1339" w14:paraId="434C5C08" w14:textId="77777777" w:rsidTr="00C021A8">
        <w:trPr>
          <w:trHeight w:val="876"/>
        </w:trPr>
        <w:tc>
          <w:tcPr>
            <w:tcW w:w="0" w:type="auto"/>
            <w:hideMark/>
          </w:tcPr>
          <w:p w14:paraId="65330D2C" w14:textId="77777777" w:rsidR="002F1339" w:rsidRPr="002F1339" w:rsidRDefault="002F1339" w:rsidP="002F1339">
            <w:r w:rsidRPr="002F1339">
              <w:t>PUL63</w:t>
            </w:r>
          </w:p>
        </w:tc>
        <w:tc>
          <w:tcPr>
            <w:tcW w:w="0" w:type="auto"/>
            <w:hideMark/>
          </w:tcPr>
          <w:p w14:paraId="728D3948" w14:textId="77777777" w:rsidR="002F1339" w:rsidRPr="002F1339" w:rsidRDefault="002F1339">
            <w:r w:rsidRPr="002F1339">
              <w:t>OV1 magnet belt idler pulley; Face width: 2200mm; Pulley diameter: 300mm; Bearing Centres: 2350mm; Shaft length: mm; Complete with 2off SNL 511 bearing units;</w:t>
            </w:r>
          </w:p>
        </w:tc>
        <w:tc>
          <w:tcPr>
            <w:tcW w:w="0" w:type="auto"/>
            <w:hideMark/>
          </w:tcPr>
          <w:p w14:paraId="2EDB795E" w14:textId="77777777" w:rsidR="002F1339" w:rsidRPr="002F1339" w:rsidRDefault="002F1339" w:rsidP="002F1339">
            <w:r w:rsidRPr="002F1339">
              <w:t>No</w:t>
            </w:r>
          </w:p>
        </w:tc>
        <w:tc>
          <w:tcPr>
            <w:tcW w:w="0" w:type="auto"/>
            <w:hideMark/>
          </w:tcPr>
          <w:p w14:paraId="34CBC884" w14:textId="77777777" w:rsidR="002F1339" w:rsidRPr="002F1339" w:rsidRDefault="002F1339" w:rsidP="002F1339">
            <w:r w:rsidRPr="002F1339">
              <w:t>4</w:t>
            </w:r>
          </w:p>
        </w:tc>
        <w:tc>
          <w:tcPr>
            <w:tcW w:w="0" w:type="auto"/>
            <w:hideMark/>
          </w:tcPr>
          <w:p w14:paraId="08D840BB" w14:textId="77777777" w:rsidR="002F1339" w:rsidRPr="002F1339" w:rsidRDefault="002F1339">
            <w:r w:rsidRPr="002F1339">
              <w:t> </w:t>
            </w:r>
          </w:p>
        </w:tc>
        <w:tc>
          <w:tcPr>
            <w:tcW w:w="0" w:type="auto"/>
          </w:tcPr>
          <w:p w14:paraId="6B37F210" w14:textId="57D58F38" w:rsidR="002F1339" w:rsidRPr="002F1339" w:rsidRDefault="002F1339"/>
        </w:tc>
        <w:tc>
          <w:tcPr>
            <w:tcW w:w="0" w:type="auto"/>
            <w:hideMark/>
          </w:tcPr>
          <w:p w14:paraId="5C4E4F7D" w14:textId="77777777" w:rsidR="002F1339" w:rsidRPr="002F1339" w:rsidRDefault="002F1339">
            <w:r w:rsidRPr="002F1339">
              <w:t> </w:t>
            </w:r>
          </w:p>
        </w:tc>
      </w:tr>
      <w:tr w:rsidR="002F1339" w:rsidRPr="002F1339" w14:paraId="1C072F4E" w14:textId="77777777" w:rsidTr="00C021A8">
        <w:trPr>
          <w:trHeight w:val="2340"/>
        </w:trPr>
        <w:tc>
          <w:tcPr>
            <w:tcW w:w="0" w:type="auto"/>
            <w:hideMark/>
          </w:tcPr>
          <w:p w14:paraId="63736EC7" w14:textId="77777777" w:rsidR="002F1339" w:rsidRPr="002F1339" w:rsidRDefault="002F1339" w:rsidP="002F1339">
            <w:r w:rsidRPr="002F1339">
              <w:t>674859</w:t>
            </w:r>
          </w:p>
        </w:tc>
        <w:tc>
          <w:tcPr>
            <w:tcW w:w="0" w:type="auto"/>
            <w:hideMark/>
          </w:tcPr>
          <w:p w14:paraId="5E6DBA42" w14:textId="77777777" w:rsidR="002F1339" w:rsidRPr="002F1339" w:rsidRDefault="002F1339">
            <w:r w:rsidRPr="002F1339">
              <w:t>PULLEY,  CONVEYOR:  TYPE:  DRIVE;  DRUM  DIAMETER:  300/294  MM;  DRUM  WIDTH:  1100  MM;  MATERIAL: 42CRMO4  (SHAFT);  SHAFT  DIAMETER:  145  MM;  SHAFT  LENGTH:  1851  MM;  FACE  STYLE:  10MM  DIAMOND GROOVE  RUBBER  LINING;  MANUF  P/N:  GF-N100-L300;  SURFACE  FINISH  AND  TOLERANCES  INDICATED  ON DRAWING 0.84/62553; TWO TRAPEZOIDAL CROWN PULLEY DRUMS CONNECTED WITH CONNECTING FLANGE WITH V-GROOVE CONE LENGTH 400MM AT 0.43 DEGREES; BEARING SIZE ON SHAFT 120MM DIAMETER; SHAFT CONNECTION DRUM END PLATES VIA BIKON 2006-140-200 COUPLING;</w:t>
            </w:r>
          </w:p>
        </w:tc>
        <w:tc>
          <w:tcPr>
            <w:tcW w:w="0" w:type="auto"/>
            <w:hideMark/>
          </w:tcPr>
          <w:p w14:paraId="328F5A62" w14:textId="77777777" w:rsidR="002F1339" w:rsidRPr="002F1339" w:rsidRDefault="002F1339" w:rsidP="002F1339">
            <w:r w:rsidRPr="002F1339">
              <w:t>No</w:t>
            </w:r>
          </w:p>
        </w:tc>
        <w:tc>
          <w:tcPr>
            <w:tcW w:w="0" w:type="auto"/>
            <w:hideMark/>
          </w:tcPr>
          <w:p w14:paraId="408B245D" w14:textId="77777777" w:rsidR="002F1339" w:rsidRPr="002F1339" w:rsidRDefault="002F1339" w:rsidP="002F1339">
            <w:r w:rsidRPr="002F1339">
              <w:t>30</w:t>
            </w:r>
          </w:p>
        </w:tc>
        <w:tc>
          <w:tcPr>
            <w:tcW w:w="0" w:type="auto"/>
            <w:hideMark/>
          </w:tcPr>
          <w:p w14:paraId="34FED78E" w14:textId="77777777" w:rsidR="002F1339" w:rsidRPr="002F1339" w:rsidRDefault="002F1339">
            <w:r w:rsidRPr="002F1339">
              <w:t> </w:t>
            </w:r>
          </w:p>
        </w:tc>
        <w:tc>
          <w:tcPr>
            <w:tcW w:w="0" w:type="auto"/>
          </w:tcPr>
          <w:p w14:paraId="2FA03F46" w14:textId="36E444D1" w:rsidR="002F1339" w:rsidRPr="002F1339" w:rsidRDefault="002F1339"/>
        </w:tc>
        <w:tc>
          <w:tcPr>
            <w:tcW w:w="0" w:type="auto"/>
            <w:hideMark/>
          </w:tcPr>
          <w:p w14:paraId="31A82E5B" w14:textId="77777777" w:rsidR="002F1339" w:rsidRPr="002F1339" w:rsidRDefault="002F1339">
            <w:r w:rsidRPr="002F1339">
              <w:t> </w:t>
            </w:r>
          </w:p>
        </w:tc>
      </w:tr>
      <w:tr w:rsidR="002F1339" w:rsidRPr="002F1339" w14:paraId="1C0EC0C8" w14:textId="77777777" w:rsidTr="00C021A8">
        <w:trPr>
          <w:trHeight w:val="1368"/>
        </w:trPr>
        <w:tc>
          <w:tcPr>
            <w:tcW w:w="0" w:type="auto"/>
            <w:hideMark/>
          </w:tcPr>
          <w:p w14:paraId="5AAE796F" w14:textId="77777777" w:rsidR="002F1339" w:rsidRPr="002F1339" w:rsidRDefault="002F1339" w:rsidP="002F1339">
            <w:r w:rsidRPr="002F1339">
              <w:lastRenderedPageBreak/>
              <w:t>744094</w:t>
            </w:r>
          </w:p>
        </w:tc>
        <w:tc>
          <w:tcPr>
            <w:tcW w:w="0" w:type="auto"/>
            <w:hideMark/>
          </w:tcPr>
          <w:p w14:paraId="727576B5" w14:textId="77777777" w:rsidR="002F1339" w:rsidRPr="002F1339" w:rsidRDefault="002F1339">
            <w:proofErr w:type="gramStart"/>
            <w:r w:rsidRPr="002F1339">
              <w:t>PULLEY,  CONVEYOR</w:t>
            </w:r>
            <w:proofErr w:type="gramEnd"/>
            <w:r w:rsidRPr="002F1339">
              <w:t xml:space="preserve">:  TYPE:  </w:t>
            </w:r>
            <w:proofErr w:type="gramStart"/>
            <w:r w:rsidRPr="002F1339">
              <w:t>TAKE  UP;  DRUM</w:t>
            </w:r>
            <w:proofErr w:type="gramEnd"/>
            <w:r w:rsidRPr="002F1339">
              <w:t xml:space="preserve">  DIAMETER:  </w:t>
            </w:r>
            <w:proofErr w:type="gramStart"/>
            <w:r w:rsidRPr="002F1339">
              <w:t>314  MM;  DRUM</w:t>
            </w:r>
            <w:proofErr w:type="gramEnd"/>
            <w:r w:rsidRPr="002F1339">
              <w:t xml:space="preserve">  WIDTH:  </w:t>
            </w:r>
            <w:proofErr w:type="gramStart"/>
            <w:r w:rsidRPr="002F1339">
              <w:t>1070  MM;  MATERIAL</w:t>
            </w:r>
            <w:proofErr w:type="gramEnd"/>
            <w:r w:rsidRPr="002F1339">
              <w:t>: S235</w:t>
            </w:r>
            <w:proofErr w:type="gramStart"/>
            <w:r w:rsidRPr="002F1339">
              <w:t>JRGR;  SHAFT</w:t>
            </w:r>
            <w:proofErr w:type="gramEnd"/>
            <w:r w:rsidRPr="002F1339">
              <w:t xml:space="preserve">  DIAMETER:  </w:t>
            </w:r>
            <w:proofErr w:type="gramStart"/>
            <w:r w:rsidRPr="002F1339">
              <w:t>80  MM;  SHAFT</w:t>
            </w:r>
            <w:proofErr w:type="gramEnd"/>
            <w:r w:rsidRPr="002F1339">
              <w:t xml:space="preserve">  LENGTH:  </w:t>
            </w:r>
            <w:proofErr w:type="gramStart"/>
            <w:r w:rsidRPr="002F1339">
              <w:t>1522  MM;  TAKE</w:t>
            </w:r>
            <w:proofErr w:type="gramEnd"/>
            <w:r w:rsidRPr="002F1339">
              <w:t>-</w:t>
            </w:r>
            <w:proofErr w:type="gramStart"/>
            <w:r w:rsidRPr="002F1339">
              <w:t>UP  PULLEY;  OD</w:t>
            </w:r>
            <w:proofErr w:type="gramEnd"/>
            <w:r w:rsidRPr="002F1339">
              <w:t>:</w:t>
            </w:r>
            <w:proofErr w:type="gramStart"/>
            <w:r w:rsidRPr="002F1339">
              <w:t>314;  DOMINANT</w:t>
            </w:r>
            <w:proofErr w:type="gramEnd"/>
            <w:r w:rsidRPr="002F1339">
              <w:t xml:space="preserve"> MATERIAL: S235JRGR; MANUFACTURE IN ACCORDANCE </w:t>
            </w:r>
            <w:proofErr w:type="gramStart"/>
            <w:r w:rsidRPr="002F1339">
              <w:t>TO</w:t>
            </w:r>
            <w:proofErr w:type="gramEnd"/>
            <w:r w:rsidRPr="002F1339">
              <w:t xml:space="preserve"> DIN STANDARDS</w:t>
            </w:r>
          </w:p>
        </w:tc>
        <w:tc>
          <w:tcPr>
            <w:tcW w:w="0" w:type="auto"/>
            <w:hideMark/>
          </w:tcPr>
          <w:p w14:paraId="1F57E05D" w14:textId="77777777" w:rsidR="002F1339" w:rsidRPr="002F1339" w:rsidRDefault="002F1339" w:rsidP="002F1339">
            <w:r w:rsidRPr="002F1339">
              <w:t>No</w:t>
            </w:r>
          </w:p>
        </w:tc>
        <w:tc>
          <w:tcPr>
            <w:tcW w:w="0" w:type="auto"/>
            <w:hideMark/>
          </w:tcPr>
          <w:p w14:paraId="094704C3" w14:textId="77777777" w:rsidR="002F1339" w:rsidRPr="002F1339" w:rsidRDefault="002F1339" w:rsidP="002F1339">
            <w:r w:rsidRPr="002F1339">
              <w:t>30</w:t>
            </w:r>
          </w:p>
        </w:tc>
        <w:tc>
          <w:tcPr>
            <w:tcW w:w="0" w:type="auto"/>
            <w:hideMark/>
          </w:tcPr>
          <w:p w14:paraId="048E706E" w14:textId="77777777" w:rsidR="002F1339" w:rsidRPr="002F1339" w:rsidRDefault="002F1339">
            <w:r w:rsidRPr="002F1339">
              <w:t> </w:t>
            </w:r>
          </w:p>
        </w:tc>
        <w:tc>
          <w:tcPr>
            <w:tcW w:w="0" w:type="auto"/>
          </w:tcPr>
          <w:p w14:paraId="677BD94A" w14:textId="6E30C7DC" w:rsidR="002F1339" w:rsidRPr="002F1339" w:rsidRDefault="002F1339"/>
        </w:tc>
        <w:tc>
          <w:tcPr>
            <w:tcW w:w="0" w:type="auto"/>
            <w:hideMark/>
          </w:tcPr>
          <w:p w14:paraId="154BE7F8" w14:textId="77777777" w:rsidR="002F1339" w:rsidRPr="002F1339" w:rsidRDefault="002F1339">
            <w:r w:rsidRPr="002F1339">
              <w:t> </w:t>
            </w:r>
          </w:p>
        </w:tc>
      </w:tr>
      <w:tr w:rsidR="002F1339" w:rsidRPr="002F1339" w14:paraId="32EA30CD" w14:textId="77777777" w:rsidTr="00C021A8">
        <w:trPr>
          <w:trHeight w:val="276"/>
        </w:trPr>
        <w:tc>
          <w:tcPr>
            <w:tcW w:w="0" w:type="auto"/>
            <w:hideMark/>
          </w:tcPr>
          <w:p w14:paraId="6862E5A8" w14:textId="77777777" w:rsidR="002F1339" w:rsidRPr="002F1339" w:rsidRDefault="002F1339" w:rsidP="002F1339">
            <w:pPr>
              <w:rPr>
                <w:b/>
                <w:bCs/>
              </w:rPr>
            </w:pPr>
            <w:r w:rsidRPr="002F1339">
              <w:rPr>
                <w:b/>
                <w:bCs/>
              </w:rPr>
              <w:t>B</w:t>
            </w:r>
          </w:p>
        </w:tc>
        <w:tc>
          <w:tcPr>
            <w:tcW w:w="0" w:type="auto"/>
            <w:hideMark/>
          </w:tcPr>
          <w:p w14:paraId="35114908" w14:textId="77777777" w:rsidR="002F1339" w:rsidRPr="002F1339" w:rsidRDefault="002F1339">
            <w:pPr>
              <w:rPr>
                <w:b/>
                <w:bCs/>
              </w:rPr>
            </w:pPr>
            <w:r w:rsidRPr="002F1339">
              <w:rPr>
                <w:b/>
                <w:bCs/>
              </w:rPr>
              <w:t xml:space="preserve">SPECIALIST WORK - REFURBISHMENT OF PULLEYS </w:t>
            </w:r>
          </w:p>
        </w:tc>
        <w:tc>
          <w:tcPr>
            <w:tcW w:w="0" w:type="auto"/>
            <w:hideMark/>
          </w:tcPr>
          <w:p w14:paraId="732B7A11" w14:textId="77777777" w:rsidR="002F1339" w:rsidRPr="002F1339" w:rsidRDefault="002F1339" w:rsidP="002F1339">
            <w:r w:rsidRPr="002F1339">
              <w:t> </w:t>
            </w:r>
          </w:p>
        </w:tc>
        <w:tc>
          <w:tcPr>
            <w:tcW w:w="0" w:type="auto"/>
            <w:hideMark/>
          </w:tcPr>
          <w:p w14:paraId="65F6C6EC" w14:textId="77777777" w:rsidR="002F1339" w:rsidRPr="002F1339" w:rsidRDefault="002F1339" w:rsidP="002F1339">
            <w:r w:rsidRPr="002F1339">
              <w:t> </w:t>
            </w:r>
          </w:p>
        </w:tc>
        <w:tc>
          <w:tcPr>
            <w:tcW w:w="0" w:type="auto"/>
            <w:hideMark/>
          </w:tcPr>
          <w:p w14:paraId="473A498A" w14:textId="77777777" w:rsidR="002F1339" w:rsidRPr="002F1339" w:rsidRDefault="002F1339">
            <w:r w:rsidRPr="002F1339">
              <w:t> </w:t>
            </w:r>
          </w:p>
        </w:tc>
        <w:tc>
          <w:tcPr>
            <w:tcW w:w="0" w:type="auto"/>
          </w:tcPr>
          <w:p w14:paraId="22240C00" w14:textId="60703D21" w:rsidR="002F1339" w:rsidRPr="002F1339" w:rsidRDefault="002F1339">
            <w:pPr>
              <w:rPr>
                <w:b/>
                <w:bCs/>
              </w:rPr>
            </w:pPr>
          </w:p>
        </w:tc>
        <w:tc>
          <w:tcPr>
            <w:tcW w:w="0" w:type="auto"/>
            <w:hideMark/>
          </w:tcPr>
          <w:p w14:paraId="5BED1FCF" w14:textId="77777777" w:rsidR="002F1339" w:rsidRPr="002F1339" w:rsidRDefault="002F1339">
            <w:pPr>
              <w:rPr>
                <w:b/>
                <w:bCs/>
              </w:rPr>
            </w:pPr>
            <w:r w:rsidRPr="002F1339">
              <w:rPr>
                <w:b/>
                <w:bCs/>
              </w:rPr>
              <w:t> </w:t>
            </w:r>
          </w:p>
        </w:tc>
      </w:tr>
      <w:tr w:rsidR="002F1339" w:rsidRPr="002F1339" w14:paraId="4AF972E3" w14:textId="77777777" w:rsidTr="00C021A8">
        <w:trPr>
          <w:trHeight w:val="828"/>
        </w:trPr>
        <w:tc>
          <w:tcPr>
            <w:tcW w:w="0" w:type="auto"/>
            <w:hideMark/>
          </w:tcPr>
          <w:p w14:paraId="5D5EF1D3" w14:textId="77777777" w:rsidR="002F1339" w:rsidRPr="002F1339" w:rsidRDefault="002F1339" w:rsidP="002F1339">
            <w:r w:rsidRPr="002F1339">
              <w:t> </w:t>
            </w:r>
          </w:p>
        </w:tc>
        <w:tc>
          <w:tcPr>
            <w:tcW w:w="0" w:type="auto"/>
            <w:hideMark/>
          </w:tcPr>
          <w:p w14:paraId="1E702530" w14:textId="77777777" w:rsidR="002F1339" w:rsidRPr="002F1339" w:rsidRDefault="002F1339">
            <w:r w:rsidRPr="002F1339">
              <w:br/>
            </w:r>
            <w:r w:rsidRPr="002F1339">
              <w:rPr>
                <w:b/>
                <w:bCs/>
              </w:rPr>
              <w:t xml:space="preserve">Note: </w:t>
            </w:r>
            <w:r w:rsidRPr="002F1339">
              <w:t>The refurbishment of pulleys will be conducted on an "as and when" basis, depending on operational needs and availability.</w:t>
            </w:r>
          </w:p>
        </w:tc>
        <w:tc>
          <w:tcPr>
            <w:tcW w:w="0" w:type="auto"/>
            <w:hideMark/>
          </w:tcPr>
          <w:p w14:paraId="4F4F6DBD" w14:textId="77777777" w:rsidR="002F1339" w:rsidRPr="002F1339" w:rsidRDefault="002F1339" w:rsidP="002F1339">
            <w:r w:rsidRPr="002F1339">
              <w:t> </w:t>
            </w:r>
          </w:p>
        </w:tc>
        <w:tc>
          <w:tcPr>
            <w:tcW w:w="0" w:type="auto"/>
            <w:hideMark/>
          </w:tcPr>
          <w:p w14:paraId="3531DA8E" w14:textId="77777777" w:rsidR="002F1339" w:rsidRPr="002F1339" w:rsidRDefault="002F1339" w:rsidP="002F1339">
            <w:r w:rsidRPr="002F1339">
              <w:t> </w:t>
            </w:r>
          </w:p>
        </w:tc>
        <w:tc>
          <w:tcPr>
            <w:tcW w:w="0" w:type="auto"/>
            <w:hideMark/>
          </w:tcPr>
          <w:p w14:paraId="549A4CD5" w14:textId="77777777" w:rsidR="002F1339" w:rsidRPr="002F1339" w:rsidRDefault="002F1339">
            <w:r w:rsidRPr="002F1339">
              <w:t> </w:t>
            </w:r>
          </w:p>
        </w:tc>
        <w:tc>
          <w:tcPr>
            <w:tcW w:w="0" w:type="auto"/>
          </w:tcPr>
          <w:p w14:paraId="3E8259A7" w14:textId="4CE5FEB8" w:rsidR="002F1339" w:rsidRPr="002F1339" w:rsidRDefault="002F1339"/>
        </w:tc>
        <w:tc>
          <w:tcPr>
            <w:tcW w:w="0" w:type="auto"/>
            <w:hideMark/>
          </w:tcPr>
          <w:p w14:paraId="29B62014" w14:textId="77777777" w:rsidR="002F1339" w:rsidRPr="002F1339" w:rsidRDefault="002F1339">
            <w:r w:rsidRPr="002F1339">
              <w:t> </w:t>
            </w:r>
          </w:p>
        </w:tc>
      </w:tr>
      <w:tr w:rsidR="002F1339" w:rsidRPr="002F1339" w14:paraId="0C633530" w14:textId="77777777" w:rsidTr="00C021A8">
        <w:trPr>
          <w:trHeight w:val="276"/>
        </w:trPr>
        <w:tc>
          <w:tcPr>
            <w:tcW w:w="0" w:type="auto"/>
            <w:hideMark/>
          </w:tcPr>
          <w:p w14:paraId="5EB93D37" w14:textId="77777777" w:rsidR="002F1339" w:rsidRPr="002F1339" w:rsidRDefault="002F1339" w:rsidP="002F1339">
            <w:r w:rsidRPr="002F1339">
              <w:t> </w:t>
            </w:r>
          </w:p>
        </w:tc>
        <w:tc>
          <w:tcPr>
            <w:tcW w:w="0" w:type="auto"/>
            <w:hideMark/>
          </w:tcPr>
          <w:p w14:paraId="036E3D27" w14:textId="77777777" w:rsidR="002F1339" w:rsidRPr="002F1339" w:rsidRDefault="002F1339">
            <w:r w:rsidRPr="002F1339">
              <w:t> </w:t>
            </w:r>
          </w:p>
        </w:tc>
        <w:tc>
          <w:tcPr>
            <w:tcW w:w="0" w:type="auto"/>
            <w:hideMark/>
          </w:tcPr>
          <w:p w14:paraId="372CB04C" w14:textId="77777777" w:rsidR="002F1339" w:rsidRPr="002F1339" w:rsidRDefault="002F1339" w:rsidP="002F1339">
            <w:r w:rsidRPr="002F1339">
              <w:t> </w:t>
            </w:r>
          </w:p>
        </w:tc>
        <w:tc>
          <w:tcPr>
            <w:tcW w:w="0" w:type="auto"/>
            <w:hideMark/>
          </w:tcPr>
          <w:p w14:paraId="4874371D" w14:textId="77777777" w:rsidR="002F1339" w:rsidRPr="002F1339" w:rsidRDefault="002F1339" w:rsidP="002F1339">
            <w:r w:rsidRPr="002F1339">
              <w:t> </w:t>
            </w:r>
          </w:p>
        </w:tc>
        <w:tc>
          <w:tcPr>
            <w:tcW w:w="0" w:type="auto"/>
            <w:hideMark/>
          </w:tcPr>
          <w:p w14:paraId="2D7335C5" w14:textId="77777777" w:rsidR="002F1339" w:rsidRPr="002F1339" w:rsidRDefault="002F1339">
            <w:r w:rsidRPr="002F1339">
              <w:t> </w:t>
            </w:r>
          </w:p>
        </w:tc>
        <w:tc>
          <w:tcPr>
            <w:tcW w:w="0" w:type="auto"/>
          </w:tcPr>
          <w:p w14:paraId="37E27F10" w14:textId="2E69A99E" w:rsidR="002F1339" w:rsidRPr="002F1339" w:rsidRDefault="002F1339"/>
        </w:tc>
        <w:tc>
          <w:tcPr>
            <w:tcW w:w="0" w:type="auto"/>
            <w:hideMark/>
          </w:tcPr>
          <w:p w14:paraId="07316102" w14:textId="77777777" w:rsidR="002F1339" w:rsidRPr="002F1339" w:rsidRDefault="002F1339">
            <w:r w:rsidRPr="002F1339">
              <w:t> </w:t>
            </w:r>
          </w:p>
        </w:tc>
      </w:tr>
      <w:tr w:rsidR="002F1339" w:rsidRPr="002F1339" w14:paraId="585815C2" w14:textId="77777777" w:rsidTr="00C021A8">
        <w:trPr>
          <w:trHeight w:val="456"/>
        </w:trPr>
        <w:tc>
          <w:tcPr>
            <w:tcW w:w="0" w:type="auto"/>
            <w:hideMark/>
          </w:tcPr>
          <w:p w14:paraId="54FC3366" w14:textId="77777777" w:rsidR="002F1339" w:rsidRPr="002F1339" w:rsidRDefault="002F1339" w:rsidP="002F1339">
            <w:r w:rsidRPr="002F1339">
              <w:t>1</w:t>
            </w:r>
          </w:p>
        </w:tc>
        <w:tc>
          <w:tcPr>
            <w:tcW w:w="0" w:type="auto"/>
            <w:hideMark/>
          </w:tcPr>
          <w:p w14:paraId="6A4CBC66" w14:textId="77777777" w:rsidR="002F1339" w:rsidRPr="002F1339" w:rsidRDefault="002F1339">
            <w:r w:rsidRPr="002F1339">
              <w:t xml:space="preserve">Refurbishment of Pulleys </w:t>
            </w:r>
          </w:p>
        </w:tc>
        <w:tc>
          <w:tcPr>
            <w:tcW w:w="0" w:type="auto"/>
            <w:hideMark/>
          </w:tcPr>
          <w:p w14:paraId="1CE487EC" w14:textId="77777777" w:rsidR="002F1339" w:rsidRPr="002F1339" w:rsidRDefault="002F1339" w:rsidP="002F1339">
            <w:pPr>
              <w:rPr>
                <w:b/>
                <w:bCs/>
              </w:rPr>
            </w:pPr>
            <w:r w:rsidRPr="002F1339">
              <w:rPr>
                <w:b/>
                <w:bCs/>
              </w:rPr>
              <w:t>%</w:t>
            </w:r>
          </w:p>
        </w:tc>
        <w:tc>
          <w:tcPr>
            <w:tcW w:w="0" w:type="auto"/>
            <w:hideMark/>
          </w:tcPr>
          <w:p w14:paraId="063F2DAC" w14:textId="77777777" w:rsidR="002F1339" w:rsidRPr="002F1339" w:rsidRDefault="002F1339" w:rsidP="002F1339">
            <w:pPr>
              <w:rPr>
                <w:b/>
                <w:bCs/>
              </w:rPr>
            </w:pPr>
            <w:r w:rsidRPr="002F1339">
              <w:rPr>
                <w:b/>
                <w:bCs/>
              </w:rPr>
              <w:t>40%</w:t>
            </w:r>
          </w:p>
        </w:tc>
        <w:tc>
          <w:tcPr>
            <w:tcW w:w="0" w:type="auto"/>
            <w:hideMark/>
          </w:tcPr>
          <w:p w14:paraId="40C7D728" w14:textId="77777777" w:rsidR="002F1339" w:rsidRPr="002F1339" w:rsidRDefault="002F1339">
            <w:r w:rsidRPr="002F1339">
              <w:t> </w:t>
            </w:r>
          </w:p>
        </w:tc>
        <w:tc>
          <w:tcPr>
            <w:tcW w:w="0" w:type="auto"/>
          </w:tcPr>
          <w:p w14:paraId="4D95F1CC" w14:textId="269CE4E5" w:rsidR="002F1339" w:rsidRPr="002F1339" w:rsidRDefault="002F1339"/>
        </w:tc>
        <w:tc>
          <w:tcPr>
            <w:tcW w:w="0" w:type="auto"/>
            <w:hideMark/>
          </w:tcPr>
          <w:p w14:paraId="0C69F7E7" w14:textId="77777777" w:rsidR="002F1339" w:rsidRPr="002F1339" w:rsidRDefault="002F1339">
            <w:r w:rsidRPr="002F1339">
              <w:t> </w:t>
            </w:r>
          </w:p>
        </w:tc>
      </w:tr>
      <w:tr w:rsidR="002F1339" w:rsidRPr="002F1339" w14:paraId="3758FCAC" w14:textId="77777777" w:rsidTr="00C021A8">
        <w:trPr>
          <w:trHeight w:val="276"/>
        </w:trPr>
        <w:tc>
          <w:tcPr>
            <w:tcW w:w="0" w:type="auto"/>
            <w:hideMark/>
          </w:tcPr>
          <w:p w14:paraId="4647A033" w14:textId="77777777" w:rsidR="002F1339" w:rsidRPr="002F1339" w:rsidRDefault="002F1339" w:rsidP="002F1339">
            <w:r w:rsidRPr="002F1339">
              <w:t> </w:t>
            </w:r>
          </w:p>
        </w:tc>
        <w:tc>
          <w:tcPr>
            <w:tcW w:w="0" w:type="auto"/>
            <w:hideMark/>
          </w:tcPr>
          <w:p w14:paraId="44D98D82" w14:textId="77777777" w:rsidR="002F1339" w:rsidRPr="002F1339" w:rsidRDefault="002F1339">
            <w:r w:rsidRPr="002F1339">
              <w:t> </w:t>
            </w:r>
          </w:p>
        </w:tc>
        <w:tc>
          <w:tcPr>
            <w:tcW w:w="0" w:type="auto"/>
            <w:hideMark/>
          </w:tcPr>
          <w:p w14:paraId="69168AEB" w14:textId="77777777" w:rsidR="002F1339" w:rsidRPr="002F1339" w:rsidRDefault="002F1339" w:rsidP="002F1339">
            <w:r w:rsidRPr="002F1339">
              <w:t> </w:t>
            </w:r>
          </w:p>
        </w:tc>
        <w:tc>
          <w:tcPr>
            <w:tcW w:w="0" w:type="auto"/>
            <w:hideMark/>
          </w:tcPr>
          <w:p w14:paraId="20DC3948" w14:textId="77777777" w:rsidR="002F1339" w:rsidRPr="002F1339" w:rsidRDefault="002F1339" w:rsidP="002F1339">
            <w:r w:rsidRPr="002F1339">
              <w:t> </w:t>
            </w:r>
          </w:p>
        </w:tc>
        <w:tc>
          <w:tcPr>
            <w:tcW w:w="0" w:type="auto"/>
            <w:hideMark/>
          </w:tcPr>
          <w:p w14:paraId="3B8E45D0" w14:textId="77777777" w:rsidR="002F1339" w:rsidRPr="002F1339" w:rsidRDefault="002F1339">
            <w:r w:rsidRPr="002F1339">
              <w:t> </w:t>
            </w:r>
          </w:p>
        </w:tc>
        <w:tc>
          <w:tcPr>
            <w:tcW w:w="0" w:type="auto"/>
          </w:tcPr>
          <w:p w14:paraId="5C19216A" w14:textId="6C05FE81" w:rsidR="002F1339" w:rsidRPr="002F1339" w:rsidRDefault="002F1339"/>
        </w:tc>
        <w:tc>
          <w:tcPr>
            <w:tcW w:w="0" w:type="auto"/>
            <w:hideMark/>
          </w:tcPr>
          <w:p w14:paraId="4B23CC14" w14:textId="77777777" w:rsidR="002F1339" w:rsidRPr="002F1339" w:rsidRDefault="002F1339">
            <w:r w:rsidRPr="002F1339">
              <w:t> </w:t>
            </w:r>
          </w:p>
        </w:tc>
      </w:tr>
      <w:tr w:rsidR="002F1339" w:rsidRPr="002F1339" w14:paraId="3943FEDA" w14:textId="77777777" w:rsidTr="00C021A8">
        <w:trPr>
          <w:trHeight w:val="288"/>
        </w:trPr>
        <w:tc>
          <w:tcPr>
            <w:tcW w:w="0" w:type="auto"/>
            <w:noWrap/>
            <w:hideMark/>
          </w:tcPr>
          <w:p w14:paraId="6BE2316B" w14:textId="77777777" w:rsidR="002F1339" w:rsidRPr="002F1339" w:rsidRDefault="002F1339">
            <w:pPr>
              <w:rPr>
                <w:b/>
                <w:bCs/>
              </w:rPr>
            </w:pPr>
            <w:r w:rsidRPr="002F1339">
              <w:rPr>
                <w:b/>
                <w:bCs/>
              </w:rPr>
              <w:t> </w:t>
            </w:r>
          </w:p>
        </w:tc>
        <w:tc>
          <w:tcPr>
            <w:tcW w:w="0" w:type="auto"/>
            <w:noWrap/>
            <w:hideMark/>
          </w:tcPr>
          <w:p w14:paraId="5F8EB507" w14:textId="77777777" w:rsidR="002F1339" w:rsidRPr="002F1339" w:rsidRDefault="002F1339">
            <w:pPr>
              <w:rPr>
                <w:b/>
                <w:bCs/>
              </w:rPr>
            </w:pPr>
            <w:r w:rsidRPr="002F1339">
              <w:rPr>
                <w:b/>
                <w:bCs/>
              </w:rPr>
              <w:t> </w:t>
            </w:r>
          </w:p>
        </w:tc>
        <w:tc>
          <w:tcPr>
            <w:tcW w:w="0" w:type="auto"/>
            <w:noWrap/>
            <w:hideMark/>
          </w:tcPr>
          <w:p w14:paraId="00C3C1C3" w14:textId="77777777" w:rsidR="002F1339" w:rsidRPr="002F1339" w:rsidRDefault="002F1339" w:rsidP="002F1339">
            <w:pPr>
              <w:rPr>
                <w:b/>
                <w:bCs/>
              </w:rPr>
            </w:pPr>
            <w:r w:rsidRPr="002F1339">
              <w:rPr>
                <w:b/>
                <w:bCs/>
              </w:rPr>
              <w:t> </w:t>
            </w:r>
          </w:p>
        </w:tc>
        <w:tc>
          <w:tcPr>
            <w:tcW w:w="0" w:type="auto"/>
            <w:noWrap/>
            <w:hideMark/>
          </w:tcPr>
          <w:p w14:paraId="70ECFEBF" w14:textId="77777777" w:rsidR="002F1339" w:rsidRPr="002F1339" w:rsidRDefault="002F1339" w:rsidP="002F1339">
            <w:pPr>
              <w:rPr>
                <w:b/>
                <w:bCs/>
              </w:rPr>
            </w:pPr>
            <w:r w:rsidRPr="002F1339">
              <w:rPr>
                <w:b/>
                <w:bCs/>
              </w:rPr>
              <w:t> </w:t>
            </w:r>
          </w:p>
        </w:tc>
        <w:tc>
          <w:tcPr>
            <w:tcW w:w="0" w:type="auto"/>
            <w:noWrap/>
            <w:hideMark/>
          </w:tcPr>
          <w:p w14:paraId="4EF5EC55" w14:textId="77777777" w:rsidR="002F1339" w:rsidRPr="002F1339" w:rsidRDefault="002F1339">
            <w:pPr>
              <w:rPr>
                <w:b/>
                <w:bCs/>
              </w:rPr>
            </w:pPr>
            <w:r w:rsidRPr="002F1339">
              <w:rPr>
                <w:b/>
                <w:bCs/>
              </w:rPr>
              <w:t> </w:t>
            </w:r>
          </w:p>
        </w:tc>
        <w:tc>
          <w:tcPr>
            <w:tcW w:w="0" w:type="auto"/>
            <w:noWrap/>
          </w:tcPr>
          <w:p w14:paraId="4B786380" w14:textId="3D01887C" w:rsidR="002F1339" w:rsidRPr="002F1339" w:rsidRDefault="002F1339">
            <w:pPr>
              <w:rPr>
                <w:b/>
                <w:bCs/>
              </w:rPr>
            </w:pPr>
          </w:p>
        </w:tc>
        <w:tc>
          <w:tcPr>
            <w:tcW w:w="0" w:type="auto"/>
            <w:noWrap/>
            <w:hideMark/>
          </w:tcPr>
          <w:p w14:paraId="648E118B" w14:textId="77777777" w:rsidR="002F1339" w:rsidRPr="002F1339" w:rsidRDefault="002F1339">
            <w:pPr>
              <w:rPr>
                <w:b/>
                <w:bCs/>
              </w:rPr>
            </w:pPr>
            <w:r w:rsidRPr="002F1339">
              <w:rPr>
                <w:b/>
                <w:bCs/>
              </w:rPr>
              <w:t> </w:t>
            </w:r>
          </w:p>
        </w:tc>
      </w:tr>
    </w:tbl>
    <w:p w14:paraId="791DF6D0" w14:textId="0094C69E" w:rsidR="00FE238F" w:rsidRDefault="002F1339" w:rsidP="00FC3D00">
      <w:r>
        <w:fldChar w:fldCharType="end"/>
      </w:r>
    </w:p>
    <w:p w14:paraId="31376CE5" w14:textId="56C14E51" w:rsidR="00596651" w:rsidRDefault="00596651"/>
    <w:tbl>
      <w:tblPr>
        <w:tblW w:w="10538" w:type="dxa"/>
        <w:tblInd w:w="3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8534"/>
        <w:gridCol w:w="2004"/>
      </w:tblGrid>
      <w:tr w:rsidR="00FC3D00" w14:paraId="4754212B" w14:textId="77777777" w:rsidTr="002F1339">
        <w:trPr>
          <w:trHeight w:val="270"/>
        </w:trPr>
        <w:tc>
          <w:tcPr>
            <w:tcW w:w="8534" w:type="dxa"/>
            <w:tcBorders>
              <w:top w:val="nil"/>
              <w:left w:val="nil"/>
              <w:bottom w:val="nil"/>
              <w:right w:val="double" w:sz="4" w:space="0" w:color="auto"/>
            </w:tcBorders>
          </w:tcPr>
          <w:p w14:paraId="36595E1D" w14:textId="77777777" w:rsidR="00FC3D00" w:rsidRDefault="00FC3D00" w:rsidP="00FC3D00">
            <w:pPr>
              <w:jc w:val="right"/>
            </w:pPr>
            <w:r>
              <w:t>The total of the Prices</w:t>
            </w:r>
          </w:p>
        </w:tc>
        <w:tc>
          <w:tcPr>
            <w:tcW w:w="2004" w:type="dxa"/>
            <w:tcBorders>
              <w:top w:val="double" w:sz="4" w:space="0" w:color="auto"/>
              <w:left w:val="double" w:sz="4" w:space="0" w:color="auto"/>
              <w:bottom w:val="double" w:sz="4" w:space="0" w:color="auto"/>
              <w:right w:val="double" w:sz="4" w:space="0" w:color="auto"/>
            </w:tcBorders>
          </w:tcPr>
          <w:p w14:paraId="1D7C5EF8" w14:textId="356072D9" w:rsidR="00FC3D00" w:rsidRPr="006B400A" w:rsidRDefault="00FC3D00">
            <w:pPr>
              <w:rPr>
                <w:b/>
                <w:bCs/>
              </w:rPr>
            </w:pPr>
          </w:p>
        </w:tc>
      </w:tr>
    </w:tbl>
    <w:p w14:paraId="018936A2" w14:textId="77777777" w:rsidR="00FC3D00" w:rsidRDefault="00FC3D00" w:rsidP="00FC3D00"/>
    <w:p w14:paraId="08018753" w14:textId="77777777" w:rsidR="00306CE7" w:rsidRDefault="00306CE7" w:rsidP="00FC3D00">
      <w:pPr>
        <w:rPr>
          <w:rFonts w:cs="Arial"/>
        </w:rPr>
      </w:pPr>
    </w:p>
    <w:p w14:paraId="3DB11D8C" w14:textId="77777777" w:rsidR="001D0417" w:rsidRDefault="001D0417" w:rsidP="00FC3D00">
      <w:pPr>
        <w:rPr>
          <w:rFonts w:cs="Arial"/>
        </w:rPr>
        <w:sectPr w:rsidR="001D0417" w:rsidSect="0031744B">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1560" w:right="1418" w:bottom="1134" w:left="1418" w:header="720" w:footer="720" w:gutter="0"/>
          <w:cols w:space="720"/>
          <w:titlePg/>
          <w:docGrid w:linePitch="272"/>
        </w:sectPr>
      </w:pPr>
    </w:p>
    <w:p w14:paraId="4EC75126" w14:textId="77777777" w:rsidR="008E5313" w:rsidRDefault="008E5313" w:rsidP="00FC3D00">
      <w:pPr>
        <w:rPr>
          <w:rFonts w:cs="Arial"/>
        </w:rPr>
      </w:pPr>
    </w:p>
    <w:p w14:paraId="4F80F353" w14:textId="77777777" w:rsidR="001C3A25" w:rsidRPr="00AC0A71" w:rsidRDefault="001C3A25" w:rsidP="00F57042">
      <w:pPr>
        <w:pStyle w:val="Salutation"/>
        <w:rPr>
          <w:b/>
          <w:bCs/>
          <w:sz w:val="28"/>
        </w:rPr>
      </w:pPr>
      <w:bookmarkStart w:id="286" w:name="_Toc85847724"/>
      <w:bookmarkStart w:id="287" w:name="_Toc86542135"/>
      <w:bookmarkStart w:id="288" w:name="_Toc88827034"/>
      <w:bookmarkStart w:id="289" w:name="_Toc103393483"/>
      <w:bookmarkStart w:id="290" w:name="_Toc103395045"/>
      <w:bookmarkStart w:id="291" w:name="_Toc103400607"/>
      <w:bookmarkStart w:id="292" w:name="_Toc106546957"/>
      <w:bookmarkStart w:id="293" w:name="_Toc106547721"/>
      <w:bookmarkStart w:id="294" w:name="_Toc106547927"/>
      <w:bookmarkStart w:id="295" w:name="_Toc107068460"/>
      <w:bookmarkStart w:id="296" w:name="_Toc107118689"/>
      <w:bookmarkStart w:id="297" w:name="_Toc107119174"/>
      <w:bookmarkStart w:id="298" w:name="_Toc107119609"/>
      <w:bookmarkStart w:id="299" w:name="_Toc107120915"/>
      <w:bookmarkStart w:id="300" w:name="_Toc107192869"/>
      <w:bookmarkStart w:id="301" w:name="_Toc107193261"/>
      <w:bookmarkStart w:id="302" w:name="_Toc107193444"/>
      <w:bookmarkStart w:id="303" w:name="_Toc107193690"/>
      <w:bookmarkStart w:id="304" w:name="_Toc107193834"/>
      <w:bookmarkStart w:id="305" w:name="_Toc107194041"/>
      <w:bookmarkStart w:id="306" w:name="_Toc107194486"/>
      <w:bookmarkStart w:id="307" w:name="_Toc107201199"/>
      <w:bookmarkStart w:id="308" w:name="_Toc137798036"/>
      <w:bookmarkStart w:id="309" w:name="_Toc229128239"/>
      <w:bookmarkStart w:id="310" w:name="_Toc232953632"/>
      <w:r w:rsidRPr="00AC0A71">
        <w:rPr>
          <w:b/>
          <w:bCs/>
          <w:sz w:val="28"/>
        </w:rPr>
        <w:t>Part 3: Scope of Work</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21038CCC" w14:textId="77777777" w:rsidR="001C3A25" w:rsidRPr="00380480" w:rsidRDefault="001C3A25" w:rsidP="00F57042">
      <w:pPr>
        <w:rPr>
          <w:rFonts w:cs="Arial"/>
        </w:rPr>
      </w:pPr>
    </w:p>
    <w:p w14:paraId="203D3931" w14:textId="77777777" w:rsidR="001C3A25" w:rsidRPr="00380480" w:rsidRDefault="001C3A25" w:rsidP="00F57042">
      <w:pPr>
        <w:rPr>
          <w:rFonts w:cs="Arial"/>
        </w:rPr>
      </w:pPr>
    </w:p>
    <w:p w14:paraId="67C7C06D" w14:textId="77777777" w:rsidR="001C3A25" w:rsidRPr="00380480" w:rsidRDefault="001C3A25" w:rsidP="00F57042">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1C3A25" w:rsidRPr="00380480" w14:paraId="1A696859"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52DF534" w14:textId="77777777" w:rsidR="001C3A25" w:rsidRPr="00380480" w:rsidRDefault="001C3A25" w:rsidP="00F57042">
            <w:pPr>
              <w:rPr>
                <w:b/>
                <w:bCs/>
                <w:sz w:val="28"/>
              </w:rPr>
            </w:pPr>
            <w:r w:rsidRPr="00380480">
              <w:rPr>
                <w:b/>
                <w:bCs/>
                <w:sz w:val="28"/>
              </w:rPr>
              <w:t>Document reference</w:t>
            </w:r>
          </w:p>
        </w:tc>
        <w:tc>
          <w:tcPr>
            <w:tcW w:w="5940" w:type="dxa"/>
            <w:tcBorders>
              <w:left w:val="single" w:sz="2" w:space="0" w:color="auto"/>
              <w:bottom w:val="single" w:sz="2" w:space="0" w:color="auto"/>
              <w:right w:val="single" w:sz="2" w:space="0" w:color="auto"/>
            </w:tcBorders>
          </w:tcPr>
          <w:p w14:paraId="7F24C366" w14:textId="77777777" w:rsidR="001C3A25" w:rsidRPr="00380480" w:rsidRDefault="001C3A25" w:rsidP="00F57042">
            <w:pPr>
              <w:rPr>
                <w:b/>
                <w:bCs/>
                <w:sz w:val="28"/>
              </w:rPr>
            </w:pPr>
            <w:r w:rsidRPr="00380480">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40691578" w14:textId="77777777" w:rsidR="001C3A25" w:rsidRPr="00380480" w:rsidRDefault="001C3A25" w:rsidP="00F57042">
            <w:pPr>
              <w:rPr>
                <w:b/>
                <w:bCs/>
                <w:sz w:val="28"/>
              </w:rPr>
            </w:pPr>
            <w:r w:rsidRPr="00380480">
              <w:rPr>
                <w:b/>
                <w:bCs/>
                <w:sz w:val="28"/>
              </w:rPr>
              <w:t>No of pages</w:t>
            </w:r>
          </w:p>
        </w:tc>
      </w:tr>
      <w:tr w:rsidR="001C3A25" w:rsidRPr="00380480" w14:paraId="2E567EF3" w14:textId="7777777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58D4EA4F" w14:textId="77777777" w:rsidR="001C3A25" w:rsidRPr="00380480" w:rsidRDefault="001C3A25" w:rsidP="00F57042">
            <w:pPr>
              <w:jc w:val="right"/>
            </w:pPr>
          </w:p>
        </w:tc>
        <w:tc>
          <w:tcPr>
            <w:tcW w:w="5940" w:type="dxa"/>
            <w:tcBorders>
              <w:top w:val="single" w:sz="2" w:space="0" w:color="auto"/>
              <w:left w:val="single" w:sz="2" w:space="0" w:color="auto"/>
              <w:right w:val="single" w:sz="2" w:space="0" w:color="auto"/>
            </w:tcBorders>
          </w:tcPr>
          <w:p w14:paraId="7B2DB994" w14:textId="77777777" w:rsidR="001C3A25" w:rsidRPr="00380480" w:rsidRDefault="001C3A25" w:rsidP="00F57042">
            <w:r w:rsidRPr="00380480">
              <w:t>This cover page</w:t>
            </w:r>
          </w:p>
        </w:tc>
        <w:tc>
          <w:tcPr>
            <w:tcW w:w="1263" w:type="dxa"/>
            <w:tcBorders>
              <w:top w:val="single" w:sz="2" w:space="0" w:color="auto"/>
              <w:left w:val="single" w:sz="2" w:space="0" w:color="auto"/>
            </w:tcBorders>
            <w:tcMar>
              <w:top w:w="85" w:type="dxa"/>
              <w:left w:w="85" w:type="dxa"/>
              <w:bottom w:w="85" w:type="dxa"/>
              <w:right w:w="85" w:type="dxa"/>
            </w:tcMar>
          </w:tcPr>
          <w:p w14:paraId="24355DA6" w14:textId="77777777" w:rsidR="001C3A25" w:rsidRPr="00380480" w:rsidRDefault="001C3A25" w:rsidP="00F57042">
            <w:pPr>
              <w:jc w:val="center"/>
            </w:pPr>
            <w:r w:rsidRPr="00380480">
              <w:t>1</w:t>
            </w:r>
          </w:p>
        </w:tc>
      </w:tr>
      <w:tr w:rsidR="001C3A25" w:rsidRPr="00380480" w14:paraId="3FAA263E" w14:textId="77777777">
        <w:trPr>
          <w:cantSplit/>
          <w:jc w:val="right"/>
        </w:trPr>
        <w:tc>
          <w:tcPr>
            <w:tcW w:w="2700" w:type="dxa"/>
            <w:tcBorders>
              <w:right w:val="single" w:sz="2" w:space="0" w:color="auto"/>
            </w:tcBorders>
            <w:tcMar>
              <w:top w:w="85" w:type="dxa"/>
              <w:left w:w="85" w:type="dxa"/>
              <w:bottom w:w="85" w:type="dxa"/>
              <w:right w:w="85" w:type="dxa"/>
            </w:tcMar>
          </w:tcPr>
          <w:p w14:paraId="4750FB5B" w14:textId="77777777" w:rsidR="001C3A25" w:rsidRPr="00380480" w:rsidRDefault="001C3A25" w:rsidP="00F57042">
            <w:pPr>
              <w:jc w:val="right"/>
            </w:pPr>
            <w:r w:rsidRPr="00380480">
              <w:t>C3.1</w:t>
            </w:r>
          </w:p>
        </w:tc>
        <w:tc>
          <w:tcPr>
            <w:tcW w:w="5940" w:type="dxa"/>
            <w:tcBorders>
              <w:left w:val="single" w:sz="2" w:space="0" w:color="auto"/>
              <w:right w:val="single" w:sz="2" w:space="0" w:color="auto"/>
            </w:tcBorders>
          </w:tcPr>
          <w:p w14:paraId="08C7AC0D" w14:textId="77777777" w:rsidR="001C3A25" w:rsidRPr="00380480" w:rsidRDefault="001C3A25" w:rsidP="00F57042">
            <w:r w:rsidRPr="00380480">
              <w:rPr>
                <w:i/>
              </w:rPr>
              <w:t>Employer</w:t>
            </w:r>
            <w:r w:rsidRPr="00380480">
              <w:t xml:space="preserve">’s </w:t>
            </w:r>
            <w:r>
              <w:t>Service</w:t>
            </w:r>
            <w:r w:rsidRPr="00380480">
              <w:t xml:space="preserve"> Information</w:t>
            </w:r>
          </w:p>
        </w:tc>
        <w:tc>
          <w:tcPr>
            <w:tcW w:w="1263" w:type="dxa"/>
            <w:tcBorders>
              <w:left w:val="single" w:sz="2" w:space="0" w:color="auto"/>
            </w:tcBorders>
            <w:tcMar>
              <w:top w:w="85" w:type="dxa"/>
              <w:left w:w="85" w:type="dxa"/>
              <w:bottom w:w="85" w:type="dxa"/>
              <w:right w:w="85" w:type="dxa"/>
            </w:tcMar>
          </w:tcPr>
          <w:p w14:paraId="6F2027F7" w14:textId="77777777" w:rsidR="001C3A25" w:rsidRPr="00380480" w:rsidRDefault="005A4986" w:rsidP="00F57042">
            <w:pPr>
              <w:jc w:val="center"/>
            </w:pPr>
            <w:r>
              <w:t>17</w:t>
            </w:r>
          </w:p>
        </w:tc>
      </w:tr>
      <w:tr w:rsidR="001C3A25" w:rsidRPr="00380480" w14:paraId="52F741F5" w14:textId="77777777">
        <w:trPr>
          <w:cantSplit/>
          <w:jc w:val="right"/>
        </w:trPr>
        <w:tc>
          <w:tcPr>
            <w:tcW w:w="2700" w:type="dxa"/>
            <w:tcBorders>
              <w:right w:val="single" w:sz="2" w:space="0" w:color="auto"/>
            </w:tcBorders>
            <w:tcMar>
              <w:top w:w="85" w:type="dxa"/>
              <w:left w:w="85" w:type="dxa"/>
              <w:bottom w:w="85" w:type="dxa"/>
              <w:right w:w="85" w:type="dxa"/>
            </w:tcMar>
          </w:tcPr>
          <w:p w14:paraId="7D89E792" w14:textId="77777777" w:rsidR="001C3A25" w:rsidRPr="00380480" w:rsidRDefault="001C3A25" w:rsidP="00F57042">
            <w:pPr>
              <w:jc w:val="right"/>
            </w:pPr>
          </w:p>
        </w:tc>
        <w:tc>
          <w:tcPr>
            <w:tcW w:w="5940" w:type="dxa"/>
            <w:tcBorders>
              <w:left w:val="single" w:sz="2" w:space="0" w:color="auto"/>
              <w:right w:val="single" w:sz="2" w:space="0" w:color="auto"/>
            </w:tcBorders>
          </w:tcPr>
          <w:p w14:paraId="2E85BE15" w14:textId="77777777" w:rsidR="001C3A25" w:rsidRPr="00380480" w:rsidRDefault="001C3A25" w:rsidP="00F57042"/>
        </w:tc>
        <w:tc>
          <w:tcPr>
            <w:tcW w:w="1263" w:type="dxa"/>
            <w:tcBorders>
              <w:left w:val="single" w:sz="2" w:space="0" w:color="auto"/>
            </w:tcBorders>
            <w:tcMar>
              <w:top w:w="85" w:type="dxa"/>
              <w:left w:w="85" w:type="dxa"/>
              <w:bottom w:w="85" w:type="dxa"/>
              <w:right w:w="85" w:type="dxa"/>
            </w:tcMar>
          </w:tcPr>
          <w:p w14:paraId="5BD9F0C9" w14:textId="77777777" w:rsidR="001C3A25" w:rsidRPr="00380480" w:rsidRDefault="001C3A25" w:rsidP="00F57042">
            <w:pPr>
              <w:jc w:val="center"/>
            </w:pPr>
          </w:p>
        </w:tc>
      </w:tr>
      <w:tr w:rsidR="001C3A25" w:rsidRPr="00380480" w14:paraId="238702EC" w14:textId="77777777">
        <w:trPr>
          <w:cantSplit/>
          <w:jc w:val="right"/>
        </w:trPr>
        <w:tc>
          <w:tcPr>
            <w:tcW w:w="2700" w:type="dxa"/>
            <w:tcBorders>
              <w:right w:val="single" w:sz="2" w:space="0" w:color="auto"/>
            </w:tcBorders>
            <w:tcMar>
              <w:top w:w="85" w:type="dxa"/>
              <w:left w:w="85" w:type="dxa"/>
              <w:bottom w:w="85" w:type="dxa"/>
              <w:right w:w="85" w:type="dxa"/>
            </w:tcMar>
          </w:tcPr>
          <w:p w14:paraId="72AA4644" w14:textId="77777777" w:rsidR="001C3A25" w:rsidRPr="00380480" w:rsidRDefault="001C3A25" w:rsidP="00F57042">
            <w:pPr>
              <w:jc w:val="right"/>
            </w:pPr>
          </w:p>
        </w:tc>
        <w:tc>
          <w:tcPr>
            <w:tcW w:w="5940" w:type="dxa"/>
            <w:tcBorders>
              <w:left w:val="single" w:sz="2" w:space="0" w:color="auto"/>
              <w:right w:val="single" w:sz="2" w:space="0" w:color="auto"/>
            </w:tcBorders>
          </w:tcPr>
          <w:p w14:paraId="09569EFC" w14:textId="77777777" w:rsidR="001C3A25" w:rsidRPr="00380480" w:rsidRDefault="001C3A25" w:rsidP="00F57042"/>
        </w:tc>
        <w:tc>
          <w:tcPr>
            <w:tcW w:w="1263" w:type="dxa"/>
            <w:tcBorders>
              <w:left w:val="single" w:sz="2" w:space="0" w:color="auto"/>
            </w:tcBorders>
            <w:tcMar>
              <w:top w:w="85" w:type="dxa"/>
              <w:left w:w="85" w:type="dxa"/>
              <w:bottom w:w="85" w:type="dxa"/>
              <w:right w:w="85" w:type="dxa"/>
            </w:tcMar>
          </w:tcPr>
          <w:p w14:paraId="5B1DDBD3" w14:textId="77777777" w:rsidR="001C3A25" w:rsidRPr="00380480" w:rsidRDefault="001C3A25" w:rsidP="00F57042">
            <w:pPr>
              <w:jc w:val="center"/>
            </w:pPr>
          </w:p>
        </w:tc>
      </w:tr>
      <w:tr w:rsidR="001C3A25" w:rsidRPr="00380480" w14:paraId="6001CD0E" w14:textId="77777777">
        <w:trPr>
          <w:cantSplit/>
          <w:jc w:val="right"/>
        </w:trPr>
        <w:tc>
          <w:tcPr>
            <w:tcW w:w="2700" w:type="dxa"/>
            <w:tcBorders>
              <w:right w:val="single" w:sz="2" w:space="0" w:color="auto"/>
            </w:tcBorders>
            <w:tcMar>
              <w:top w:w="85" w:type="dxa"/>
              <w:left w:w="85" w:type="dxa"/>
              <w:bottom w:w="85" w:type="dxa"/>
              <w:right w:w="85" w:type="dxa"/>
            </w:tcMar>
          </w:tcPr>
          <w:p w14:paraId="0D87E656" w14:textId="77777777" w:rsidR="001C3A25" w:rsidRPr="00380480" w:rsidRDefault="001C3A25" w:rsidP="00F57042">
            <w:pPr>
              <w:jc w:val="right"/>
            </w:pPr>
          </w:p>
        </w:tc>
        <w:tc>
          <w:tcPr>
            <w:tcW w:w="5940" w:type="dxa"/>
            <w:tcBorders>
              <w:left w:val="single" w:sz="2" w:space="0" w:color="auto"/>
              <w:right w:val="single" w:sz="2" w:space="0" w:color="auto"/>
            </w:tcBorders>
          </w:tcPr>
          <w:p w14:paraId="319C3979" w14:textId="77777777" w:rsidR="001C3A25" w:rsidRPr="00380480" w:rsidRDefault="001C3A25" w:rsidP="00F57042"/>
        </w:tc>
        <w:tc>
          <w:tcPr>
            <w:tcW w:w="1263" w:type="dxa"/>
            <w:tcBorders>
              <w:left w:val="single" w:sz="2" w:space="0" w:color="auto"/>
            </w:tcBorders>
            <w:tcMar>
              <w:top w:w="85" w:type="dxa"/>
              <w:left w:w="85" w:type="dxa"/>
              <w:bottom w:w="85" w:type="dxa"/>
              <w:right w:w="85" w:type="dxa"/>
            </w:tcMar>
          </w:tcPr>
          <w:p w14:paraId="5155B4B1" w14:textId="77777777" w:rsidR="001C3A25" w:rsidRPr="00380480" w:rsidRDefault="001C3A25" w:rsidP="00F57042">
            <w:pPr>
              <w:jc w:val="center"/>
            </w:pPr>
          </w:p>
        </w:tc>
      </w:tr>
      <w:tr w:rsidR="001C3A25" w:rsidRPr="00380480" w14:paraId="42F40900" w14:textId="77777777">
        <w:trPr>
          <w:cantSplit/>
          <w:jc w:val="right"/>
        </w:trPr>
        <w:tc>
          <w:tcPr>
            <w:tcW w:w="2700" w:type="dxa"/>
            <w:tcBorders>
              <w:right w:val="single" w:sz="2" w:space="0" w:color="auto"/>
            </w:tcBorders>
            <w:tcMar>
              <w:top w:w="85" w:type="dxa"/>
              <w:left w:w="85" w:type="dxa"/>
              <w:bottom w:w="85" w:type="dxa"/>
              <w:right w:w="85" w:type="dxa"/>
            </w:tcMar>
          </w:tcPr>
          <w:p w14:paraId="40247B5C" w14:textId="77777777" w:rsidR="001C3A25" w:rsidRPr="00380480" w:rsidRDefault="001C3A25" w:rsidP="00F57042">
            <w:pPr>
              <w:jc w:val="right"/>
            </w:pPr>
          </w:p>
        </w:tc>
        <w:tc>
          <w:tcPr>
            <w:tcW w:w="5940" w:type="dxa"/>
            <w:tcBorders>
              <w:left w:val="single" w:sz="2" w:space="0" w:color="auto"/>
              <w:right w:val="single" w:sz="2" w:space="0" w:color="auto"/>
            </w:tcBorders>
          </w:tcPr>
          <w:p w14:paraId="529D5A21" w14:textId="77777777" w:rsidR="001C3A25" w:rsidRPr="00380480" w:rsidRDefault="001C3A25" w:rsidP="00F57042"/>
        </w:tc>
        <w:tc>
          <w:tcPr>
            <w:tcW w:w="1263" w:type="dxa"/>
            <w:tcBorders>
              <w:left w:val="single" w:sz="2" w:space="0" w:color="auto"/>
            </w:tcBorders>
            <w:tcMar>
              <w:top w:w="85" w:type="dxa"/>
              <w:left w:w="85" w:type="dxa"/>
              <w:bottom w:w="85" w:type="dxa"/>
              <w:right w:w="85" w:type="dxa"/>
            </w:tcMar>
          </w:tcPr>
          <w:p w14:paraId="7997786E" w14:textId="77777777" w:rsidR="001C3A25" w:rsidRPr="00380480" w:rsidRDefault="001C3A25" w:rsidP="00F57042">
            <w:pPr>
              <w:jc w:val="center"/>
            </w:pPr>
          </w:p>
        </w:tc>
      </w:tr>
      <w:tr w:rsidR="001C3A25" w:rsidRPr="00380480" w14:paraId="32F0F16A" w14:textId="77777777">
        <w:trPr>
          <w:cantSplit/>
          <w:jc w:val="right"/>
        </w:trPr>
        <w:tc>
          <w:tcPr>
            <w:tcW w:w="2700" w:type="dxa"/>
            <w:tcBorders>
              <w:right w:val="single" w:sz="2" w:space="0" w:color="auto"/>
            </w:tcBorders>
            <w:tcMar>
              <w:top w:w="85" w:type="dxa"/>
              <w:left w:w="85" w:type="dxa"/>
              <w:bottom w:w="85" w:type="dxa"/>
              <w:right w:w="85" w:type="dxa"/>
            </w:tcMar>
          </w:tcPr>
          <w:p w14:paraId="270A145A" w14:textId="77777777" w:rsidR="001C3A25" w:rsidRPr="00380480" w:rsidRDefault="001C3A25" w:rsidP="00F57042">
            <w:pPr>
              <w:jc w:val="right"/>
            </w:pPr>
          </w:p>
        </w:tc>
        <w:tc>
          <w:tcPr>
            <w:tcW w:w="5940" w:type="dxa"/>
            <w:tcBorders>
              <w:left w:val="single" w:sz="2" w:space="0" w:color="auto"/>
              <w:right w:val="single" w:sz="2" w:space="0" w:color="auto"/>
            </w:tcBorders>
          </w:tcPr>
          <w:p w14:paraId="48BB81E2" w14:textId="77777777" w:rsidR="001C3A25" w:rsidRPr="00380480" w:rsidRDefault="001C3A25" w:rsidP="00F57042"/>
        </w:tc>
        <w:tc>
          <w:tcPr>
            <w:tcW w:w="1263" w:type="dxa"/>
            <w:tcBorders>
              <w:left w:val="single" w:sz="2" w:space="0" w:color="auto"/>
            </w:tcBorders>
            <w:tcMar>
              <w:top w:w="85" w:type="dxa"/>
              <w:left w:w="85" w:type="dxa"/>
              <w:bottom w:w="85" w:type="dxa"/>
              <w:right w:w="85" w:type="dxa"/>
            </w:tcMar>
          </w:tcPr>
          <w:p w14:paraId="5C7295FD" w14:textId="77777777" w:rsidR="001C3A25" w:rsidRPr="00380480" w:rsidRDefault="001C3A25" w:rsidP="00F57042">
            <w:pPr>
              <w:jc w:val="center"/>
            </w:pPr>
          </w:p>
        </w:tc>
      </w:tr>
      <w:tr w:rsidR="001C3A25" w:rsidRPr="00380480" w14:paraId="7B367CCE" w14:textId="77777777">
        <w:trPr>
          <w:cantSplit/>
          <w:jc w:val="right"/>
        </w:trPr>
        <w:tc>
          <w:tcPr>
            <w:tcW w:w="2700" w:type="dxa"/>
            <w:tcBorders>
              <w:right w:val="single" w:sz="2" w:space="0" w:color="auto"/>
            </w:tcBorders>
            <w:tcMar>
              <w:top w:w="85" w:type="dxa"/>
              <w:left w:w="85" w:type="dxa"/>
              <w:bottom w:w="85" w:type="dxa"/>
              <w:right w:w="85" w:type="dxa"/>
            </w:tcMar>
          </w:tcPr>
          <w:p w14:paraId="606A3590" w14:textId="77777777" w:rsidR="001C3A25" w:rsidRPr="00380480" w:rsidRDefault="001C3A25" w:rsidP="00F57042">
            <w:pPr>
              <w:jc w:val="right"/>
            </w:pPr>
          </w:p>
        </w:tc>
        <w:tc>
          <w:tcPr>
            <w:tcW w:w="5940" w:type="dxa"/>
            <w:tcBorders>
              <w:left w:val="single" w:sz="2" w:space="0" w:color="auto"/>
              <w:right w:val="single" w:sz="2" w:space="0" w:color="auto"/>
            </w:tcBorders>
          </w:tcPr>
          <w:p w14:paraId="6595CF25" w14:textId="77777777" w:rsidR="001C3A25" w:rsidRPr="00380480" w:rsidRDefault="001C3A25" w:rsidP="00F57042"/>
        </w:tc>
        <w:tc>
          <w:tcPr>
            <w:tcW w:w="1263" w:type="dxa"/>
            <w:tcBorders>
              <w:left w:val="single" w:sz="2" w:space="0" w:color="auto"/>
            </w:tcBorders>
            <w:tcMar>
              <w:top w:w="85" w:type="dxa"/>
              <w:left w:w="85" w:type="dxa"/>
              <w:bottom w:w="85" w:type="dxa"/>
              <w:right w:w="85" w:type="dxa"/>
            </w:tcMar>
          </w:tcPr>
          <w:p w14:paraId="3F38A59E" w14:textId="77777777" w:rsidR="001C3A25" w:rsidRPr="00380480" w:rsidRDefault="001C3A25" w:rsidP="00F57042">
            <w:pPr>
              <w:jc w:val="center"/>
            </w:pPr>
          </w:p>
        </w:tc>
      </w:tr>
      <w:tr w:rsidR="001C3A25" w:rsidRPr="00380480" w14:paraId="02E99ED9" w14:textId="77777777">
        <w:trPr>
          <w:cantSplit/>
          <w:jc w:val="right"/>
        </w:trPr>
        <w:tc>
          <w:tcPr>
            <w:tcW w:w="2700" w:type="dxa"/>
            <w:tcBorders>
              <w:right w:val="single" w:sz="2" w:space="0" w:color="auto"/>
            </w:tcBorders>
            <w:tcMar>
              <w:top w:w="85" w:type="dxa"/>
              <w:left w:w="85" w:type="dxa"/>
              <w:bottom w:w="85" w:type="dxa"/>
              <w:right w:w="85" w:type="dxa"/>
            </w:tcMar>
          </w:tcPr>
          <w:p w14:paraId="745EE5F1" w14:textId="77777777" w:rsidR="001C3A25" w:rsidRPr="00380480" w:rsidRDefault="001C3A25" w:rsidP="00F57042">
            <w:pPr>
              <w:jc w:val="right"/>
            </w:pPr>
          </w:p>
        </w:tc>
        <w:tc>
          <w:tcPr>
            <w:tcW w:w="5940" w:type="dxa"/>
            <w:tcBorders>
              <w:left w:val="single" w:sz="2" w:space="0" w:color="auto"/>
              <w:right w:val="single" w:sz="2" w:space="0" w:color="auto"/>
            </w:tcBorders>
          </w:tcPr>
          <w:p w14:paraId="77A8392C" w14:textId="77777777" w:rsidR="001C3A25" w:rsidRPr="00380480" w:rsidRDefault="001C3A25" w:rsidP="00F57042"/>
        </w:tc>
        <w:tc>
          <w:tcPr>
            <w:tcW w:w="1263" w:type="dxa"/>
            <w:tcBorders>
              <w:left w:val="single" w:sz="2" w:space="0" w:color="auto"/>
            </w:tcBorders>
            <w:tcMar>
              <w:top w:w="85" w:type="dxa"/>
              <w:left w:w="85" w:type="dxa"/>
              <w:bottom w:w="85" w:type="dxa"/>
              <w:right w:w="85" w:type="dxa"/>
            </w:tcMar>
          </w:tcPr>
          <w:p w14:paraId="0BA6391C" w14:textId="77777777" w:rsidR="001C3A25" w:rsidRPr="00380480" w:rsidRDefault="001C3A25" w:rsidP="00F57042">
            <w:pPr>
              <w:jc w:val="center"/>
            </w:pPr>
          </w:p>
        </w:tc>
      </w:tr>
      <w:tr w:rsidR="001C3A25" w:rsidRPr="00380480" w14:paraId="2CA5EF2F"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577F9CBC" w14:textId="77777777" w:rsidR="001C3A25" w:rsidRPr="00380480" w:rsidRDefault="001C3A25" w:rsidP="00F57042">
            <w:pPr>
              <w:jc w:val="right"/>
            </w:pPr>
          </w:p>
        </w:tc>
        <w:tc>
          <w:tcPr>
            <w:tcW w:w="5940" w:type="dxa"/>
            <w:tcBorders>
              <w:left w:val="single" w:sz="2" w:space="0" w:color="auto"/>
              <w:bottom w:val="single" w:sz="2" w:space="0" w:color="auto"/>
              <w:right w:val="single" w:sz="2" w:space="0" w:color="auto"/>
            </w:tcBorders>
          </w:tcPr>
          <w:p w14:paraId="55ACB117" w14:textId="77777777" w:rsidR="001C3A25" w:rsidRPr="00380480" w:rsidRDefault="001C3A25" w:rsidP="00F57042"/>
        </w:tc>
        <w:tc>
          <w:tcPr>
            <w:tcW w:w="1263" w:type="dxa"/>
            <w:tcBorders>
              <w:left w:val="single" w:sz="2" w:space="0" w:color="auto"/>
              <w:bottom w:val="single" w:sz="2" w:space="0" w:color="auto"/>
            </w:tcBorders>
            <w:tcMar>
              <w:top w:w="85" w:type="dxa"/>
              <w:left w:w="85" w:type="dxa"/>
              <w:bottom w:w="85" w:type="dxa"/>
              <w:right w:w="85" w:type="dxa"/>
            </w:tcMar>
          </w:tcPr>
          <w:p w14:paraId="5D129333" w14:textId="77777777" w:rsidR="001C3A25" w:rsidRPr="00380480" w:rsidRDefault="001C3A25" w:rsidP="00F57042">
            <w:pPr>
              <w:jc w:val="center"/>
            </w:pPr>
          </w:p>
        </w:tc>
      </w:tr>
      <w:tr w:rsidR="001C3A25" w:rsidRPr="00380480" w14:paraId="621B97C7"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4D5A7E0" w14:textId="77777777" w:rsidR="001C3A25" w:rsidRPr="00380480" w:rsidRDefault="001C3A25" w:rsidP="00F57042">
            <w:pPr>
              <w:jc w:val="right"/>
            </w:pPr>
          </w:p>
        </w:tc>
        <w:tc>
          <w:tcPr>
            <w:tcW w:w="5940" w:type="dxa"/>
            <w:tcBorders>
              <w:left w:val="single" w:sz="2" w:space="0" w:color="auto"/>
              <w:bottom w:val="single" w:sz="2" w:space="0" w:color="auto"/>
              <w:right w:val="single" w:sz="2" w:space="0" w:color="auto"/>
            </w:tcBorders>
          </w:tcPr>
          <w:p w14:paraId="4396395B" w14:textId="77777777" w:rsidR="001C3A25" w:rsidRPr="00380480" w:rsidRDefault="001C3A25" w:rsidP="00F57042">
            <w:pPr>
              <w:jc w:val="right"/>
            </w:pPr>
            <w:r w:rsidRPr="00380480">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752330FF" w14:textId="77777777" w:rsidR="001C3A25" w:rsidRPr="00380480" w:rsidRDefault="005A4986" w:rsidP="00F57042">
            <w:pPr>
              <w:jc w:val="center"/>
            </w:pPr>
            <w:r>
              <w:t>18</w:t>
            </w:r>
          </w:p>
        </w:tc>
      </w:tr>
    </w:tbl>
    <w:p w14:paraId="579A91EC" w14:textId="77777777" w:rsidR="001C3A25" w:rsidRPr="00380480" w:rsidRDefault="001C3A25" w:rsidP="00F57042">
      <w:pPr>
        <w:rPr>
          <w:rFonts w:cs="Arial"/>
        </w:rPr>
      </w:pPr>
    </w:p>
    <w:p w14:paraId="5FDCE266" w14:textId="77777777" w:rsidR="001C3A25" w:rsidRPr="00380480" w:rsidRDefault="001C3A25" w:rsidP="00F57042">
      <w:pPr>
        <w:rPr>
          <w:rFonts w:cs="Arial"/>
        </w:rPr>
      </w:pPr>
    </w:p>
    <w:p w14:paraId="37E650D3" w14:textId="77777777" w:rsidR="001C3A25" w:rsidRPr="00380480" w:rsidRDefault="001C3A25" w:rsidP="00F57042">
      <w:pPr>
        <w:rPr>
          <w:rFonts w:cs="Arial"/>
        </w:rPr>
        <w:sectPr w:rsidR="001C3A25" w:rsidRPr="00380480" w:rsidSect="00944AEA">
          <w:pgSz w:w="11906" w:h="16838" w:code="9"/>
          <w:pgMar w:top="1418" w:right="1134" w:bottom="1418" w:left="1134" w:header="720" w:footer="720" w:gutter="0"/>
          <w:cols w:space="720"/>
          <w:titlePg/>
        </w:sectPr>
      </w:pPr>
    </w:p>
    <w:p w14:paraId="19B78C77" w14:textId="77777777" w:rsidR="001C3A25" w:rsidRPr="00380480" w:rsidRDefault="001C3A25" w:rsidP="00F57042">
      <w:pPr>
        <w:rPr>
          <w:rFonts w:cs="Arial"/>
        </w:rPr>
      </w:pPr>
    </w:p>
    <w:p w14:paraId="31947498" w14:textId="77777777" w:rsidR="001C3A25" w:rsidRPr="0068709D" w:rsidRDefault="001C3A25" w:rsidP="0068709D">
      <w:pPr>
        <w:rPr>
          <w:rFonts w:cs="Arial"/>
          <w:b/>
          <w:bCs/>
          <w:sz w:val="28"/>
        </w:rPr>
      </w:pPr>
      <w:bookmarkStart w:id="311" w:name="_Toc107192870"/>
      <w:bookmarkStart w:id="312" w:name="_Toc107193262"/>
      <w:bookmarkStart w:id="313" w:name="_Toc107193445"/>
      <w:bookmarkStart w:id="314" w:name="_Toc107193691"/>
      <w:bookmarkStart w:id="315" w:name="_Toc107193835"/>
      <w:bookmarkStart w:id="316" w:name="_Toc107194042"/>
      <w:bookmarkStart w:id="317" w:name="_Toc107194487"/>
      <w:bookmarkStart w:id="318" w:name="_Toc107201200"/>
      <w:bookmarkStart w:id="319" w:name="_Toc137798037"/>
      <w:bookmarkStart w:id="320" w:name="_Toc229128240"/>
      <w:bookmarkStart w:id="321" w:name="_Toc232953633"/>
      <w:r w:rsidRPr="0068709D">
        <w:rPr>
          <w:rFonts w:cs="Arial"/>
          <w:b/>
          <w:bCs/>
          <w:sz w:val="28"/>
        </w:rPr>
        <w:t xml:space="preserve">C3.1: </w:t>
      </w:r>
      <w:r w:rsidR="00E17CE7" w:rsidRPr="00E17CE7">
        <w:rPr>
          <w:rFonts w:cs="Arial"/>
          <w:b/>
          <w:bCs/>
          <w:i/>
          <w:sz w:val="28"/>
        </w:rPr>
        <w:t>Employer</w:t>
      </w:r>
      <w:r w:rsidRPr="0068709D">
        <w:rPr>
          <w:rFonts w:cs="Arial"/>
          <w:b/>
          <w:bCs/>
          <w:sz w:val="28"/>
        </w:rPr>
        <w:t>’s service Information</w:t>
      </w:r>
      <w:bookmarkEnd w:id="311"/>
      <w:bookmarkEnd w:id="312"/>
      <w:bookmarkEnd w:id="313"/>
      <w:bookmarkEnd w:id="314"/>
      <w:bookmarkEnd w:id="315"/>
      <w:bookmarkEnd w:id="316"/>
      <w:bookmarkEnd w:id="317"/>
      <w:bookmarkEnd w:id="318"/>
      <w:bookmarkEnd w:id="319"/>
      <w:bookmarkEnd w:id="320"/>
      <w:bookmarkEnd w:id="321"/>
    </w:p>
    <w:p w14:paraId="2749AA03" w14:textId="77777777" w:rsidR="001C3A25" w:rsidRPr="00380480" w:rsidRDefault="001C3A25" w:rsidP="003F07F9">
      <w:pPr>
        <w:tabs>
          <w:tab w:val="clear" w:pos="357"/>
          <w:tab w:val="left" w:pos="2700"/>
        </w:tabs>
        <w:rPr>
          <w:rFonts w:cs="Arial"/>
        </w:rPr>
      </w:pPr>
    </w:p>
    <w:p w14:paraId="500BF0CF" w14:textId="77777777" w:rsidR="001C3A25" w:rsidRPr="00380480" w:rsidRDefault="001C3A25" w:rsidP="00F57042">
      <w:pPr>
        <w:rPr>
          <w:rFonts w:cs="Arial"/>
        </w:rPr>
      </w:pPr>
    </w:p>
    <w:p w14:paraId="7522061E" w14:textId="77777777" w:rsidR="001C3A25" w:rsidRPr="00380480" w:rsidRDefault="001C3A25" w:rsidP="00F57042">
      <w:pPr>
        <w:rPr>
          <w:rFonts w:cs="Arial"/>
          <w:b/>
          <w:bCs/>
          <w:sz w:val="28"/>
        </w:rPr>
      </w:pPr>
      <w:r w:rsidRPr="00380480">
        <w:rPr>
          <w:rFonts w:cs="Arial"/>
          <w:b/>
          <w:bCs/>
          <w:sz w:val="28"/>
        </w:rPr>
        <w:t>Contents</w:t>
      </w:r>
    </w:p>
    <w:p w14:paraId="559A4EDD" w14:textId="77777777" w:rsidR="000474AD" w:rsidRDefault="00FE3545" w:rsidP="00FE3545">
      <w:pPr>
        <w:pStyle w:val="Subtitle"/>
        <w:tabs>
          <w:tab w:val="right" w:leader="dot" w:pos="9628"/>
        </w:tabs>
        <w:rPr>
          <w:noProof/>
        </w:rPr>
      </w:pPr>
      <w:r>
        <w:rPr>
          <w:noProof/>
        </w:rPr>
        <w:tab/>
      </w:r>
      <w:r w:rsidR="001C3A25">
        <w:fldChar w:fldCharType="begin"/>
      </w:r>
      <w:r w:rsidR="001C3A25">
        <w:instrText xml:space="preserve"> TOC \o "1-1" \u \t "Heading 2,2,Heading 3,3" </w:instrText>
      </w:r>
      <w:r w:rsidR="001C3A25">
        <w:fldChar w:fldCharType="separate"/>
      </w:r>
    </w:p>
    <w:p w14:paraId="13A844EF" w14:textId="7BA12C70" w:rsidR="000474AD" w:rsidRDefault="000474AD">
      <w:pPr>
        <w:pStyle w:val="TOC1"/>
        <w:tabs>
          <w:tab w:val="left" w:pos="400"/>
          <w:tab w:val="right" w:leader="dot" w:pos="9628"/>
        </w:tabs>
        <w:rPr>
          <w:rFonts w:asciiTheme="minorHAnsi" w:eastAsiaTheme="minorEastAsia" w:hAnsiTheme="minorHAnsi" w:cstheme="minorBidi"/>
          <w:noProof/>
          <w:sz w:val="22"/>
          <w:szCs w:val="22"/>
          <w:lang w:val="en-ZA" w:eastAsia="en-ZA"/>
        </w:rPr>
      </w:pPr>
      <w:r w:rsidRPr="00A6585D">
        <w:rPr>
          <w:i/>
          <w:iCs/>
          <w:noProof/>
          <w:lang w:val="en-ZA"/>
        </w:rPr>
        <w:t>1</w:t>
      </w:r>
      <w:r>
        <w:rPr>
          <w:rFonts w:asciiTheme="minorHAnsi" w:eastAsiaTheme="minorEastAsia" w:hAnsiTheme="minorHAnsi" w:cstheme="minorBidi"/>
          <w:noProof/>
          <w:sz w:val="22"/>
          <w:szCs w:val="22"/>
          <w:lang w:val="en-ZA" w:eastAsia="en-ZA"/>
        </w:rPr>
        <w:tab/>
      </w:r>
      <w:r>
        <w:rPr>
          <w:noProof/>
        </w:rPr>
        <w:t xml:space="preserve">Description of the </w:t>
      </w:r>
      <w:r w:rsidRPr="00A6585D">
        <w:rPr>
          <w:i/>
          <w:iCs/>
          <w:noProof/>
          <w:lang w:val="en-ZA"/>
        </w:rPr>
        <w:t>service</w:t>
      </w:r>
      <w:r>
        <w:rPr>
          <w:noProof/>
        </w:rPr>
        <w:tab/>
      </w:r>
      <w:r>
        <w:rPr>
          <w:noProof/>
        </w:rPr>
        <w:fldChar w:fldCharType="begin"/>
      </w:r>
      <w:r>
        <w:rPr>
          <w:noProof/>
        </w:rPr>
        <w:instrText xml:space="preserve"> PAGEREF _Toc195014857 \h </w:instrText>
      </w:r>
      <w:r>
        <w:rPr>
          <w:noProof/>
        </w:rPr>
      </w:r>
      <w:r>
        <w:rPr>
          <w:noProof/>
        </w:rPr>
        <w:fldChar w:fldCharType="separate"/>
      </w:r>
      <w:r>
        <w:rPr>
          <w:noProof/>
        </w:rPr>
        <w:t>48</w:t>
      </w:r>
      <w:r>
        <w:rPr>
          <w:noProof/>
        </w:rPr>
        <w:fldChar w:fldCharType="end"/>
      </w:r>
    </w:p>
    <w:p w14:paraId="396939E0" w14:textId="7EDC1B62" w:rsidR="000474AD" w:rsidRDefault="000474AD">
      <w:pPr>
        <w:pStyle w:val="TOC2"/>
        <w:tabs>
          <w:tab w:val="left" w:pos="800"/>
          <w:tab w:val="right" w:leader="dot" w:pos="9628"/>
        </w:tabs>
        <w:rPr>
          <w:rFonts w:asciiTheme="minorHAnsi" w:eastAsiaTheme="minorEastAsia" w:hAnsiTheme="minorHAnsi" w:cstheme="minorBidi"/>
          <w:noProof/>
          <w:sz w:val="22"/>
          <w:szCs w:val="22"/>
          <w:lang w:val="en-ZA" w:eastAsia="en-ZA"/>
        </w:rPr>
      </w:pPr>
      <w:r>
        <w:rPr>
          <w:noProof/>
        </w:rPr>
        <w:t>1.1</w:t>
      </w:r>
      <w:r>
        <w:rPr>
          <w:rFonts w:asciiTheme="minorHAnsi" w:eastAsiaTheme="minorEastAsia" w:hAnsiTheme="minorHAnsi" w:cstheme="minorBidi"/>
          <w:noProof/>
          <w:sz w:val="22"/>
          <w:szCs w:val="22"/>
          <w:lang w:val="en-ZA" w:eastAsia="en-ZA"/>
        </w:rPr>
        <w:tab/>
      </w:r>
      <w:r>
        <w:rPr>
          <w:noProof/>
        </w:rPr>
        <w:t>Executive overview</w:t>
      </w:r>
      <w:r>
        <w:rPr>
          <w:noProof/>
        </w:rPr>
        <w:tab/>
      </w:r>
      <w:r>
        <w:rPr>
          <w:noProof/>
        </w:rPr>
        <w:fldChar w:fldCharType="begin"/>
      </w:r>
      <w:r>
        <w:rPr>
          <w:noProof/>
        </w:rPr>
        <w:instrText xml:space="preserve"> PAGEREF _Toc195014858 \h </w:instrText>
      </w:r>
      <w:r>
        <w:rPr>
          <w:noProof/>
        </w:rPr>
      </w:r>
      <w:r>
        <w:rPr>
          <w:noProof/>
        </w:rPr>
        <w:fldChar w:fldCharType="separate"/>
      </w:r>
      <w:r>
        <w:rPr>
          <w:noProof/>
        </w:rPr>
        <w:t>48</w:t>
      </w:r>
      <w:r>
        <w:rPr>
          <w:noProof/>
        </w:rPr>
        <w:fldChar w:fldCharType="end"/>
      </w:r>
    </w:p>
    <w:p w14:paraId="14DE10EE" w14:textId="6E34B6F8" w:rsidR="000474AD" w:rsidRDefault="000474AD">
      <w:pPr>
        <w:pStyle w:val="TOC2"/>
        <w:tabs>
          <w:tab w:val="left" w:pos="800"/>
          <w:tab w:val="right" w:leader="dot" w:pos="9628"/>
        </w:tabs>
        <w:rPr>
          <w:rFonts w:asciiTheme="minorHAnsi" w:eastAsiaTheme="minorEastAsia" w:hAnsiTheme="minorHAnsi" w:cstheme="minorBidi"/>
          <w:noProof/>
          <w:sz w:val="22"/>
          <w:szCs w:val="22"/>
          <w:lang w:val="en-ZA" w:eastAsia="en-ZA"/>
        </w:rPr>
      </w:pPr>
      <w:r>
        <w:rPr>
          <w:noProof/>
        </w:rPr>
        <w:t>1.2</w:t>
      </w:r>
      <w:r>
        <w:rPr>
          <w:rFonts w:asciiTheme="minorHAnsi" w:eastAsiaTheme="minorEastAsia" w:hAnsiTheme="minorHAnsi" w:cstheme="minorBidi"/>
          <w:noProof/>
          <w:sz w:val="22"/>
          <w:szCs w:val="22"/>
          <w:lang w:val="en-ZA" w:eastAsia="en-ZA"/>
        </w:rPr>
        <w:tab/>
      </w:r>
      <w:r w:rsidRPr="00A6585D">
        <w:rPr>
          <w:i/>
          <w:noProof/>
        </w:rPr>
        <w:t>Employer</w:t>
      </w:r>
      <w:r>
        <w:rPr>
          <w:noProof/>
        </w:rPr>
        <w:t xml:space="preserve">’s requirements for the </w:t>
      </w:r>
      <w:r w:rsidRPr="00A6585D">
        <w:rPr>
          <w:i/>
          <w:noProof/>
          <w:lang w:val="en-ZA"/>
        </w:rPr>
        <w:t>service</w:t>
      </w:r>
      <w:r>
        <w:rPr>
          <w:noProof/>
        </w:rPr>
        <w:tab/>
      </w:r>
      <w:r>
        <w:rPr>
          <w:noProof/>
        </w:rPr>
        <w:fldChar w:fldCharType="begin"/>
      </w:r>
      <w:r>
        <w:rPr>
          <w:noProof/>
        </w:rPr>
        <w:instrText xml:space="preserve"> PAGEREF _Toc195014859 \h </w:instrText>
      </w:r>
      <w:r>
        <w:rPr>
          <w:noProof/>
        </w:rPr>
      </w:r>
      <w:r>
        <w:rPr>
          <w:noProof/>
        </w:rPr>
        <w:fldChar w:fldCharType="separate"/>
      </w:r>
      <w:r>
        <w:rPr>
          <w:noProof/>
        </w:rPr>
        <w:t>48</w:t>
      </w:r>
      <w:r>
        <w:rPr>
          <w:noProof/>
        </w:rPr>
        <w:fldChar w:fldCharType="end"/>
      </w:r>
    </w:p>
    <w:p w14:paraId="263C4A09" w14:textId="5C53BE86" w:rsidR="000474AD" w:rsidRDefault="000474AD">
      <w:pPr>
        <w:pStyle w:val="TOC3"/>
        <w:tabs>
          <w:tab w:val="left" w:pos="1200"/>
          <w:tab w:val="right" w:leader="dot" w:pos="9628"/>
        </w:tabs>
        <w:rPr>
          <w:rFonts w:asciiTheme="minorHAnsi" w:eastAsiaTheme="minorEastAsia" w:hAnsiTheme="minorHAnsi" w:cstheme="minorBidi"/>
          <w:noProof/>
          <w:sz w:val="22"/>
          <w:szCs w:val="22"/>
          <w:lang w:val="en-ZA" w:eastAsia="en-ZA"/>
        </w:rPr>
      </w:pPr>
      <w:r>
        <w:rPr>
          <w:noProof/>
        </w:rPr>
        <w:t>1.2.1</w:t>
      </w:r>
      <w:r>
        <w:rPr>
          <w:rFonts w:asciiTheme="minorHAnsi" w:eastAsiaTheme="minorEastAsia" w:hAnsiTheme="minorHAnsi" w:cstheme="minorBidi"/>
          <w:noProof/>
          <w:sz w:val="22"/>
          <w:szCs w:val="22"/>
          <w:lang w:val="en-ZA" w:eastAsia="en-ZA"/>
        </w:rPr>
        <w:tab/>
      </w:r>
      <w:r>
        <w:rPr>
          <w:noProof/>
        </w:rPr>
        <w:t>Supply of Pulleys</w:t>
      </w:r>
      <w:r>
        <w:rPr>
          <w:noProof/>
        </w:rPr>
        <w:tab/>
      </w:r>
      <w:r>
        <w:rPr>
          <w:noProof/>
        </w:rPr>
        <w:fldChar w:fldCharType="begin"/>
      </w:r>
      <w:r>
        <w:rPr>
          <w:noProof/>
        </w:rPr>
        <w:instrText xml:space="preserve"> PAGEREF _Toc195014860 \h </w:instrText>
      </w:r>
      <w:r>
        <w:rPr>
          <w:noProof/>
        </w:rPr>
      </w:r>
      <w:r>
        <w:rPr>
          <w:noProof/>
        </w:rPr>
        <w:fldChar w:fldCharType="separate"/>
      </w:r>
      <w:r>
        <w:rPr>
          <w:noProof/>
        </w:rPr>
        <w:t>48</w:t>
      </w:r>
      <w:r>
        <w:rPr>
          <w:noProof/>
        </w:rPr>
        <w:fldChar w:fldCharType="end"/>
      </w:r>
    </w:p>
    <w:p w14:paraId="71F1115C" w14:textId="33A88F41" w:rsidR="000474AD" w:rsidRDefault="000474AD">
      <w:pPr>
        <w:pStyle w:val="TOC3"/>
        <w:tabs>
          <w:tab w:val="left" w:pos="1200"/>
          <w:tab w:val="right" w:leader="dot" w:pos="9628"/>
        </w:tabs>
        <w:rPr>
          <w:rFonts w:asciiTheme="minorHAnsi" w:eastAsiaTheme="minorEastAsia" w:hAnsiTheme="minorHAnsi" w:cstheme="minorBidi"/>
          <w:noProof/>
          <w:sz w:val="22"/>
          <w:szCs w:val="22"/>
          <w:lang w:val="en-ZA" w:eastAsia="en-ZA"/>
        </w:rPr>
      </w:pPr>
      <w:r>
        <w:rPr>
          <w:noProof/>
        </w:rPr>
        <w:t>1.2.2</w:t>
      </w:r>
      <w:r>
        <w:rPr>
          <w:rFonts w:asciiTheme="minorHAnsi" w:eastAsiaTheme="minorEastAsia" w:hAnsiTheme="minorHAnsi" w:cstheme="minorBidi"/>
          <w:noProof/>
          <w:sz w:val="22"/>
          <w:szCs w:val="22"/>
          <w:lang w:val="en-ZA" w:eastAsia="en-ZA"/>
        </w:rPr>
        <w:tab/>
      </w:r>
      <w:r>
        <w:rPr>
          <w:noProof/>
        </w:rPr>
        <w:t>Refurbishment of Pulleys</w:t>
      </w:r>
      <w:r>
        <w:rPr>
          <w:noProof/>
        </w:rPr>
        <w:tab/>
      </w:r>
      <w:r>
        <w:rPr>
          <w:noProof/>
        </w:rPr>
        <w:fldChar w:fldCharType="begin"/>
      </w:r>
      <w:r>
        <w:rPr>
          <w:noProof/>
        </w:rPr>
        <w:instrText xml:space="preserve"> PAGEREF _Toc195014861 \h </w:instrText>
      </w:r>
      <w:r>
        <w:rPr>
          <w:noProof/>
        </w:rPr>
      </w:r>
      <w:r>
        <w:rPr>
          <w:noProof/>
        </w:rPr>
        <w:fldChar w:fldCharType="separate"/>
      </w:r>
      <w:r>
        <w:rPr>
          <w:noProof/>
        </w:rPr>
        <w:t>49</w:t>
      </w:r>
      <w:r>
        <w:rPr>
          <w:noProof/>
        </w:rPr>
        <w:fldChar w:fldCharType="end"/>
      </w:r>
    </w:p>
    <w:p w14:paraId="4833EB4F" w14:textId="0BB9C572" w:rsidR="000474AD" w:rsidRDefault="000474AD">
      <w:pPr>
        <w:pStyle w:val="TOC2"/>
        <w:tabs>
          <w:tab w:val="left" w:pos="800"/>
          <w:tab w:val="right" w:leader="dot" w:pos="9628"/>
        </w:tabs>
        <w:rPr>
          <w:rFonts w:asciiTheme="minorHAnsi" w:eastAsiaTheme="minorEastAsia" w:hAnsiTheme="minorHAnsi" w:cstheme="minorBidi"/>
          <w:noProof/>
          <w:sz w:val="22"/>
          <w:szCs w:val="22"/>
          <w:lang w:val="en-ZA" w:eastAsia="en-ZA"/>
        </w:rPr>
      </w:pPr>
      <w:r>
        <w:rPr>
          <w:noProof/>
        </w:rPr>
        <w:t>1.3</w:t>
      </w:r>
      <w:r>
        <w:rPr>
          <w:rFonts w:asciiTheme="minorHAnsi" w:eastAsiaTheme="minorEastAsia" w:hAnsiTheme="minorHAnsi" w:cstheme="minorBidi"/>
          <w:noProof/>
          <w:sz w:val="22"/>
          <w:szCs w:val="22"/>
          <w:lang w:val="en-ZA" w:eastAsia="en-ZA"/>
        </w:rPr>
        <w:tab/>
      </w:r>
      <w:r>
        <w:rPr>
          <w:noProof/>
        </w:rPr>
        <w:t>Interpretation and terminology</w:t>
      </w:r>
      <w:r>
        <w:rPr>
          <w:noProof/>
        </w:rPr>
        <w:tab/>
      </w:r>
      <w:r>
        <w:rPr>
          <w:noProof/>
        </w:rPr>
        <w:fldChar w:fldCharType="begin"/>
      </w:r>
      <w:r>
        <w:rPr>
          <w:noProof/>
        </w:rPr>
        <w:instrText xml:space="preserve"> PAGEREF _Toc195014862 \h </w:instrText>
      </w:r>
      <w:r>
        <w:rPr>
          <w:noProof/>
        </w:rPr>
      </w:r>
      <w:r>
        <w:rPr>
          <w:noProof/>
        </w:rPr>
        <w:fldChar w:fldCharType="separate"/>
      </w:r>
      <w:r>
        <w:rPr>
          <w:noProof/>
        </w:rPr>
        <w:t>61</w:t>
      </w:r>
      <w:r>
        <w:rPr>
          <w:noProof/>
        </w:rPr>
        <w:fldChar w:fldCharType="end"/>
      </w:r>
    </w:p>
    <w:p w14:paraId="0AD71D54" w14:textId="3338773B" w:rsidR="000474AD" w:rsidRDefault="000474AD">
      <w:pPr>
        <w:pStyle w:val="TOC1"/>
        <w:tabs>
          <w:tab w:val="left" w:pos="400"/>
          <w:tab w:val="right" w:leader="dot" w:pos="9628"/>
        </w:tabs>
        <w:rPr>
          <w:rFonts w:asciiTheme="minorHAnsi" w:eastAsiaTheme="minorEastAsia" w:hAnsiTheme="minorHAnsi" w:cstheme="minorBidi"/>
          <w:noProof/>
          <w:sz w:val="22"/>
          <w:szCs w:val="22"/>
          <w:lang w:val="en-ZA" w:eastAsia="en-ZA"/>
        </w:rPr>
      </w:pPr>
      <w:r>
        <w:rPr>
          <w:noProof/>
        </w:rPr>
        <w:t>2</w:t>
      </w:r>
      <w:r>
        <w:rPr>
          <w:rFonts w:asciiTheme="minorHAnsi" w:eastAsiaTheme="minorEastAsia" w:hAnsiTheme="minorHAnsi" w:cstheme="minorBidi"/>
          <w:noProof/>
          <w:sz w:val="22"/>
          <w:szCs w:val="22"/>
          <w:lang w:val="en-ZA" w:eastAsia="en-ZA"/>
        </w:rPr>
        <w:tab/>
      </w:r>
      <w:r>
        <w:rPr>
          <w:noProof/>
        </w:rPr>
        <w:t>Management strategy and start up.</w:t>
      </w:r>
      <w:r>
        <w:rPr>
          <w:noProof/>
        </w:rPr>
        <w:tab/>
      </w:r>
      <w:r>
        <w:rPr>
          <w:noProof/>
        </w:rPr>
        <w:fldChar w:fldCharType="begin"/>
      </w:r>
      <w:r>
        <w:rPr>
          <w:noProof/>
        </w:rPr>
        <w:instrText xml:space="preserve"> PAGEREF _Toc195014863 \h </w:instrText>
      </w:r>
      <w:r>
        <w:rPr>
          <w:noProof/>
        </w:rPr>
      </w:r>
      <w:r>
        <w:rPr>
          <w:noProof/>
        </w:rPr>
        <w:fldChar w:fldCharType="separate"/>
      </w:r>
      <w:r>
        <w:rPr>
          <w:noProof/>
        </w:rPr>
        <w:t>62</w:t>
      </w:r>
      <w:r>
        <w:rPr>
          <w:noProof/>
        </w:rPr>
        <w:fldChar w:fldCharType="end"/>
      </w:r>
    </w:p>
    <w:p w14:paraId="798CDB01" w14:textId="4D777482" w:rsidR="000474AD" w:rsidRDefault="000474AD">
      <w:pPr>
        <w:pStyle w:val="TOC2"/>
        <w:tabs>
          <w:tab w:val="left" w:pos="800"/>
          <w:tab w:val="right" w:leader="dot" w:pos="9628"/>
        </w:tabs>
        <w:rPr>
          <w:rFonts w:asciiTheme="minorHAnsi" w:eastAsiaTheme="minorEastAsia" w:hAnsiTheme="minorHAnsi" w:cstheme="minorBidi"/>
          <w:noProof/>
          <w:sz w:val="22"/>
          <w:szCs w:val="22"/>
          <w:lang w:val="en-ZA" w:eastAsia="en-ZA"/>
        </w:rPr>
      </w:pPr>
      <w:r>
        <w:rPr>
          <w:noProof/>
        </w:rPr>
        <w:t>2.1</w:t>
      </w:r>
      <w:r>
        <w:rPr>
          <w:rFonts w:asciiTheme="minorHAnsi" w:eastAsiaTheme="minorEastAsia" w:hAnsiTheme="minorHAnsi" w:cstheme="minorBidi"/>
          <w:noProof/>
          <w:sz w:val="22"/>
          <w:szCs w:val="22"/>
          <w:lang w:val="en-ZA" w:eastAsia="en-ZA"/>
        </w:rPr>
        <w:tab/>
      </w:r>
      <w:r>
        <w:rPr>
          <w:noProof/>
        </w:rPr>
        <w:t xml:space="preserve">The </w:t>
      </w:r>
      <w:r w:rsidRPr="00A6585D">
        <w:rPr>
          <w:i/>
          <w:noProof/>
        </w:rPr>
        <w:t>Contractor</w:t>
      </w:r>
      <w:r>
        <w:rPr>
          <w:noProof/>
        </w:rPr>
        <w:t xml:space="preserve">’s plan for the </w:t>
      </w:r>
      <w:r w:rsidRPr="00A6585D">
        <w:rPr>
          <w:i/>
          <w:noProof/>
          <w:lang w:val="en-ZA"/>
        </w:rPr>
        <w:t>service</w:t>
      </w:r>
      <w:r>
        <w:rPr>
          <w:noProof/>
        </w:rPr>
        <w:tab/>
      </w:r>
      <w:r>
        <w:rPr>
          <w:noProof/>
        </w:rPr>
        <w:fldChar w:fldCharType="begin"/>
      </w:r>
      <w:r>
        <w:rPr>
          <w:noProof/>
        </w:rPr>
        <w:instrText xml:space="preserve"> PAGEREF _Toc195014864 \h </w:instrText>
      </w:r>
      <w:r>
        <w:rPr>
          <w:noProof/>
        </w:rPr>
      </w:r>
      <w:r>
        <w:rPr>
          <w:noProof/>
        </w:rPr>
        <w:fldChar w:fldCharType="separate"/>
      </w:r>
      <w:r>
        <w:rPr>
          <w:noProof/>
        </w:rPr>
        <w:t>62</w:t>
      </w:r>
      <w:r>
        <w:rPr>
          <w:noProof/>
        </w:rPr>
        <w:fldChar w:fldCharType="end"/>
      </w:r>
    </w:p>
    <w:p w14:paraId="2BBABE1C" w14:textId="492B9CB1" w:rsidR="000474AD" w:rsidRDefault="000474AD">
      <w:pPr>
        <w:pStyle w:val="TOC2"/>
        <w:tabs>
          <w:tab w:val="left" w:pos="800"/>
          <w:tab w:val="right" w:leader="dot" w:pos="9628"/>
        </w:tabs>
        <w:rPr>
          <w:rFonts w:asciiTheme="minorHAnsi" w:eastAsiaTheme="minorEastAsia" w:hAnsiTheme="minorHAnsi" w:cstheme="minorBidi"/>
          <w:noProof/>
          <w:sz w:val="22"/>
          <w:szCs w:val="22"/>
          <w:lang w:val="en-ZA" w:eastAsia="en-ZA"/>
        </w:rPr>
      </w:pPr>
      <w:r>
        <w:rPr>
          <w:noProof/>
        </w:rPr>
        <w:t>2.2</w:t>
      </w:r>
      <w:r>
        <w:rPr>
          <w:rFonts w:asciiTheme="minorHAnsi" w:eastAsiaTheme="minorEastAsia" w:hAnsiTheme="minorHAnsi" w:cstheme="minorBidi"/>
          <w:noProof/>
          <w:sz w:val="22"/>
          <w:szCs w:val="22"/>
          <w:lang w:val="en-ZA" w:eastAsia="en-ZA"/>
        </w:rPr>
        <w:tab/>
      </w:r>
      <w:r>
        <w:rPr>
          <w:noProof/>
        </w:rPr>
        <w:t>Management meetings</w:t>
      </w:r>
      <w:r>
        <w:rPr>
          <w:noProof/>
        </w:rPr>
        <w:tab/>
      </w:r>
      <w:r>
        <w:rPr>
          <w:noProof/>
        </w:rPr>
        <w:fldChar w:fldCharType="begin"/>
      </w:r>
      <w:r>
        <w:rPr>
          <w:noProof/>
        </w:rPr>
        <w:instrText xml:space="preserve"> PAGEREF _Toc195014865 \h </w:instrText>
      </w:r>
      <w:r>
        <w:rPr>
          <w:noProof/>
        </w:rPr>
      </w:r>
      <w:r>
        <w:rPr>
          <w:noProof/>
        </w:rPr>
        <w:fldChar w:fldCharType="separate"/>
      </w:r>
      <w:r>
        <w:rPr>
          <w:noProof/>
        </w:rPr>
        <w:t>62</w:t>
      </w:r>
      <w:r>
        <w:rPr>
          <w:noProof/>
        </w:rPr>
        <w:fldChar w:fldCharType="end"/>
      </w:r>
    </w:p>
    <w:p w14:paraId="361BFEAE" w14:textId="2CBB314F" w:rsidR="000474AD" w:rsidRDefault="000474AD">
      <w:pPr>
        <w:pStyle w:val="TOC2"/>
        <w:tabs>
          <w:tab w:val="left" w:pos="800"/>
          <w:tab w:val="right" w:leader="dot" w:pos="9628"/>
        </w:tabs>
        <w:rPr>
          <w:rFonts w:asciiTheme="minorHAnsi" w:eastAsiaTheme="minorEastAsia" w:hAnsiTheme="minorHAnsi" w:cstheme="minorBidi"/>
          <w:noProof/>
          <w:sz w:val="22"/>
          <w:szCs w:val="22"/>
          <w:lang w:val="en-ZA" w:eastAsia="en-ZA"/>
        </w:rPr>
      </w:pPr>
      <w:r>
        <w:rPr>
          <w:noProof/>
        </w:rPr>
        <w:t>2.3</w:t>
      </w:r>
      <w:r>
        <w:rPr>
          <w:rFonts w:asciiTheme="minorHAnsi" w:eastAsiaTheme="minorEastAsia" w:hAnsiTheme="minorHAnsi" w:cstheme="minorBidi"/>
          <w:noProof/>
          <w:sz w:val="22"/>
          <w:szCs w:val="22"/>
          <w:lang w:val="en-ZA" w:eastAsia="en-ZA"/>
        </w:rPr>
        <w:tab/>
      </w:r>
      <w:r w:rsidRPr="00A6585D">
        <w:rPr>
          <w:i/>
          <w:iCs/>
          <w:noProof/>
        </w:rPr>
        <w:t>Contractor</w:t>
      </w:r>
      <w:r>
        <w:rPr>
          <w:noProof/>
        </w:rPr>
        <w:t>’s management, supervision and key people</w:t>
      </w:r>
      <w:r>
        <w:rPr>
          <w:noProof/>
        </w:rPr>
        <w:tab/>
      </w:r>
      <w:r>
        <w:rPr>
          <w:noProof/>
        </w:rPr>
        <w:fldChar w:fldCharType="begin"/>
      </w:r>
      <w:r>
        <w:rPr>
          <w:noProof/>
        </w:rPr>
        <w:instrText xml:space="preserve"> PAGEREF _Toc195014866 \h </w:instrText>
      </w:r>
      <w:r>
        <w:rPr>
          <w:noProof/>
        </w:rPr>
      </w:r>
      <w:r>
        <w:rPr>
          <w:noProof/>
        </w:rPr>
        <w:fldChar w:fldCharType="separate"/>
      </w:r>
      <w:r>
        <w:rPr>
          <w:noProof/>
        </w:rPr>
        <w:t>62</w:t>
      </w:r>
      <w:r>
        <w:rPr>
          <w:noProof/>
        </w:rPr>
        <w:fldChar w:fldCharType="end"/>
      </w:r>
    </w:p>
    <w:p w14:paraId="6B063020" w14:textId="3ABE5409" w:rsidR="000474AD" w:rsidRDefault="000474AD">
      <w:pPr>
        <w:pStyle w:val="TOC3"/>
        <w:tabs>
          <w:tab w:val="left" w:pos="1200"/>
          <w:tab w:val="right" w:leader="dot" w:pos="9628"/>
        </w:tabs>
        <w:rPr>
          <w:rFonts w:asciiTheme="minorHAnsi" w:eastAsiaTheme="minorEastAsia" w:hAnsiTheme="minorHAnsi" w:cstheme="minorBidi"/>
          <w:noProof/>
          <w:sz w:val="22"/>
          <w:szCs w:val="22"/>
          <w:lang w:val="en-ZA" w:eastAsia="en-ZA"/>
        </w:rPr>
      </w:pPr>
      <w:r>
        <w:rPr>
          <w:noProof/>
        </w:rPr>
        <w:t>2.3.1</w:t>
      </w:r>
      <w:r>
        <w:rPr>
          <w:rFonts w:asciiTheme="minorHAnsi" w:eastAsiaTheme="minorEastAsia" w:hAnsiTheme="minorHAnsi" w:cstheme="minorBidi"/>
          <w:noProof/>
          <w:sz w:val="22"/>
          <w:szCs w:val="22"/>
          <w:lang w:val="en-ZA" w:eastAsia="en-ZA"/>
        </w:rPr>
        <w:tab/>
      </w:r>
      <w:r>
        <w:rPr>
          <w:noProof/>
        </w:rPr>
        <w:t>Manpower Requirements</w:t>
      </w:r>
      <w:r>
        <w:rPr>
          <w:noProof/>
        </w:rPr>
        <w:tab/>
      </w:r>
      <w:r>
        <w:rPr>
          <w:noProof/>
        </w:rPr>
        <w:fldChar w:fldCharType="begin"/>
      </w:r>
      <w:r>
        <w:rPr>
          <w:noProof/>
        </w:rPr>
        <w:instrText xml:space="preserve"> PAGEREF _Toc195014867 \h </w:instrText>
      </w:r>
      <w:r>
        <w:rPr>
          <w:noProof/>
        </w:rPr>
      </w:r>
      <w:r>
        <w:rPr>
          <w:noProof/>
        </w:rPr>
        <w:fldChar w:fldCharType="separate"/>
      </w:r>
      <w:r>
        <w:rPr>
          <w:noProof/>
        </w:rPr>
        <w:t>62</w:t>
      </w:r>
      <w:r>
        <w:rPr>
          <w:noProof/>
        </w:rPr>
        <w:fldChar w:fldCharType="end"/>
      </w:r>
    </w:p>
    <w:p w14:paraId="67713070" w14:textId="6AE2B5C1" w:rsidR="000474AD" w:rsidRDefault="000474AD">
      <w:pPr>
        <w:pStyle w:val="TOC2"/>
        <w:tabs>
          <w:tab w:val="left" w:pos="800"/>
          <w:tab w:val="right" w:leader="dot" w:pos="9628"/>
        </w:tabs>
        <w:rPr>
          <w:rFonts w:asciiTheme="minorHAnsi" w:eastAsiaTheme="minorEastAsia" w:hAnsiTheme="minorHAnsi" w:cstheme="minorBidi"/>
          <w:noProof/>
          <w:sz w:val="22"/>
          <w:szCs w:val="22"/>
          <w:lang w:val="en-ZA" w:eastAsia="en-ZA"/>
        </w:rPr>
      </w:pPr>
      <w:r>
        <w:rPr>
          <w:noProof/>
        </w:rPr>
        <w:t>2.4</w:t>
      </w:r>
      <w:r>
        <w:rPr>
          <w:rFonts w:asciiTheme="minorHAnsi" w:eastAsiaTheme="minorEastAsia" w:hAnsiTheme="minorHAnsi" w:cstheme="minorBidi"/>
          <w:noProof/>
          <w:sz w:val="22"/>
          <w:szCs w:val="22"/>
          <w:lang w:val="en-ZA" w:eastAsia="en-ZA"/>
        </w:rPr>
        <w:tab/>
      </w:r>
      <w:r>
        <w:rPr>
          <w:noProof/>
        </w:rPr>
        <w:t>Documentation control</w:t>
      </w:r>
      <w:r>
        <w:rPr>
          <w:noProof/>
        </w:rPr>
        <w:tab/>
      </w:r>
      <w:r>
        <w:rPr>
          <w:noProof/>
        </w:rPr>
        <w:fldChar w:fldCharType="begin"/>
      </w:r>
      <w:r>
        <w:rPr>
          <w:noProof/>
        </w:rPr>
        <w:instrText xml:space="preserve"> PAGEREF _Toc195014868 \h </w:instrText>
      </w:r>
      <w:r>
        <w:rPr>
          <w:noProof/>
        </w:rPr>
      </w:r>
      <w:r>
        <w:rPr>
          <w:noProof/>
        </w:rPr>
        <w:fldChar w:fldCharType="separate"/>
      </w:r>
      <w:r>
        <w:rPr>
          <w:noProof/>
        </w:rPr>
        <w:t>62</w:t>
      </w:r>
      <w:r>
        <w:rPr>
          <w:noProof/>
        </w:rPr>
        <w:fldChar w:fldCharType="end"/>
      </w:r>
    </w:p>
    <w:p w14:paraId="7C5C196B" w14:textId="3C3A38B2" w:rsidR="000474AD" w:rsidRDefault="000474AD">
      <w:pPr>
        <w:pStyle w:val="TOC2"/>
        <w:tabs>
          <w:tab w:val="left" w:pos="800"/>
          <w:tab w:val="right" w:leader="dot" w:pos="9628"/>
        </w:tabs>
        <w:rPr>
          <w:rFonts w:asciiTheme="minorHAnsi" w:eastAsiaTheme="minorEastAsia" w:hAnsiTheme="minorHAnsi" w:cstheme="minorBidi"/>
          <w:noProof/>
          <w:sz w:val="22"/>
          <w:szCs w:val="22"/>
          <w:lang w:val="en-ZA" w:eastAsia="en-ZA"/>
        </w:rPr>
      </w:pPr>
      <w:r>
        <w:rPr>
          <w:noProof/>
        </w:rPr>
        <w:t>2.5</w:t>
      </w:r>
      <w:r>
        <w:rPr>
          <w:rFonts w:asciiTheme="minorHAnsi" w:eastAsiaTheme="minorEastAsia" w:hAnsiTheme="minorHAnsi" w:cstheme="minorBidi"/>
          <w:noProof/>
          <w:sz w:val="22"/>
          <w:szCs w:val="22"/>
          <w:lang w:val="en-ZA" w:eastAsia="en-ZA"/>
        </w:rPr>
        <w:tab/>
      </w:r>
      <w:r>
        <w:rPr>
          <w:noProof/>
        </w:rPr>
        <w:t>Invoicing and payment</w:t>
      </w:r>
      <w:r>
        <w:rPr>
          <w:noProof/>
        </w:rPr>
        <w:tab/>
      </w:r>
      <w:r>
        <w:rPr>
          <w:noProof/>
        </w:rPr>
        <w:fldChar w:fldCharType="begin"/>
      </w:r>
      <w:r>
        <w:rPr>
          <w:noProof/>
        </w:rPr>
        <w:instrText xml:space="preserve"> PAGEREF _Toc195014869 \h </w:instrText>
      </w:r>
      <w:r>
        <w:rPr>
          <w:noProof/>
        </w:rPr>
      </w:r>
      <w:r>
        <w:rPr>
          <w:noProof/>
        </w:rPr>
        <w:fldChar w:fldCharType="separate"/>
      </w:r>
      <w:r>
        <w:rPr>
          <w:noProof/>
        </w:rPr>
        <w:t>62</w:t>
      </w:r>
      <w:r>
        <w:rPr>
          <w:noProof/>
        </w:rPr>
        <w:fldChar w:fldCharType="end"/>
      </w:r>
    </w:p>
    <w:p w14:paraId="74480AD0" w14:textId="1DD9DC92" w:rsidR="000474AD" w:rsidRDefault="000474AD">
      <w:pPr>
        <w:pStyle w:val="TOC2"/>
        <w:tabs>
          <w:tab w:val="left" w:pos="800"/>
          <w:tab w:val="right" w:leader="dot" w:pos="9628"/>
        </w:tabs>
        <w:rPr>
          <w:rFonts w:asciiTheme="minorHAnsi" w:eastAsiaTheme="minorEastAsia" w:hAnsiTheme="minorHAnsi" w:cstheme="minorBidi"/>
          <w:noProof/>
          <w:sz w:val="22"/>
          <w:szCs w:val="22"/>
          <w:lang w:val="en-ZA" w:eastAsia="en-ZA"/>
        </w:rPr>
      </w:pPr>
      <w:r>
        <w:rPr>
          <w:noProof/>
        </w:rPr>
        <w:t>2.6</w:t>
      </w:r>
      <w:r>
        <w:rPr>
          <w:rFonts w:asciiTheme="minorHAnsi" w:eastAsiaTheme="minorEastAsia" w:hAnsiTheme="minorHAnsi" w:cstheme="minorBidi"/>
          <w:noProof/>
          <w:sz w:val="22"/>
          <w:szCs w:val="22"/>
          <w:lang w:val="en-ZA" w:eastAsia="en-ZA"/>
        </w:rPr>
        <w:tab/>
      </w:r>
      <w:r>
        <w:rPr>
          <w:noProof/>
        </w:rPr>
        <w:t>Contract change management</w:t>
      </w:r>
      <w:r>
        <w:rPr>
          <w:noProof/>
        </w:rPr>
        <w:tab/>
      </w:r>
      <w:r>
        <w:rPr>
          <w:noProof/>
        </w:rPr>
        <w:fldChar w:fldCharType="begin"/>
      </w:r>
      <w:r>
        <w:rPr>
          <w:noProof/>
        </w:rPr>
        <w:instrText xml:space="preserve"> PAGEREF _Toc195014870 \h </w:instrText>
      </w:r>
      <w:r>
        <w:rPr>
          <w:noProof/>
        </w:rPr>
      </w:r>
      <w:r>
        <w:rPr>
          <w:noProof/>
        </w:rPr>
        <w:fldChar w:fldCharType="separate"/>
      </w:r>
      <w:r>
        <w:rPr>
          <w:noProof/>
        </w:rPr>
        <w:t>63</w:t>
      </w:r>
      <w:r>
        <w:rPr>
          <w:noProof/>
        </w:rPr>
        <w:fldChar w:fldCharType="end"/>
      </w:r>
    </w:p>
    <w:p w14:paraId="0AD3D1F7" w14:textId="5C5EA880" w:rsidR="000474AD" w:rsidRDefault="000474AD">
      <w:pPr>
        <w:pStyle w:val="TOC2"/>
        <w:tabs>
          <w:tab w:val="left" w:pos="800"/>
          <w:tab w:val="right" w:leader="dot" w:pos="9628"/>
        </w:tabs>
        <w:rPr>
          <w:rFonts w:asciiTheme="minorHAnsi" w:eastAsiaTheme="minorEastAsia" w:hAnsiTheme="minorHAnsi" w:cstheme="minorBidi"/>
          <w:noProof/>
          <w:sz w:val="22"/>
          <w:szCs w:val="22"/>
          <w:lang w:val="en-ZA" w:eastAsia="en-ZA"/>
        </w:rPr>
      </w:pPr>
      <w:r>
        <w:rPr>
          <w:noProof/>
        </w:rPr>
        <w:t>2.7</w:t>
      </w:r>
      <w:r>
        <w:rPr>
          <w:rFonts w:asciiTheme="minorHAnsi" w:eastAsiaTheme="minorEastAsia" w:hAnsiTheme="minorHAnsi" w:cstheme="minorBidi"/>
          <w:noProof/>
          <w:sz w:val="22"/>
          <w:szCs w:val="22"/>
          <w:lang w:val="en-ZA" w:eastAsia="en-ZA"/>
        </w:rPr>
        <w:tab/>
      </w:r>
      <w:r>
        <w:rPr>
          <w:noProof/>
        </w:rPr>
        <w:t xml:space="preserve">Records of Defined Cost to be kept by the </w:t>
      </w:r>
      <w:r w:rsidRPr="00A6585D">
        <w:rPr>
          <w:i/>
          <w:noProof/>
        </w:rPr>
        <w:t>Contractor</w:t>
      </w:r>
      <w:r>
        <w:rPr>
          <w:noProof/>
        </w:rPr>
        <w:tab/>
      </w:r>
      <w:r>
        <w:rPr>
          <w:noProof/>
        </w:rPr>
        <w:fldChar w:fldCharType="begin"/>
      </w:r>
      <w:r>
        <w:rPr>
          <w:noProof/>
        </w:rPr>
        <w:instrText xml:space="preserve"> PAGEREF _Toc195014871 \h </w:instrText>
      </w:r>
      <w:r>
        <w:rPr>
          <w:noProof/>
        </w:rPr>
      </w:r>
      <w:r>
        <w:rPr>
          <w:noProof/>
        </w:rPr>
        <w:fldChar w:fldCharType="separate"/>
      </w:r>
      <w:r>
        <w:rPr>
          <w:noProof/>
        </w:rPr>
        <w:t>63</w:t>
      </w:r>
      <w:r>
        <w:rPr>
          <w:noProof/>
        </w:rPr>
        <w:fldChar w:fldCharType="end"/>
      </w:r>
    </w:p>
    <w:p w14:paraId="7B2AA2B4" w14:textId="1E273F10" w:rsidR="000474AD" w:rsidRDefault="000474AD">
      <w:pPr>
        <w:pStyle w:val="TOC2"/>
        <w:tabs>
          <w:tab w:val="left" w:pos="800"/>
          <w:tab w:val="right" w:leader="dot" w:pos="9628"/>
        </w:tabs>
        <w:rPr>
          <w:rFonts w:asciiTheme="minorHAnsi" w:eastAsiaTheme="minorEastAsia" w:hAnsiTheme="minorHAnsi" w:cstheme="minorBidi"/>
          <w:noProof/>
          <w:sz w:val="22"/>
          <w:szCs w:val="22"/>
          <w:lang w:val="en-ZA" w:eastAsia="en-ZA"/>
        </w:rPr>
      </w:pPr>
      <w:r>
        <w:rPr>
          <w:noProof/>
        </w:rPr>
        <w:t>2.8</w:t>
      </w:r>
      <w:r>
        <w:rPr>
          <w:rFonts w:asciiTheme="minorHAnsi" w:eastAsiaTheme="minorEastAsia" w:hAnsiTheme="minorHAnsi" w:cstheme="minorBidi"/>
          <w:noProof/>
          <w:sz w:val="22"/>
          <w:szCs w:val="22"/>
          <w:lang w:val="en-ZA" w:eastAsia="en-ZA"/>
        </w:rPr>
        <w:tab/>
      </w:r>
      <w:r>
        <w:rPr>
          <w:noProof/>
        </w:rPr>
        <w:t xml:space="preserve">Insurance provided by the </w:t>
      </w:r>
      <w:r w:rsidRPr="00A6585D">
        <w:rPr>
          <w:i/>
          <w:noProof/>
        </w:rPr>
        <w:t>Employer</w:t>
      </w:r>
      <w:r>
        <w:rPr>
          <w:noProof/>
        </w:rPr>
        <w:tab/>
      </w:r>
      <w:r>
        <w:rPr>
          <w:noProof/>
        </w:rPr>
        <w:fldChar w:fldCharType="begin"/>
      </w:r>
      <w:r>
        <w:rPr>
          <w:noProof/>
        </w:rPr>
        <w:instrText xml:space="preserve"> PAGEREF _Toc195014872 \h </w:instrText>
      </w:r>
      <w:r>
        <w:rPr>
          <w:noProof/>
        </w:rPr>
      </w:r>
      <w:r>
        <w:rPr>
          <w:noProof/>
        </w:rPr>
        <w:fldChar w:fldCharType="separate"/>
      </w:r>
      <w:r>
        <w:rPr>
          <w:noProof/>
        </w:rPr>
        <w:t>63</w:t>
      </w:r>
      <w:r>
        <w:rPr>
          <w:noProof/>
        </w:rPr>
        <w:fldChar w:fldCharType="end"/>
      </w:r>
    </w:p>
    <w:p w14:paraId="2DB0D984" w14:textId="5639C036" w:rsidR="000474AD" w:rsidRDefault="000474AD">
      <w:pPr>
        <w:pStyle w:val="TOC2"/>
        <w:tabs>
          <w:tab w:val="left" w:pos="800"/>
          <w:tab w:val="right" w:leader="dot" w:pos="9628"/>
        </w:tabs>
        <w:rPr>
          <w:rFonts w:asciiTheme="minorHAnsi" w:eastAsiaTheme="minorEastAsia" w:hAnsiTheme="minorHAnsi" w:cstheme="minorBidi"/>
          <w:noProof/>
          <w:sz w:val="22"/>
          <w:szCs w:val="22"/>
          <w:lang w:val="en-ZA" w:eastAsia="en-ZA"/>
        </w:rPr>
      </w:pPr>
      <w:r>
        <w:rPr>
          <w:noProof/>
        </w:rPr>
        <w:t>2.9</w:t>
      </w:r>
      <w:r>
        <w:rPr>
          <w:rFonts w:asciiTheme="minorHAnsi" w:eastAsiaTheme="minorEastAsia" w:hAnsiTheme="minorHAnsi" w:cstheme="minorBidi"/>
          <w:noProof/>
          <w:sz w:val="22"/>
          <w:szCs w:val="22"/>
          <w:lang w:val="en-ZA" w:eastAsia="en-ZA"/>
        </w:rPr>
        <w:tab/>
      </w:r>
      <w:r>
        <w:rPr>
          <w:noProof/>
        </w:rPr>
        <w:t xml:space="preserve">Things provided at the end of the </w:t>
      </w:r>
      <w:r w:rsidRPr="00A6585D">
        <w:rPr>
          <w:i/>
          <w:noProof/>
        </w:rPr>
        <w:t>service period</w:t>
      </w:r>
      <w:r>
        <w:rPr>
          <w:noProof/>
        </w:rPr>
        <w:t xml:space="preserve"> for the </w:t>
      </w:r>
      <w:r w:rsidRPr="00A6585D">
        <w:rPr>
          <w:i/>
          <w:noProof/>
        </w:rPr>
        <w:t>Employer</w:t>
      </w:r>
      <w:r>
        <w:rPr>
          <w:noProof/>
        </w:rPr>
        <w:t>’s use</w:t>
      </w:r>
      <w:r>
        <w:rPr>
          <w:noProof/>
        </w:rPr>
        <w:tab/>
      </w:r>
      <w:r>
        <w:rPr>
          <w:noProof/>
        </w:rPr>
        <w:fldChar w:fldCharType="begin"/>
      </w:r>
      <w:r>
        <w:rPr>
          <w:noProof/>
        </w:rPr>
        <w:instrText xml:space="preserve"> PAGEREF _Toc195014873 \h </w:instrText>
      </w:r>
      <w:r>
        <w:rPr>
          <w:noProof/>
        </w:rPr>
      </w:r>
      <w:r>
        <w:rPr>
          <w:noProof/>
        </w:rPr>
        <w:fldChar w:fldCharType="separate"/>
      </w:r>
      <w:r>
        <w:rPr>
          <w:noProof/>
        </w:rPr>
        <w:t>63</w:t>
      </w:r>
      <w:r>
        <w:rPr>
          <w:noProof/>
        </w:rPr>
        <w:fldChar w:fldCharType="end"/>
      </w:r>
    </w:p>
    <w:p w14:paraId="749555D2" w14:textId="2D626DCA" w:rsidR="000474AD" w:rsidRDefault="000474AD">
      <w:pPr>
        <w:pStyle w:val="TOC3"/>
        <w:tabs>
          <w:tab w:val="left" w:pos="1200"/>
          <w:tab w:val="right" w:leader="dot" w:pos="9628"/>
        </w:tabs>
        <w:rPr>
          <w:rFonts w:asciiTheme="minorHAnsi" w:eastAsiaTheme="minorEastAsia" w:hAnsiTheme="minorHAnsi" w:cstheme="minorBidi"/>
          <w:noProof/>
          <w:sz w:val="22"/>
          <w:szCs w:val="22"/>
          <w:lang w:val="en-ZA" w:eastAsia="en-ZA"/>
        </w:rPr>
      </w:pPr>
      <w:r>
        <w:rPr>
          <w:noProof/>
        </w:rPr>
        <w:t>2.9.1</w:t>
      </w:r>
      <w:r>
        <w:rPr>
          <w:rFonts w:asciiTheme="minorHAnsi" w:eastAsiaTheme="minorEastAsia" w:hAnsiTheme="minorHAnsi" w:cstheme="minorBidi"/>
          <w:noProof/>
          <w:sz w:val="22"/>
          <w:szCs w:val="22"/>
          <w:lang w:val="en-ZA" w:eastAsia="en-ZA"/>
        </w:rPr>
        <w:tab/>
      </w:r>
      <w:r>
        <w:rPr>
          <w:noProof/>
        </w:rPr>
        <w:t>Equipment</w:t>
      </w:r>
      <w:r>
        <w:rPr>
          <w:noProof/>
        </w:rPr>
        <w:tab/>
      </w:r>
      <w:r>
        <w:rPr>
          <w:noProof/>
        </w:rPr>
        <w:fldChar w:fldCharType="begin"/>
      </w:r>
      <w:r>
        <w:rPr>
          <w:noProof/>
        </w:rPr>
        <w:instrText xml:space="preserve"> PAGEREF _Toc195014874 \h </w:instrText>
      </w:r>
      <w:r>
        <w:rPr>
          <w:noProof/>
        </w:rPr>
      </w:r>
      <w:r>
        <w:rPr>
          <w:noProof/>
        </w:rPr>
        <w:fldChar w:fldCharType="separate"/>
      </w:r>
      <w:r>
        <w:rPr>
          <w:noProof/>
        </w:rPr>
        <w:t>63</w:t>
      </w:r>
      <w:r>
        <w:rPr>
          <w:noProof/>
        </w:rPr>
        <w:fldChar w:fldCharType="end"/>
      </w:r>
    </w:p>
    <w:p w14:paraId="200A5453" w14:textId="7D3CB702" w:rsidR="000474AD" w:rsidRDefault="000474AD">
      <w:pPr>
        <w:pStyle w:val="TOC3"/>
        <w:tabs>
          <w:tab w:val="left" w:pos="1200"/>
          <w:tab w:val="right" w:leader="dot" w:pos="9628"/>
        </w:tabs>
        <w:rPr>
          <w:rFonts w:asciiTheme="minorHAnsi" w:eastAsiaTheme="minorEastAsia" w:hAnsiTheme="minorHAnsi" w:cstheme="minorBidi"/>
          <w:noProof/>
          <w:sz w:val="22"/>
          <w:szCs w:val="22"/>
          <w:lang w:val="en-ZA" w:eastAsia="en-ZA"/>
        </w:rPr>
      </w:pPr>
      <w:r>
        <w:rPr>
          <w:noProof/>
        </w:rPr>
        <w:t>2.9.2</w:t>
      </w:r>
      <w:r>
        <w:rPr>
          <w:rFonts w:asciiTheme="minorHAnsi" w:eastAsiaTheme="minorEastAsia" w:hAnsiTheme="minorHAnsi" w:cstheme="minorBidi"/>
          <w:noProof/>
          <w:sz w:val="22"/>
          <w:szCs w:val="22"/>
          <w:lang w:val="en-ZA" w:eastAsia="en-ZA"/>
        </w:rPr>
        <w:tab/>
      </w:r>
      <w:r>
        <w:rPr>
          <w:noProof/>
        </w:rPr>
        <w:t>Information and other things</w:t>
      </w:r>
      <w:r>
        <w:rPr>
          <w:noProof/>
        </w:rPr>
        <w:tab/>
      </w:r>
      <w:r>
        <w:rPr>
          <w:noProof/>
        </w:rPr>
        <w:fldChar w:fldCharType="begin"/>
      </w:r>
      <w:r>
        <w:rPr>
          <w:noProof/>
        </w:rPr>
        <w:instrText xml:space="preserve"> PAGEREF _Toc195014875 \h </w:instrText>
      </w:r>
      <w:r>
        <w:rPr>
          <w:noProof/>
        </w:rPr>
      </w:r>
      <w:r>
        <w:rPr>
          <w:noProof/>
        </w:rPr>
        <w:fldChar w:fldCharType="separate"/>
      </w:r>
      <w:r>
        <w:rPr>
          <w:noProof/>
        </w:rPr>
        <w:t>63</w:t>
      </w:r>
      <w:r>
        <w:rPr>
          <w:noProof/>
        </w:rPr>
        <w:fldChar w:fldCharType="end"/>
      </w:r>
    </w:p>
    <w:p w14:paraId="4751B185" w14:textId="035AF066" w:rsidR="000474AD" w:rsidRDefault="000474AD">
      <w:pPr>
        <w:pStyle w:val="TOC2"/>
        <w:tabs>
          <w:tab w:val="left" w:pos="1000"/>
          <w:tab w:val="right" w:leader="dot" w:pos="9628"/>
        </w:tabs>
        <w:rPr>
          <w:rFonts w:asciiTheme="minorHAnsi" w:eastAsiaTheme="minorEastAsia" w:hAnsiTheme="minorHAnsi" w:cstheme="minorBidi"/>
          <w:noProof/>
          <w:sz w:val="22"/>
          <w:szCs w:val="22"/>
          <w:lang w:val="en-ZA" w:eastAsia="en-ZA"/>
        </w:rPr>
      </w:pPr>
      <w:r>
        <w:rPr>
          <w:noProof/>
        </w:rPr>
        <w:t>2.10</w:t>
      </w:r>
      <w:r>
        <w:rPr>
          <w:rFonts w:asciiTheme="minorHAnsi" w:eastAsiaTheme="minorEastAsia" w:hAnsiTheme="minorHAnsi" w:cstheme="minorBidi"/>
          <w:noProof/>
          <w:sz w:val="22"/>
          <w:szCs w:val="22"/>
          <w:lang w:val="en-ZA" w:eastAsia="en-ZA"/>
        </w:rPr>
        <w:tab/>
      </w:r>
      <w:r>
        <w:rPr>
          <w:noProof/>
        </w:rPr>
        <w:t>Management of work done by Task Order</w:t>
      </w:r>
      <w:r>
        <w:rPr>
          <w:noProof/>
        </w:rPr>
        <w:tab/>
      </w:r>
      <w:r>
        <w:rPr>
          <w:noProof/>
        </w:rPr>
        <w:fldChar w:fldCharType="begin"/>
      </w:r>
      <w:r>
        <w:rPr>
          <w:noProof/>
        </w:rPr>
        <w:instrText xml:space="preserve"> PAGEREF _Toc195014876 \h </w:instrText>
      </w:r>
      <w:r>
        <w:rPr>
          <w:noProof/>
        </w:rPr>
      </w:r>
      <w:r>
        <w:rPr>
          <w:noProof/>
        </w:rPr>
        <w:fldChar w:fldCharType="separate"/>
      </w:r>
      <w:r>
        <w:rPr>
          <w:noProof/>
        </w:rPr>
        <w:t>63</w:t>
      </w:r>
      <w:r>
        <w:rPr>
          <w:noProof/>
        </w:rPr>
        <w:fldChar w:fldCharType="end"/>
      </w:r>
    </w:p>
    <w:p w14:paraId="24140C17" w14:textId="1EFA3186" w:rsidR="000474AD" w:rsidRDefault="000474AD">
      <w:pPr>
        <w:pStyle w:val="TOC1"/>
        <w:tabs>
          <w:tab w:val="left" w:pos="400"/>
          <w:tab w:val="right" w:leader="dot" w:pos="9628"/>
        </w:tabs>
        <w:rPr>
          <w:rFonts w:asciiTheme="minorHAnsi" w:eastAsiaTheme="minorEastAsia" w:hAnsiTheme="minorHAnsi" w:cstheme="minorBidi"/>
          <w:noProof/>
          <w:sz w:val="22"/>
          <w:szCs w:val="22"/>
          <w:lang w:val="en-ZA" w:eastAsia="en-ZA"/>
        </w:rPr>
      </w:pPr>
      <w:r>
        <w:rPr>
          <w:noProof/>
        </w:rPr>
        <w:t>3</w:t>
      </w:r>
      <w:r>
        <w:rPr>
          <w:rFonts w:asciiTheme="minorHAnsi" w:eastAsiaTheme="minorEastAsia" w:hAnsiTheme="minorHAnsi" w:cstheme="minorBidi"/>
          <w:noProof/>
          <w:sz w:val="22"/>
          <w:szCs w:val="22"/>
          <w:lang w:val="en-ZA" w:eastAsia="en-ZA"/>
        </w:rPr>
        <w:tab/>
      </w:r>
      <w:r>
        <w:rPr>
          <w:noProof/>
        </w:rPr>
        <w:t>Health and safety, the environment and quality assurance</w:t>
      </w:r>
      <w:r>
        <w:rPr>
          <w:noProof/>
        </w:rPr>
        <w:tab/>
      </w:r>
      <w:r>
        <w:rPr>
          <w:noProof/>
        </w:rPr>
        <w:fldChar w:fldCharType="begin"/>
      </w:r>
      <w:r>
        <w:rPr>
          <w:noProof/>
        </w:rPr>
        <w:instrText xml:space="preserve"> PAGEREF _Toc195014877 \h </w:instrText>
      </w:r>
      <w:r>
        <w:rPr>
          <w:noProof/>
        </w:rPr>
      </w:r>
      <w:r>
        <w:rPr>
          <w:noProof/>
        </w:rPr>
        <w:fldChar w:fldCharType="separate"/>
      </w:r>
      <w:r>
        <w:rPr>
          <w:noProof/>
        </w:rPr>
        <w:t>64</w:t>
      </w:r>
      <w:r>
        <w:rPr>
          <w:noProof/>
        </w:rPr>
        <w:fldChar w:fldCharType="end"/>
      </w:r>
    </w:p>
    <w:p w14:paraId="3020A0DA" w14:textId="756C3383" w:rsidR="000474AD" w:rsidRDefault="000474AD">
      <w:pPr>
        <w:pStyle w:val="TOC2"/>
        <w:tabs>
          <w:tab w:val="left" w:pos="800"/>
          <w:tab w:val="right" w:leader="dot" w:pos="9628"/>
        </w:tabs>
        <w:rPr>
          <w:rFonts w:asciiTheme="minorHAnsi" w:eastAsiaTheme="minorEastAsia" w:hAnsiTheme="minorHAnsi" w:cstheme="minorBidi"/>
          <w:noProof/>
          <w:sz w:val="22"/>
          <w:szCs w:val="22"/>
          <w:lang w:val="en-ZA" w:eastAsia="en-ZA"/>
        </w:rPr>
      </w:pPr>
      <w:r>
        <w:rPr>
          <w:noProof/>
        </w:rPr>
        <w:t>3.1</w:t>
      </w:r>
      <w:r>
        <w:rPr>
          <w:rFonts w:asciiTheme="minorHAnsi" w:eastAsiaTheme="minorEastAsia" w:hAnsiTheme="minorHAnsi" w:cstheme="minorBidi"/>
          <w:noProof/>
          <w:sz w:val="22"/>
          <w:szCs w:val="22"/>
          <w:lang w:val="en-ZA" w:eastAsia="en-ZA"/>
        </w:rPr>
        <w:tab/>
      </w:r>
      <w:r>
        <w:rPr>
          <w:noProof/>
        </w:rPr>
        <w:t>Health and safety risk management</w:t>
      </w:r>
      <w:r>
        <w:rPr>
          <w:noProof/>
        </w:rPr>
        <w:tab/>
      </w:r>
      <w:r>
        <w:rPr>
          <w:noProof/>
        </w:rPr>
        <w:fldChar w:fldCharType="begin"/>
      </w:r>
      <w:r>
        <w:rPr>
          <w:noProof/>
        </w:rPr>
        <w:instrText xml:space="preserve"> PAGEREF _Toc195014878 \h </w:instrText>
      </w:r>
      <w:r>
        <w:rPr>
          <w:noProof/>
        </w:rPr>
      </w:r>
      <w:r>
        <w:rPr>
          <w:noProof/>
        </w:rPr>
        <w:fldChar w:fldCharType="separate"/>
      </w:r>
      <w:r>
        <w:rPr>
          <w:noProof/>
        </w:rPr>
        <w:t>64</w:t>
      </w:r>
      <w:r>
        <w:rPr>
          <w:noProof/>
        </w:rPr>
        <w:fldChar w:fldCharType="end"/>
      </w:r>
    </w:p>
    <w:p w14:paraId="6EC7A482" w14:textId="7B028B0E" w:rsidR="000474AD" w:rsidRDefault="000474AD">
      <w:pPr>
        <w:pStyle w:val="TOC3"/>
        <w:tabs>
          <w:tab w:val="left" w:pos="1200"/>
          <w:tab w:val="right" w:leader="dot" w:pos="9628"/>
        </w:tabs>
        <w:rPr>
          <w:rFonts w:asciiTheme="minorHAnsi" w:eastAsiaTheme="minorEastAsia" w:hAnsiTheme="minorHAnsi" w:cstheme="minorBidi"/>
          <w:noProof/>
          <w:sz w:val="22"/>
          <w:szCs w:val="22"/>
          <w:lang w:val="en-ZA" w:eastAsia="en-ZA"/>
        </w:rPr>
      </w:pPr>
      <w:r>
        <w:rPr>
          <w:noProof/>
        </w:rPr>
        <w:t>3.1.1</w:t>
      </w:r>
      <w:r>
        <w:rPr>
          <w:rFonts w:asciiTheme="minorHAnsi" w:eastAsiaTheme="minorEastAsia" w:hAnsiTheme="minorHAnsi" w:cstheme="minorBidi"/>
          <w:noProof/>
          <w:sz w:val="22"/>
          <w:szCs w:val="22"/>
          <w:lang w:val="en-ZA" w:eastAsia="en-ZA"/>
        </w:rPr>
        <w:tab/>
      </w:r>
      <w:r>
        <w:rPr>
          <w:noProof/>
        </w:rPr>
        <w:t>Contractor’s roles and responsibility</w:t>
      </w:r>
      <w:r>
        <w:rPr>
          <w:noProof/>
        </w:rPr>
        <w:tab/>
      </w:r>
      <w:r>
        <w:rPr>
          <w:noProof/>
        </w:rPr>
        <w:fldChar w:fldCharType="begin"/>
      </w:r>
      <w:r>
        <w:rPr>
          <w:noProof/>
        </w:rPr>
        <w:instrText xml:space="preserve"> PAGEREF _Toc195014879 \h </w:instrText>
      </w:r>
      <w:r>
        <w:rPr>
          <w:noProof/>
        </w:rPr>
      </w:r>
      <w:r>
        <w:rPr>
          <w:noProof/>
        </w:rPr>
        <w:fldChar w:fldCharType="separate"/>
      </w:r>
      <w:r>
        <w:rPr>
          <w:noProof/>
        </w:rPr>
        <w:t>64</w:t>
      </w:r>
      <w:r>
        <w:rPr>
          <w:noProof/>
        </w:rPr>
        <w:fldChar w:fldCharType="end"/>
      </w:r>
    </w:p>
    <w:p w14:paraId="7BFEFCD8" w14:textId="22EA0748" w:rsidR="000474AD" w:rsidRDefault="000474AD">
      <w:pPr>
        <w:pStyle w:val="TOC3"/>
        <w:tabs>
          <w:tab w:val="left" w:pos="1200"/>
          <w:tab w:val="right" w:leader="dot" w:pos="9628"/>
        </w:tabs>
        <w:rPr>
          <w:rFonts w:asciiTheme="minorHAnsi" w:eastAsiaTheme="minorEastAsia" w:hAnsiTheme="minorHAnsi" w:cstheme="minorBidi"/>
          <w:noProof/>
          <w:sz w:val="22"/>
          <w:szCs w:val="22"/>
          <w:lang w:val="en-ZA" w:eastAsia="en-ZA"/>
        </w:rPr>
      </w:pPr>
      <w:r>
        <w:rPr>
          <w:noProof/>
        </w:rPr>
        <w:t>3.1.2</w:t>
      </w:r>
      <w:r>
        <w:rPr>
          <w:rFonts w:asciiTheme="minorHAnsi" w:eastAsiaTheme="minorEastAsia" w:hAnsiTheme="minorHAnsi" w:cstheme="minorBidi"/>
          <w:noProof/>
          <w:sz w:val="22"/>
          <w:szCs w:val="22"/>
          <w:lang w:val="en-ZA" w:eastAsia="en-ZA"/>
        </w:rPr>
        <w:tab/>
      </w:r>
      <w:r>
        <w:rPr>
          <w:noProof/>
        </w:rPr>
        <w:t>Fire Precautions</w:t>
      </w:r>
      <w:r>
        <w:rPr>
          <w:noProof/>
        </w:rPr>
        <w:tab/>
      </w:r>
      <w:r>
        <w:rPr>
          <w:noProof/>
        </w:rPr>
        <w:fldChar w:fldCharType="begin"/>
      </w:r>
      <w:r>
        <w:rPr>
          <w:noProof/>
        </w:rPr>
        <w:instrText xml:space="preserve"> PAGEREF _Toc195014880 \h </w:instrText>
      </w:r>
      <w:r>
        <w:rPr>
          <w:noProof/>
        </w:rPr>
      </w:r>
      <w:r>
        <w:rPr>
          <w:noProof/>
        </w:rPr>
        <w:fldChar w:fldCharType="separate"/>
      </w:r>
      <w:r>
        <w:rPr>
          <w:noProof/>
        </w:rPr>
        <w:t>65</w:t>
      </w:r>
      <w:r>
        <w:rPr>
          <w:noProof/>
        </w:rPr>
        <w:fldChar w:fldCharType="end"/>
      </w:r>
    </w:p>
    <w:p w14:paraId="0036E0C9" w14:textId="784AA13A" w:rsidR="000474AD" w:rsidRDefault="000474AD">
      <w:pPr>
        <w:pStyle w:val="TOC3"/>
        <w:tabs>
          <w:tab w:val="left" w:pos="1200"/>
          <w:tab w:val="right" w:leader="dot" w:pos="9628"/>
        </w:tabs>
        <w:rPr>
          <w:rFonts w:asciiTheme="minorHAnsi" w:eastAsiaTheme="minorEastAsia" w:hAnsiTheme="minorHAnsi" w:cstheme="minorBidi"/>
          <w:noProof/>
          <w:sz w:val="22"/>
          <w:szCs w:val="22"/>
          <w:lang w:val="en-ZA" w:eastAsia="en-ZA"/>
        </w:rPr>
      </w:pPr>
      <w:r>
        <w:rPr>
          <w:noProof/>
        </w:rPr>
        <w:t>3.1.3</w:t>
      </w:r>
      <w:r>
        <w:rPr>
          <w:rFonts w:asciiTheme="minorHAnsi" w:eastAsiaTheme="minorEastAsia" w:hAnsiTheme="minorHAnsi" w:cstheme="minorBidi"/>
          <w:noProof/>
          <w:sz w:val="22"/>
          <w:szCs w:val="22"/>
          <w:lang w:val="en-ZA" w:eastAsia="en-ZA"/>
        </w:rPr>
        <w:tab/>
      </w:r>
      <w:r>
        <w:rPr>
          <w:noProof/>
        </w:rPr>
        <w:t>Reporting of accidents</w:t>
      </w:r>
      <w:r>
        <w:rPr>
          <w:noProof/>
        </w:rPr>
        <w:tab/>
      </w:r>
      <w:r>
        <w:rPr>
          <w:noProof/>
        </w:rPr>
        <w:fldChar w:fldCharType="begin"/>
      </w:r>
      <w:r>
        <w:rPr>
          <w:noProof/>
        </w:rPr>
        <w:instrText xml:space="preserve"> PAGEREF _Toc195014881 \h </w:instrText>
      </w:r>
      <w:r>
        <w:rPr>
          <w:noProof/>
        </w:rPr>
      </w:r>
      <w:r>
        <w:rPr>
          <w:noProof/>
        </w:rPr>
        <w:fldChar w:fldCharType="separate"/>
      </w:r>
      <w:r>
        <w:rPr>
          <w:noProof/>
        </w:rPr>
        <w:t>65</w:t>
      </w:r>
      <w:r>
        <w:rPr>
          <w:noProof/>
        </w:rPr>
        <w:fldChar w:fldCharType="end"/>
      </w:r>
    </w:p>
    <w:p w14:paraId="545A2B4D" w14:textId="778EEA50" w:rsidR="000474AD" w:rsidRDefault="000474AD">
      <w:pPr>
        <w:pStyle w:val="TOC3"/>
        <w:tabs>
          <w:tab w:val="left" w:pos="1200"/>
          <w:tab w:val="right" w:leader="dot" w:pos="9628"/>
        </w:tabs>
        <w:rPr>
          <w:rFonts w:asciiTheme="minorHAnsi" w:eastAsiaTheme="minorEastAsia" w:hAnsiTheme="minorHAnsi" w:cstheme="minorBidi"/>
          <w:noProof/>
          <w:sz w:val="22"/>
          <w:szCs w:val="22"/>
          <w:lang w:val="en-ZA" w:eastAsia="en-ZA"/>
        </w:rPr>
      </w:pPr>
      <w:r>
        <w:rPr>
          <w:noProof/>
        </w:rPr>
        <w:t>3.1.4</w:t>
      </w:r>
      <w:r>
        <w:rPr>
          <w:rFonts w:asciiTheme="minorHAnsi" w:eastAsiaTheme="minorEastAsia" w:hAnsiTheme="minorHAnsi" w:cstheme="minorBidi"/>
          <w:noProof/>
          <w:sz w:val="22"/>
          <w:szCs w:val="22"/>
          <w:lang w:val="en-ZA" w:eastAsia="en-ZA"/>
        </w:rPr>
        <w:tab/>
      </w:r>
      <w:r>
        <w:rPr>
          <w:noProof/>
        </w:rPr>
        <w:t>Speed Limit</w:t>
      </w:r>
      <w:r>
        <w:rPr>
          <w:noProof/>
        </w:rPr>
        <w:tab/>
      </w:r>
      <w:r>
        <w:rPr>
          <w:noProof/>
        </w:rPr>
        <w:fldChar w:fldCharType="begin"/>
      </w:r>
      <w:r>
        <w:rPr>
          <w:noProof/>
        </w:rPr>
        <w:instrText xml:space="preserve"> PAGEREF _Toc195014882 \h </w:instrText>
      </w:r>
      <w:r>
        <w:rPr>
          <w:noProof/>
        </w:rPr>
      </w:r>
      <w:r>
        <w:rPr>
          <w:noProof/>
        </w:rPr>
        <w:fldChar w:fldCharType="separate"/>
      </w:r>
      <w:r>
        <w:rPr>
          <w:noProof/>
        </w:rPr>
        <w:t>65</w:t>
      </w:r>
      <w:r>
        <w:rPr>
          <w:noProof/>
        </w:rPr>
        <w:fldChar w:fldCharType="end"/>
      </w:r>
    </w:p>
    <w:p w14:paraId="223C103A" w14:textId="57B7ADC8" w:rsidR="000474AD" w:rsidRDefault="000474AD">
      <w:pPr>
        <w:pStyle w:val="TOC3"/>
        <w:tabs>
          <w:tab w:val="left" w:pos="1200"/>
          <w:tab w:val="right" w:leader="dot" w:pos="9628"/>
        </w:tabs>
        <w:rPr>
          <w:rFonts w:asciiTheme="minorHAnsi" w:eastAsiaTheme="minorEastAsia" w:hAnsiTheme="minorHAnsi" w:cstheme="minorBidi"/>
          <w:noProof/>
          <w:sz w:val="22"/>
          <w:szCs w:val="22"/>
          <w:lang w:val="en-ZA" w:eastAsia="en-ZA"/>
        </w:rPr>
      </w:pPr>
      <w:r>
        <w:rPr>
          <w:noProof/>
        </w:rPr>
        <w:t>3.1.5</w:t>
      </w:r>
      <w:r>
        <w:rPr>
          <w:rFonts w:asciiTheme="minorHAnsi" w:eastAsiaTheme="minorEastAsia" w:hAnsiTheme="minorHAnsi" w:cstheme="minorBidi"/>
          <w:noProof/>
          <w:sz w:val="22"/>
          <w:szCs w:val="22"/>
          <w:lang w:val="en-ZA" w:eastAsia="en-ZA"/>
        </w:rPr>
        <w:tab/>
      </w:r>
      <w:r>
        <w:rPr>
          <w:noProof/>
        </w:rPr>
        <w:t>Safety</w:t>
      </w:r>
      <w:r>
        <w:rPr>
          <w:noProof/>
        </w:rPr>
        <w:tab/>
      </w:r>
      <w:r>
        <w:rPr>
          <w:noProof/>
        </w:rPr>
        <w:fldChar w:fldCharType="begin"/>
      </w:r>
      <w:r>
        <w:rPr>
          <w:noProof/>
        </w:rPr>
        <w:instrText xml:space="preserve"> PAGEREF _Toc195014883 \h </w:instrText>
      </w:r>
      <w:r>
        <w:rPr>
          <w:noProof/>
        </w:rPr>
      </w:r>
      <w:r>
        <w:rPr>
          <w:noProof/>
        </w:rPr>
        <w:fldChar w:fldCharType="separate"/>
      </w:r>
      <w:r>
        <w:rPr>
          <w:noProof/>
        </w:rPr>
        <w:t>65</w:t>
      </w:r>
      <w:r>
        <w:rPr>
          <w:noProof/>
        </w:rPr>
        <w:fldChar w:fldCharType="end"/>
      </w:r>
    </w:p>
    <w:p w14:paraId="75474E78" w14:textId="00C194D8" w:rsidR="000474AD" w:rsidRDefault="000474AD">
      <w:pPr>
        <w:pStyle w:val="TOC2"/>
        <w:tabs>
          <w:tab w:val="left" w:pos="800"/>
          <w:tab w:val="right" w:leader="dot" w:pos="9628"/>
        </w:tabs>
        <w:rPr>
          <w:rFonts w:asciiTheme="minorHAnsi" w:eastAsiaTheme="minorEastAsia" w:hAnsiTheme="minorHAnsi" w:cstheme="minorBidi"/>
          <w:noProof/>
          <w:sz w:val="22"/>
          <w:szCs w:val="22"/>
          <w:lang w:val="en-ZA" w:eastAsia="en-ZA"/>
        </w:rPr>
      </w:pPr>
      <w:r>
        <w:rPr>
          <w:noProof/>
        </w:rPr>
        <w:t>3.2</w:t>
      </w:r>
      <w:r>
        <w:rPr>
          <w:rFonts w:asciiTheme="minorHAnsi" w:eastAsiaTheme="minorEastAsia" w:hAnsiTheme="minorHAnsi" w:cstheme="minorBidi"/>
          <w:noProof/>
          <w:sz w:val="22"/>
          <w:szCs w:val="22"/>
          <w:lang w:val="en-ZA" w:eastAsia="en-ZA"/>
        </w:rPr>
        <w:tab/>
      </w:r>
      <w:r>
        <w:rPr>
          <w:noProof/>
        </w:rPr>
        <w:t>Environmental constraints and management</w:t>
      </w:r>
      <w:r>
        <w:rPr>
          <w:noProof/>
        </w:rPr>
        <w:tab/>
      </w:r>
      <w:r>
        <w:rPr>
          <w:noProof/>
        </w:rPr>
        <w:fldChar w:fldCharType="begin"/>
      </w:r>
      <w:r>
        <w:rPr>
          <w:noProof/>
        </w:rPr>
        <w:instrText xml:space="preserve"> PAGEREF _Toc195014884 \h </w:instrText>
      </w:r>
      <w:r>
        <w:rPr>
          <w:noProof/>
        </w:rPr>
      </w:r>
      <w:r>
        <w:rPr>
          <w:noProof/>
        </w:rPr>
        <w:fldChar w:fldCharType="separate"/>
      </w:r>
      <w:r>
        <w:rPr>
          <w:noProof/>
        </w:rPr>
        <w:t>66</w:t>
      </w:r>
      <w:r>
        <w:rPr>
          <w:noProof/>
        </w:rPr>
        <w:fldChar w:fldCharType="end"/>
      </w:r>
    </w:p>
    <w:p w14:paraId="4B9A43C9" w14:textId="7CCC3794" w:rsidR="000474AD" w:rsidRDefault="000474AD">
      <w:pPr>
        <w:pStyle w:val="TOC3"/>
        <w:tabs>
          <w:tab w:val="left" w:pos="1200"/>
          <w:tab w:val="right" w:leader="dot" w:pos="9628"/>
        </w:tabs>
        <w:rPr>
          <w:rFonts w:asciiTheme="minorHAnsi" w:eastAsiaTheme="minorEastAsia" w:hAnsiTheme="minorHAnsi" w:cstheme="minorBidi"/>
          <w:noProof/>
          <w:sz w:val="22"/>
          <w:szCs w:val="22"/>
          <w:lang w:val="en-ZA" w:eastAsia="en-ZA"/>
        </w:rPr>
      </w:pPr>
      <w:r w:rsidRPr="00A6585D">
        <w:rPr>
          <w:noProof/>
          <w:lang w:val="en-ZA" w:eastAsia="en-ZA"/>
        </w:rPr>
        <w:t>3.2.1</w:t>
      </w:r>
      <w:r>
        <w:rPr>
          <w:rFonts w:asciiTheme="minorHAnsi" w:eastAsiaTheme="minorEastAsia" w:hAnsiTheme="minorHAnsi" w:cstheme="minorBidi"/>
          <w:noProof/>
          <w:sz w:val="22"/>
          <w:szCs w:val="22"/>
          <w:lang w:val="en-ZA" w:eastAsia="en-ZA"/>
        </w:rPr>
        <w:tab/>
      </w:r>
      <w:r w:rsidRPr="00A6585D">
        <w:rPr>
          <w:noProof/>
          <w:lang w:val="en-ZA" w:eastAsia="en-ZA"/>
        </w:rPr>
        <w:t>Environmental Management</w:t>
      </w:r>
      <w:r>
        <w:rPr>
          <w:noProof/>
        </w:rPr>
        <w:tab/>
      </w:r>
      <w:r>
        <w:rPr>
          <w:noProof/>
        </w:rPr>
        <w:fldChar w:fldCharType="begin"/>
      </w:r>
      <w:r>
        <w:rPr>
          <w:noProof/>
        </w:rPr>
        <w:instrText xml:space="preserve"> PAGEREF _Toc195014885 \h </w:instrText>
      </w:r>
      <w:r>
        <w:rPr>
          <w:noProof/>
        </w:rPr>
      </w:r>
      <w:r>
        <w:rPr>
          <w:noProof/>
        </w:rPr>
        <w:fldChar w:fldCharType="separate"/>
      </w:r>
      <w:r>
        <w:rPr>
          <w:noProof/>
        </w:rPr>
        <w:t>66</w:t>
      </w:r>
      <w:r>
        <w:rPr>
          <w:noProof/>
        </w:rPr>
        <w:fldChar w:fldCharType="end"/>
      </w:r>
    </w:p>
    <w:p w14:paraId="782748F6" w14:textId="07378AFF" w:rsidR="000474AD" w:rsidRDefault="000474AD">
      <w:pPr>
        <w:pStyle w:val="TOC2"/>
        <w:tabs>
          <w:tab w:val="left" w:pos="800"/>
          <w:tab w:val="right" w:leader="dot" w:pos="9628"/>
        </w:tabs>
        <w:rPr>
          <w:rFonts w:asciiTheme="minorHAnsi" w:eastAsiaTheme="minorEastAsia" w:hAnsiTheme="minorHAnsi" w:cstheme="minorBidi"/>
          <w:noProof/>
          <w:sz w:val="22"/>
          <w:szCs w:val="22"/>
          <w:lang w:val="en-ZA" w:eastAsia="en-ZA"/>
        </w:rPr>
      </w:pPr>
      <w:r>
        <w:rPr>
          <w:noProof/>
        </w:rPr>
        <w:t>3.3</w:t>
      </w:r>
      <w:r>
        <w:rPr>
          <w:rFonts w:asciiTheme="minorHAnsi" w:eastAsiaTheme="minorEastAsia" w:hAnsiTheme="minorHAnsi" w:cstheme="minorBidi"/>
          <w:noProof/>
          <w:sz w:val="22"/>
          <w:szCs w:val="22"/>
          <w:lang w:val="en-ZA" w:eastAsia="en-ZA"/>
        </w:rPr>
        <w:tab/>
      </w:r>
      <w:r>
        <w:rPr>
          <w:noProof/>
        </w:rPr>
        <w:t>Quality assurance requirements</w:t>
      </w:r>
      <w:r>
        <w:rPr>
          <w:noProof/>
        </w:rPr>
        <w:tab/>
      </w:r>
      <w:r>
        <w:rPr>
          <w:noProof/>
        </w:rPr>
        <w:fldChar w:fldCharType="begin"/>
      </w:r>
      <w:r>
        <w:rPr>
          <w:noProof/>
        </w:rPr>
        <w:instrText xml:space="preserve"> PAGEREF _Toc195014886 \h </w:instrText>
      </w:r>
      <w:r>
        <w:rPr>
          <w:noProof/>
        </w:rPr>
      </w:r>
      <w:r>
        <w:rPr>
          <w:noProof/>
        </w:rPr>
        <w:fldChar w:fldCharType="separate"/>
      </w:r>
      <w:r>
        <w:rPr>
          <w:noProof/>
        </w:rPr>
        <w:t>66</w:t>
      </w:r>
      <w:r>
        <w:rPr>
          <w:noProof/>
        </w:rPr>
        <w:fldChar w:fldCharType="end"/>
      </w:r>
    </w:p>
    <w:p w14:paraId="1627087F" w14:textId="52467D7A" w:rsidR="000474AD" w:rsidRDefault="000474AD">
      <w:pPr>
        <w:pStyle w:val="TOC3"/>
        <w:tabs>
          <w:tab w:val="left" w:pos="1200"/>
          <w:tab w:val="right" w:leader="dot" w:pos="9628"/>
        </w:tabs>
        <w:rPr>
          <w:rFonts w:asciiTheme="minorHAnsi" w:eastAsiaTheme="minorEastAsia" w:hAnsiTheme="minorHAnsi" w:cstheme="minorBidi"/>
          <w:noProof/>
          <w:sz w:val="22"/>
          <w:szCs w:val="22"/>
          <w:lang w:val="en-ZA" w:eastAsia="en-ZA"/>
        </w:rPr>
      </w:pPr>
      <w:r w:rsidRPr="00A6585D">
        <w:rPr>
          <w:rFonts w:cs="Arial"/>
          <w:noProof/>
        </w:rPr>
        <w:t>3.3.1</w:t>
      </w:r>
      <w:r>
        <w:rPr>
          <w:rFonts w:asciiTheme="minorHAnsi" w:eastAsiaTheme="minorEastAsia" w:hAnsiTheme="minorHAnsi" w:cstheme="minorBidi"/>
          <w:noProof/>
          <w:sz w:val="22"/>
          <w:szCs w:val="22"/>
          <w:lang w:val="en-ZA" w:eastAsia="en-ZA"/>
        </w:rPr>
        <w:tab/>
      </w:r>
      <w:r w:rsidRPr="00A6585D">
        <w:rPr>
          <w:rFonts w:cs="Arial"/>
          <w:noProof/>
        </w:rPr>
        <w:t>Quality Requirements</w:t>
      </w:r>
      <w:r>
        <w:rPr>
          <w:noProof/>
        </w:rPr>
        <w:tab/>
      </w:r>
      <w:r>
        <w:rPr>
          <w:noProof/>
        </w:rPr>
        <w:fldChar w:fldCharType="begin"/>
      </w:r>
      <w:r>
        <w:rPr>
          <w:noProof/>
        </w:rPr>
        <w:instrText xml:space="preserve"> PAGEREF _Toc195014887 \h </w:instrText>
      </w:r>
      <w:r>
        <w:rPr>
          <w:noProof/>
        </w:rPr>
      </w:r>
      <w:r>
        <w:rPr>
          <w:noProof/>
        </w:rPr>
        <w:fldChar w:fldCharType="separate"/>
      </w:r>
      <w:r>
        <w:rPr>
          <w:noProof/>
        </w:rPr>
        <w:t>66</w:t>
      </w:r>
      <w:r>
        <w:rPr>
          <w:noProof/>
        </w:rPr>
        <w:fldChar w:fldCharType="end"/>
      </w:r>
    </w:p>
    <w:p w14:paraId="727D9ED0" w14:textId="2AF0C730" w:rsidR="000474AD" w:rsidRDefault="000474AD">
      <w:pPr>
        <w:pStyle w:val="TOC3"/>
        <w:tabs>
          <w:tab w:val="left" w:pos="1200"/>
          <w:tab w:val="right" w:leader="dot" w:pos="9628"/>
        </w:tabs>
        <w:rPr>
          <w:rFonts w:asciiTheme="minorHAnsi" w:eastAsiaTheme="minorEastAsia" w:hAnsiTheme="minorHAnsi" w:cstheme="minorBidi"/>
          <w:noProof/>
          <w:sz w:val="22"/>
          <w:szCs w:val="22"/>
          <w:lang w:val="en-ZA" w:eastAsia="en-ZA"/>
        </w:rPr>
      </w:pPr>
      <w:r w:rsidRPr="00A6585D">
        <w:rPr>
          <w:rFonts w:cs="Arial"/>
          <w:noProof/>
        </w:rPr>
        <w:t>3.3.2</w:t>
      </w:r>
      <w:r>
        <w:rPr>
          <w:rFonts w:asciiTheme="minorHAnsi" w:eastAsiaTheme="minorEastAsia" w:hAnsiTheme="minorHAnsi" w:cstheme="minorBidi"/>
          <w:noProof/>
          <w:sz w:val="22"/>
          <w:szCs w:val="22"/>
          <w:lang w:val="en-ZA" w:eastAsia="en-ZA"/>
        </w:rPr>
        <w:tab/>
      </w:r>
      <w:r w:rsidRPr="00A6585D">
        <w:rPr>
          <w:rFonts w:cs="Arial"/>
          <w:noProof/>
        </w:rPr>
        <w:t>Supplier Quality Performance Monitoring Phase</w:t>
      </w:r>
      <w:r>
        <w:rPr>
          <w:noProof/>
        </w:rPr>
        <w:tab/>
      </w:r>
      <w:r>
        <w:rPr>
          <w:noProof/>
        </w:rPr>
        <w:fldChar w:fldCharType="begin"/>
      </w:r>
      <w:r>
        <w:rPr>
          <w:noProof/>
        </w:rPr>
        <w:instrText xml:space="preserve"> PAGEREF _Toc195014888 \h </w:instrText>
      </w:r>
      <w:r>
        <w:rPr>
          <w:noProof/>
        </w:rPr>
      </w:r>
      <w:r>
        <w:rPr>
          <w:noProof/>
        </w:rPr>
        <w:fldChar w:fldCharType="separate"/>
      </w:r>
      <w:r>
        <w:rPr>
          <w:noProof/>
        </w:rPr>
        <w:t>66</w:t>
      </w:r>
      <w:r>
        <w:rPr>
          <w:noProof/>
        </w:rPr>
        <w:fldChar w:fldCharType="end"/>
      </w:r>
    </w:p>
    <w:p w14:paraId="584297FC" w14:textId="315FF485" w:rsidR="000474AD" w:rsidRDefault="000474AD">
      <w:pPr>
        <w:pStyle w:val="TOC1"/>
        <w:tabs>
          <w:tab w:val="left" w:pos="400"/>
          <w:tab w:val="right" w:leader="dot" w:pos="9628"/>
        </w:tabs>
        <w:rPr>
          <w:rFonts w:asciiTheme="minorHAnsi" w:eastAsiaTheme="minorEastAsia" w:hAnsiTheme="minorHAnsi" w:cstheme="minorBidi"/>
          <w:noProof/>
          <w:sz w:val="22"/>
          <w:szCs w:val="22"/>
          <w:lang w:val="en-ZA" w:eastAsia="en-ZA"/>
        </w:rPr>
      </w:pPr>
      <w:r>
        <w:rPr>
          <w:noProof/>
        </w:rPr>
        <w:t>4</w:t>
      </w:r>
      <w:r>
        <w:rPr>
          <w:rFonts w:asciiTheme="minorHAnsi" w:eastAsiaTheme="minorEastAsia" w:hAnsiTheme="minorHAnsi" w:cstheme="minorBidi"/>
          <w:noProof/>
          <w:sz w:val="22"/>
          <w:szCs w:val="22"/>
          <w:lang w:val="en-ZA" w:eastAsia="en-ZA"/>
        </w:rPr>
        <w:tab/>
      </w:r>
      <w:r>
        <w:rPr>
          <w:noProof/>
        </w:rPr>
        <w:t>Procurement</w:t>
      </w:r>
      <w:r>
        <w:rPr>
          <w:noProof/>
        </w:rPr>
        <w:tab/>
      </w:r>
      <w:r>
        <w:rPr>
          <w:noProof/>
        </w:rPr>
        <w:fldChar w:fldCharType="begin"/>
      </w:r>
      <w:r>
        <w:rPr>
          <w:noProof/>
        </w:rPr>
        <w:instrText xml:space="preserve"> PAGEREF _Toc195014889 \h </w:instrText>
      </w:r>
      <w:r>
        <w:rPr>
          <w:noProof/>
        </w:rPr>
      </w:r>
      <w:r>
        <w:rPr>
          <w:noProof/>
        </w:rPr>
        <w:fldChar w:fldCharType="separate"/>
      </w:r>
      <w:r>
        <w:rPr>
          <w:noProof/>
        </w:rPr>
        <w:t>67</w:t>
      </w:r>
      <w:r>
        <w:rPr>
          <w:noProof/>
        </w:rPr>
        <w:fldChar w:fldCharType="end"/>
      </w:r>
    </w:p>
    <w:p w14:paraId="0DCD734B" w14:textId="7C63ADBF" w:rsidR="000474AD" w:rsidRDefault="000474AD">
      <w:pPr>
        <w:pStyle w:val="TOC2"/>
        <w:tabs>
          <w:tab w:val="left" w:pos="800"/>
          <w:tab w:val="right" w:leader="dot" w:pos="9628"/>
        </w:tabs>
        <w:rPr>
          <w:rFonts w:asciiTheme="minorHAnsi" w:eastAsiaTheme="minorEastAsia" w:hAnsiTheme="minorHAnsi" w:cstheme="minorBidi"/>
          <w:noProof/>
          <w:sz w:val="22"/>
          <w:szCs w:val="22"/>
          <w:lang w:val="en-ZA" w:eastAsia="en-ZA"/>
        </w:rPr>
      </w:pPr>
      <w:r>
        <w:rPr>
          <w:noProof/>
        </w:rPr>
        <w:t>4.1</w:t>
      </w:r>
      <w:r>
        <w:rPr>
          <w:rFonts w:asciiTheme="minorHAnsi" w:eastAsiaTheme="minorEastAsia" w:hAnsiTheme="minorHAnsi" w:cstheme="minorBidi"/>
          <w:noProof/>
          <w:sz w:val="22"/>
          <w:szCs w:val="22"/>
          <w:lang w:val="en-ZA" w:eastAsia="en-ZA"/>
        </w:rPr>
        <w:tab/>
      </w:r>
      <w:r>
        <w:rPr>
          <w:noProof/>
        </w:rPr>
        <w:t>People</w:t>
      </w:r>
      <w:r>
        <w:rPr>
          <w:noProof/>
        </w:rPr>
        <w:tab/>
      </w:r>
      <w:r>
        <w:rPr>
          <w:noProof/>
        </w:rPr>
        <w:fldChar w:fldCharType="begin"/>
      </w:r>
      <w:r>
        <w:rPr>
          <w:noProof/>
        </w:rPr>
        <w:instrText xml:space="preserve"> PAGEREF _Toc195014890 \h </w:instrText>
      </w:r>
      <w:r>
        <w:rPr>
          <w:noProof/>
        </w:rPr>
      </w:r>
      <w:r>
        <w:rPr>
          <w:noProof/>
        </w:rPr>
        <w:fldChar w:fldCharType="separate"/>
      </w:r>
      <w:r>
        <w:rPr>
          <w:noProof/>
        </w:rPr>
        <w:t>67</w:t>
      </w:r>
      <w:r>
        <w:rPr>
          <w:noProof/>
        </w:rPr>
        <w:fldChar w:fldCharType="end"/>
      </w:r>
    </w:p>
    <w:p w14:paraId="1DCCC86F" w14:textId="354FFCAF" w:rsidR="000474AD" w:rsidRDefault="000474AD">
      <w:pPr>
        <w:pStyle w:val="TOC3"/>
        <w:tabs>
          <w:tab w:val="left" w:pos="1200"/>
          <w:tab w:val="right" w:leader="dot" w:pos="9628"/>
        </w:tabs>
        <w:rPr>
          <w:rFonts w:asciiTheme="minorHAnsi" w:eastAsiaTheme="minorEastAsia" w:hAnsiTheme="minorHAnsi" w:cstheme="minorBidi"/>
          <w:noProof/>
          <w:sz w:val="22"/>
          <w:szCs w:val="22"/>
          <w:lang w:val="en-ZA" w:eastAsia="en-ZA"/>
        </w:rPr>
      </w:pPr>
      <w:r>
        <w:rPr>
          <w:noProof/>
        </w:rPr>
        <w:t>4.1.1</w:t>
      </w:r>
      <w:r>
        <w:rPr>
          <w:rFonts w:asciiTheme="minorHAnsi" w:eastAsiaTheme="minorEastAsia" w:hAnsiTheme="minorHAnsi" w:cstheme="minorBidi"/>
          <w:noProof/>
          <w:sz w:val="22"/>
          <w:szCs w:val="22"/>
          <w:lang w:val="en-ZA" w:eastAsia="en-ZA"/>
        </w:rPr>
        <w:tab/>
      </w:r>
      <w:r>
        <w:rPr>
          <w:noProof/>
        </w:rPr>
        <w:t>Minimum requirements of people employed</w:t>
      </w:r>
      <w:r>
        <w:rPr>
          <w:noProof/>
        </w:rPr>
        <w:tab/>
      </w:r>
      <w:r>
        <w:rPr>
          <w:noProof/>
        </w:rPr>
        <w:fldChar w:fldCharType="begin"/>
      </w:r>
      <w:r>
        <w:rPr>
          <w:noProof/>
        </w:rPr>
        <w:instrText xml:space="preserve"> PAGEREF _Toc195014891 \h </w:instrText>
      </w:r>
      <w:r>
        <w:rPr>
          <w:noProof/>
        </w:rPr>
      </w:r>
      <w:r>
        <w:rPr>
          <w:noProof/>
        </w:rPr>
        <w:fldChar w:fldCharType="separate"/>
      </w:r>
      <w:r>
        <w:rPr>
          <w:noProof/>
        </w:rPr>
        <w:t>67</w:t>
      </w:r>
      <w:r>
        <w:rPr>
          <w:noProof/>
        </w:rPr>
        <w:fldChar w:fldCharType="end"/>
      </w:r>
    </w:p>
    <w:p w14:paraId="5432090A" w14:textId="2D5A27B7" w:rsidR="000474AD" w:rsidRDefault="000474AD">
      <w:pPr>
        <w:pStyle w:val="TOC3"/>
        <w:tabs>
          <w:tab w:val="left" w:pos="1200"/>
          <w:tab w:val="right" w:leader="dot" w:pos="9628"/>
        </w:tabs>
        <w:rPr>
          <w:rFonts w:asciiTheme="minorHAnsi" w:eastAsiaTheme="minorEastAsia" w:hAnsiTheme="minorHAnsi" w:cstheme="minorBidi"/>
          <w:noProof/>
          <w:sz w:val="22"/>
          <w:szCs w:val="22"/>
          <w:lang w:val="en-ZA" w:eastAsia="en-ZA"/>
        </w:rPr>
      </w:pPr>
      <w:r>
        <w:rPr>
          <w:noProof/>
        </w:rPr>
        <w:t>4.1.2</w:t>
      </w:r>
      <w:r>
        <w:rPr>
          <w:rFonts w:asciiTheme="minorHAnsi" w:eastAsiaTheme="minorEastAsia" w:hAnsiTheme="minorHAnsi" w:cstheme="minorBidi"/>
          <w:noProof/>
          <w:sz w:val="22"/>
          <w:szCs w:val="22"/>
          <w:lang w:val="en-ZA" w:eastAsia="en-ZA"/>
        </w:rPr>
        <w:tab/>
      </w:r>
      <w:r>
        <w:rPr>
          <w:noProof/>
        </w:rPr>
        <w:t>BBBEE and preferencing scheme</w:t>
      </w:r>
      <w:r>
        <w:rPr>
          <w:noProof/>
        </w:rPr>
        <w:tab/>
      </w:r>
      <w:r>
        <w:rPr>
          <w:noProof/>
        </w:rPr>
        <w:fldChar w:fldCharType="begin"/>
      </w:r>
      <w:r>
        <w:rPr>
          <w:noProof/>
        </w:rPr>
        <w:instrText xml:space="preserve"> PAGEREF _Toc195014892 \h </w:instrText>
      </w:r>
      <w:r>
        <w:rPr>
          <w:noProof/>
        </w:rPr>
      </w:r>
      <w:r>
        <w:rPr>
          <w:noProof/>
        </w:rPr>
        <w:fldChar w:fldCharType="separate"/>
      </w:r>
      <w:r>
        <w:rPr>
          <w:noProof/>
        </w:rPr>
        <w:t>67</w:t>
      </w:r>
      <w:r>
        <w:rPr>
          <w:noProof/>
        </w:rPr>
        <w:fldChar w:fldCharType="end"/>
      </w:r>
    </w:p>
    <w:p w14:paraId="1E919FBF" w14:textId="3C8D3469" w:rsidR="000474AD" w:rsidRDefault="000474AD">
      <w:pPr>
        <w:pStyle w:val="TOC3"/>
        <w:tabs>
          <w:tab w:val="left" w:pos="1200"/>
          <w:tab w:val="right" w:leader="dot" w:pos="9628"/>
        </w:tabs>
        <w:rPr>
          <w:rFonts w:asciiTheme="minorHAnsi" w:eastAsiaTheme="minorEastAsia" w:hAnsiTheme="minorHAnsi" w:cstheme="minorBidi"/>
          <w:noProof/>
          <w:sz w:val="22"/>
          <w:szCs w:val="22"/>
          <w:lang w:val="en-ZA" w:eastAsia="en-ZA"/>
        </w:rPr>
      </w:pPr>
      <w:r>
        <w:rPr>
          <w:noProof/>
        </w:rPr>
        <w:t>4.1.3</w:t>
      </w:r>
      <w:r>
        <w:rPr>
          <w:rFonts w:asciiTheme="minorHAnsi" w:eastAsiaTheme="minorEastAsia" w:hAnsiTheme="minorHAnsi" w:cstheme="minorBidi"/>
          <w:noProof/>
          <w:sz w:val="22"/>
          <w:szCs w:val="22"/>
          <w:lang w:val="en-ZA" w:eastAsia="en-ZA"/>
        </w:rPr>
        <w:tab/>
      </w:r>
      <w:r>
        <w:rPr>
          <w:noProof/>
        </w:rPr>
        <w:t>Supplier Development and Localisation</w:t>
      </w:r>
      <w:r>
        <w:rPr>
          <w:noProof/>
        </w:rPr>
        <w:tab/>
      </w:r>
      <w:r>
        <w:rPr>
          <w:noProof/>
        </w:rPr>
        <w:fldChar w:fldCharType="begin"/>
      </w:r>
      <w:r>
        <w:rPr>
          <w:noProof/>
        </w:rPr>
        <w:instrText xml:space="preserve"> PAGEREF _Toc195014893 \h </w:instrText>
      </w:r>
      <w:r>
        <w:rPr>
          <w:noProof/>
        </w:rPr>
      </w:r>
      <w:r>
        <w:rPr>
          <w:noProof/>
        </w:rPr>
        <w:fldChar w:fldCharType="separate"/>
      </w:r>
      <w:r>
        <w:rPr>
          <w:noProof/>
        </w:rPr>
        <w:t>67</w:t>
      </w:r>
      <w:r>
        <w:rPr>
          <w:noProof/>
        </w:rPr>
        <w:fldChar w:fldCharType="end"/>
      </w:r>
    </w:p>
    <w:p w14:paraId="53AA376E" w14:textId="47386EE6" w:rsidR="000474AD" w:rsidRDefault="000474AD">
      <w:pPr>
        <w:pStyle w:val="TOC3"/>
        <w:tabs>
          <w:tab w:val="left" w:pos="1200"/>
          <w:tab w:val="right" w:leader="dot" w:pos="9628"/>
        </w:tabs>
        <w:rPr>
          <w:rFonts w:asciiTheme="minorHAnsi" w:eastAsiaTheme="minorEastAsia" w:hAnsiTheme="minorHAnsi" w:cstheme="minorBidi"/>
          <w:noProof/>
          <w:sz w:val="22"/>
          <w:szCs w:val="22"/>
          <w:lang w:val="en-ZA" w:eastAsia="en-ZA"/>
        </w:rPr>
      </w:pPr>
      <w:r>
        <w:rPr>
          <w:noProof/>
        </w:rPr>
        <w:t>4.1.4</w:t>
      </w:r>
      <w:r>
        <w:rPr>
          <w:rFonts w:asciiTheme="minorHAnsi" w:eastAsiaTheme="minorEastAsia" w:hAnsiTheme="minorHAnsi" w:cstheme="minorBidi"/>
          <w:noProof/>
          <w:sz w:val="22"/>
          <w:szCs w:val="22"/>
          <w:lang w:val="en-ZA" w:eastAsia="en-ZA"/>
        </w:rPr>
        <w:tab/>
      </w:r>
      <w:r>
        <w:rPr>
          <w:noProof/>
        </w:rPr>
        <w:t>SDL&amp;I Penalty and Performance Security</w:t>
      </w:r>
      <w:r>
        <w:rPr>
          <w:noProof/>
        </w:rPr>
        <w:tab/>
      </w:r>
      <w:r>
        <w:rPr>
          <w:noProof/>
        </w:rPr>
        <w:fldChar w:fldCharType="begin"/>
      </w:r>
      <w:r>
        <w:rPr>
          <w:noProof/>
        </w:rPr>
        <w:instrText xml:space="preserve"> PAGEREF _Toc195014894 \h </w:instrText>
      </w:r>
      <w:r>
        <w:rPr>
          <w:noProof/>
        </w:rPr>
      </w:r>
      <w:r>
        <w:rPr>
          <w:noProof/>
        </w:rPr>
        <w:fldChar w:fldCharType="separate"/>
      </w:r>
      <w:r>
        <w:rPr>
          <w:noProof/>
        </w:rPr>
        <w:t>67</w:t>
      </w:r>
      <w:r>
        <w:rPr>
          <w:noProof/>
        </w:rPr>
        <w:fldChar w:fldCharType="end"/>
      </w:r>
    </w:p>
    <w:p w14:paraId="441D5705" w14:textId="2392EAFE" w:rsidR="000474AD" w:rsidRDefault="000474AD">
      <w:pPr>
        <w:pStyle w:val="TOC2"/>
        <w:tabs>
          <w:tab w:val="left" w:pos="800"/>
          <w:tab w:val="right" w:leader="dot" w:pos="9628"/>
        </w:tabs>
        <w:rPr>
          <w:rFonts w:asciiTheme="minorHAnsi" w:eastAsiaTheme="minorEastAsia" w:hAnsiTheme="minorHAnsi" w:cstheme="minorBidi"/>
          <w:noProof/>
          <w:sz w:val="22"/>
          <w:szCs w:val="22"/>
          <w:lang w:val="en-ZA" w:eastAsia="en-ZA"/>
        </w:rPr>
      </w:pPr>
      <w:r>
        <w:rPr>
          <w:noProof/>
        </w:rPr>
        <w:t>4.2</w:t>
      </w:r>
      <w:r>
        <w:rPr>
          <w:rFonts w:asciiTheme="minorHAnsi" w:eastAsiaTheme="minorEastAsia" w:hAnsiTheme="minorHAnsi" w:cstheme="minorBidi"/>
          <w:noProof/>
          <w:sz w:val="22"/>
          <w:szCs w:val="22"/>
          <w:lang w:val="en-ZA" w:eastAsia="en-ZA"/>
        </w:rPr>
        <w:tab/>
      </w:r>
      <w:r>
        <w:rPr>
          <w:noProof/>
        </w:rPr>
        <w:t>Subcontracting</w:t>
      </w:r>
      <w:r>
        <w:rPr>
          <w:noProof/>
        </w:rPr>
        <w:tab/>
      </w:r>
      <w:r>
        <w:rPr>
          <w:noProof/>
        </w:rPr>
        <w:fldChar w:fldCharType="begin"/>
      </w:r>
      <w:r>
        <w:rPr>
          <w:noProof/>
        </w:rPr>
        <w:instrText xml:space="preserve"> PAGEREF _Toc195014895 \h </w:instrText>
      </w:r>
      <w:r>
        <w:rPr>
          <w:noProof/>
        </w:rPr>
      </w:r>
      <w:r>
        <w:rPr>
          <w:noProof/>
        </w:rPr>
        <w:fldChar w:fldCharType="separate"/>
      </w:r>
      <w:r>
        <w:rPr>
          <w:noProof/>
        </w:rPr>
        <w:t>67</w:t>
      </w:r>
      <w:r>
        <w:rPr>
          <w:noProof/>
        </w:rPr>
        <w:fldChar w:fldCharType="end"/>
      </w:r>
    </w:p>
    <w:p w14:paraId="34A02F69" w14:textId="75072DA6" w:rsidR="000474AD" w:rsidRDefault="000474AD">
      <w:pPr>
        <w:pStyle w:val="TOC3"/>
        <w:tabs>
          <w:tab w:val="left" w:pos="1200"/>
          <w:tab w:val="right" w:leader="dot" w:pos="9628"/>
        </w:tabs>
        <w:rPr>
          <w:rFonts w:asciiTheme="minorHAnsi" w:eastAsiaTheme="minorEastAsia" w:hAnsiTheme="minorHAnsi" w:cstheme="minorBidi"/>
          <w:noProof/>
          <w:sz w:val="22"/>
          <w:szCs w:val="22"/>
          <w:lang w:val="en-ZA" w:eastAsia="en-ZA"/>
        </w:rPr>
      </w:pPr>
      <w:r>
        <w:rPr>
          <w:noProof/>
        </w:rPr>
        <w:t>4.2.1</w:t>
      </w:r>
      <w:r>
        <w:rPr>
          <w:rFonts w:asciiTheme="minorHAnsi" w:eastAsiaTheme="minorEastAsia" w:hAnsiTheme="minorHAnsi" w:cstheme="minorBidi"/>
          <w:noProof/>
          <w:sz w:val="22"/>
          <w:szCs w:val="22"/>
          <w:lang w:val="en-ZA" w:eastAsia="en-ZA"/>
        </w:rPr>
        <w:tab/>
      </w:r>
      <w:r>
        <w:rPr>
          <w:noProof/>
        </w:rPr>
        <w:t>Preferred subcontractors</w:t>
      </w:r>
      <w:r>
        <w:rPr>
          <w:noProof/>
        </w:rPr>
        <w:tab/>
      </w:r>
      <w:r>
        <w:rPr>
          <w:noProof/>
        </w:rPr>
        <w:fldChar w:fldCharType="begin"/>
      </w:r>
      <w:r>
        <w:rPr>
          <w:noProof/>
        </w:rPr>
        <w:instrText xml:space="preserve"> PAGEREF _Toc195014896 \h </w:instrText>
      </w:r>
      <w:r>
        <w:rPr>
          <w:noProof/>
        </w:rPr>
      </w:r>
      <w:r>
        <w:rPr>
          <w:noProof/>
        </w:rPr>
        <w:fldChar w:fldCharType="separate"/>
      </w:r>
      <w:r>
        <w:rPr>
          <w:noProof/>
        </w:rPr>
        <w:t>67</w:t>
      </w:r>
      <w:r>
        <w:rPr>
          <w:noProof/>
        </w:rPr>
        <w:fldChar w:fldCharType="end"/>
      </w:r>
    </w:p>
    <w:p w14:paraId="0047ABC3" w14:textId="7AF329D4" w:rsidR="000474AD" w:rsidRDefault="000474AD">
      <w:pPr>
        <w:pStyle w:val="TOC3"/>
        <w:tabs>
          <w:tab w:val="left" w:pos="1200"/>
          <w:tab w:val="right" w:leader="dot" w:pos="9628"/>
        </w:tabs>
        <w:rPr>
          <w:rFonts w:asciiTheme="minorHAnsi" w:eastAsiaTheme="minorEastAsia" w:hAnsiTheme="minorHAnsi" w:cstheme="minorBidi"/>
          <w:noProof/>
          <w:sz w:val="22"/>
          <w:szCs w:val="22"/>
          <w:lang w:val="en-ZA" w:eastAsia="en-ZA"/>
        </w:rPr>
      </w:pPr>
      <w:r>
        <w:rPr>
          <w:noProof/>
        </w:rPr>
        <w:t>4.2.2</w:t>
      </w:r>
      <w:r>
        <w:rPr>
          <w:rFonts w:asciiTheme="minorHAnsi" w:eastAsiaTheme="minorEastAsia" w:hAnsiTheme="minorHAnsi" w:cstheme="minorBidi"/>
          <w:noProof/>
          <w:sz w:val="22"/>
          <w:szCs w:val="22"/>
          <w:lang w:val="en-ZA" w:eastAsia="en-ZA"/>
        </w:rPr>
        <w:tab/>
      </w:r>
      <w:r>
        <w:rPr>
          <w:noProof/>
        </w:rPr>
        <w:t>Reporting and Monitoring</w:t>
      </w:r>
      <w:r>
        <w:rPr>
          <w:noProof/>
        </w:rPr>
        <w:tab/>
      </w:r>
      <w:r>
        <w:rPr>
          <w:noProof/>
        </w:rPr>
        <w:fldChar w:fldCharType="begin"/>
      </w:r>
      <w:r>
        <w:rPr>
          <w:noProof/>
        </w:rPr>
        <w:instrText xml:space="preserve"> PAGEREF _Toc195014897 \h </w:instrText>
      </w:r>
      <w:r>
        <w:rPr>
          <w:noProof/>
        </w:rPr>
      </w:r>
      <w:r>
        <w:rPr>
          <w:noProof/>
        </w:rPr>
        <w:fldChar w:fldCharType="separate"/>
      </w:r>
      <w:r>
        <w:rPr>
          <w:noProof/>
        </w:rPr>
        <w:t>68</w:t>
      </w:r>
      <w:r>
        <w:rPr>
          <w:noProof/>
        </w:rPr>
        <w:fldChar w:fldCharType="end"/>
      </w:r>
    </w:p>
    <w:p w14:paraId="5894F86F" w14:textId="125BB9D7" w:rsidR="000474AD" w:rsidRDefault="000474AD">
      <w:pPr>
        <w:pStyle w:val="TOC2"/>
        <w:tabs>
          <w:tab w:val="left" w:pos="800"/>
          <w:tab w:val="right" w:leader="dot" w:pos="9628"/>
        </w:tabs>
        <w:rPr>
          <w:rFonts w:asciiTheme="minorHAnsi" w:eastAsiaTheme="minorEastAsia" w:hAnsiTheme="minorHAnsi" w:cstheme="minorBidi"/>
          <w:noProof/>
          <w:sz w:val="22"/>
          <w:szCs w:val="22"/>
          <w:lang w:val="en-ZA" w:eastAsia="en-ZA"/>
        </w:rPr>
      </w:pPr>
      <w:r>
        <w:rPr>
          <w:noProof/>
        </w:rPr>
        <w:t>4.3</w:t>
      </w:r>
      <w:r>
        <w:rPr>
          <w:rFonts w:asciiTheme="minorHAnsi" w:eastAsiaTheme="minorEastAsia" w:hAnsiTheme="minorHAnsi" w:cstheme="minorBidi"/>
          <w:noProof/>
          <w:sz w:val="22"/>
          <w:szCs w:val="22"/>
          <w:lang w:val="en-ZA" w:eastAsia="en-ZA"/>
        </w:rPr>
        <w:tab/>
      </w:r>
      <w:r>
        <w:rPr>
          <w:noProof/>
        </w:rPr>
        <w:t>Plant and Materials</w:t>
      </w:r>
      <w:r>
        <w:rPr>
          <w:noProof/>
        </w:rPr>
        <w:tab/>
      </w:r>
      <w:r>
        <w:rPr>
          <w:noProof/>
        </w:rPr>
        <w:fldChar w:fldCharType="begin"/>
      </w:r>
      <w:r>
        <w:rPr>
          <w:noProof/>
        </w:rPr>
        <w:instrText xml:space="preserve"> PAGEREF _Toc195014898 \h </w:instrText>
      </w:r>
      <w:r>
        <w:rPr>
          <w:noProof/>
        </w:rPr>
      </w:r>
      <w:r>
        <w:rPr>
          <w:noProof/>
        </w:rPr>
        <w:fldChar w:fldCharType="separate"/>
      </w:r>
      <w:r>
        <w:rPr>
          <w:noProof/>
        </w:rPr>
        <w:t>68</w:t>
      </w:r>
      <w:r>
        <w:rPr>
          <w:noProof/>
        </w:rPr>
        <w:fldChar w:fldCharType="end"/>
      </w:r>
    </w:p>
    <w:p w14:paraId="660B94B0" w14:textId="54959978" w:rsidR="000474AD" w:rsidRDefault="000474AD">
      <w:pPr>
        <w:pStyle w:val="TOC3"/>
        <w:tabs>
          <w:tab w:val="left" w:pos="1200"/>
          <w:tab w:val="right" w:leader="dot" w:pos="9628"/>
        </w:tabs>
        <w:rPr>
          <w:rFonts w:asciiTheme="minorHAnsi" w:eastAsiaTheme="minorEastAsia" w:hAnsiTheme="minorHAnsi" w:cstheme="minorBidi"/>
          <w:noProof/>
          <w:sz w:val="22"/>
          <w:szCs w:val="22"/>
          <w:lang w:val="en-ZA" w:eastAsia="en-ZA"/>
        </w:rPr>
      </w:pPr>
      <w:r>
        <w:rPr>
          <w:noProof/>
        </w:rPr>
        <w:t>4.3.1</w:t>
      </w:r>
      <w:r>
        <w:rPr>
          <w:rFonts w:asciiTheme="minorHAnsi" w:eastAsiaTheme="minorEastAsia" w:hAnsiTheme="minorHAnsi" w:cstheme="minorBidi"/>
          <w:noProof/>
          <w:sz w:val="22"/>
          <w:szCs w:val="22"/>
          <w:lang w:val="en-ZA" w:eastAsia="en-ZA"/>
        </w:rPr>
        <w:tab/>
      </w:r>
      <w:r>
        <w:rPr>
          <w:noProof/>
        </w:rPr>
        <w:t>Specifications</w:t>
      </w:r>
      <w:r>
        <w:rPr>
          <w:noProof/>
        </w:rPr>
        <w:tab/>
      </w:r>
      <w:r>
        <w:rPr>
          <w:noProof/>
        </w:rPr>
        <w:fldChar w:fldCharType="begin"/>
      </w:r>
      <w:r>
        <w:rPr>
          <w:noProof/>
        </w:rPr>
        <w:instrText xml:space="preserve"> PAGEREF _Toc195014899 \h </w:instrText>
      </w:r>
      <w:r>
        <w:rPr>
          <w:noProof/>
        </w:rPr>
      </w:r>
      <w:r>
        <w:rPr>
          <w:noProof/>
        </w:rPr>
        <w:fldChar w:fldCharType="separate"/>
      </w:r>
      <w:r>
        <w:rPr>
          <w:noProof/>
        </w:rPr>
        <w:t>68</w:t>
      </w:r>
      <w:r>
        <w:rPr>
          <w:noProof/>
        </w:rPr>
        <w:fldChar w:fldCharType="end"/>
      </w:r>
    </w:p>
    <w:p w14:paraId="65540E69" w14:textId="1E1BECF3" w:rsidR="000474AD" w:rsidRDefault="000474AD">
      <w:pPr>
        <w:pStyle w:val="TOC3"/>
        <w:tabs>
          <w:tab w:val="left" w:pos="1200"/>
          <w:tab w:val="right" w:leader="dot" w:pos="9628"/>
        </w:tabs>
        <w:rPr>
          <w:rFonts w:asciiTheme="minorHAnsi" w:eastAsiaTheme="minorEastAsia" w:hAnsiTheme="minorHAnsi" w:cstheme="minorBidi"/>
          <w:noProof/>
          <w:sz w:val="22"/>
          <w:szCs w:val="22"/>
          <w:lang w:val="en-ZA" w:eastAsia="en-ZA"/>
        </w:rPr>
      </w:pPr>
      <w:r>
        <w:rPr>
          <w:noProof/>
        </w:rPr>
        <w:t>4.3.2</w:t>
      </w:r>
      <w:r>
        <w:rPr>
          <w:rFonts w:asciiTheme="minorHAnsi" w:eastAsiaTheme="minorEastAsia" w:hAnsiTheme="minorHAnsi" w:cstheme="minorBidi"/>
          <w:noProof/>
          <w:sz w:val="22"/>
          <w:szCs w:val="22"/>
          <w:lang w:val="en-ZA" w:eastAsia="en-ZA"/>
        </w:rPr>
        <w:tab/>
      </w:r>
      <w:r>
        <w:rPr>
          <w:noProof/>
        </w:rPr>
        <w:t>Correction of defects</w:t>
      </w:r>
      <w:r>
        <w:rPr>
          <w:noProof/>
        </w:rPr>
        <w:tab/>
      </w:r>
      <w:r>
        <w:rPr>
          <w:noProof/>
        </w:rPr>
        <w:fldChar w:fldCharType="begin"/>
      </w:r>
      <w:r>
        <w:rPr>
          <w:noProof/>
        </w:rPr>
        <w:instrText xml:space="preserve"> PAGEREF _Toc195014900 \h </w:instrText>
      </w:r>
      <w:r>
        <w:rPr>
          <w:noProof/>
        </w:rPr>
      </w:r>
      <w:r>
        <w:rPr>
          <w:noProof/>
        </w:rPr>
        <w:fldChar w:fldCharType="separate"/>
      </w:r>
      <w:r>
        <w:rPr>
          <w:noProof/>
        </w:rPr>
        <w:t>68</w:t>
      </w:r>
      <w:r>
        <w:rPr>
          <w:noProof/>
        </w:rPr>
        <w:fldChar w:fldCharType="end"/>
      </w:r>
    </w:p>
    <w:p w14:paraId="64B9B041" w14:textId="0999F8FE" w:rsidR="000474AD" w:rsidRDefault="000474AD">
      <w:pPr>
        <w:pStyle w:val="TOC3"/>
        <w:tabs>
          <w:tab w:val="left" w:pos="1200"/>
          <w:tab w:val="right" w:leader="dot" w:pos="9628"/>
        </w:tabs>
        <w:rPr>
          <w:rFonts w:asciiTheme="minorHAnsi" w:eastAsiaTheme="minorEastAsia" w:hAnsiTheme="minorHAnsi" w:cstheme="minorBidi"/>
          <w:noProof/>
          <w:sz w:val="22"/>
          <w:szCs w:val="22"/>
          <w:lang w:val="en-ZA" w:eastAsia="en-ZA"/>
        </w:rPr>
      </w:pPr>
      <w:r>
        <w:rPr>
          <w:noProof/>
        </w:rPr>
        <w:t>4.3.3</w:t>
      </w:r>
      <w:r>
        <w:rPr>
          <w:rFonts w:asciiTheme="minorHAnsi" w:eastAsiaTheme="minorEastAsia" w:hAnsiTheme="minorHAnsi" w:cstheme="minorBidi"/>
          <w:noProof/>
          <w:sz w:val="22"/>
          <w:szCs w:val="22"/>
          <w:lang w:val="en-ZA" w:eastAsia="en-ZA"/>
        </w:rPr>
        <w:tab/>
      </w:r>
      <w:r w:rsidRPr="00A6585D">
        <w:rPr>
          <w:i/>
          <w:noProof/>
        </w:rPr>
        <w:t>Contractor</w:t>
      </w:r>
      <w:r>
        <w:rPr>
          <w:noProof/>
        </w:rPr>
        <w:t>’s procurement of Plant and Materials</w:t>
      </w:r>
      <w:r>
        <w:rPr>
          <w:noProof/>
        </w:rPr>
        <w:tab/>
      </w:r>
      <w:r>
        <w:rPr>
          <w:noProof/>
        </w:rPr>
        <w:fldChar w:fldCharType="begin"/>
      </w:r>
      <w:r>
        <w:rPr>
          <w:noProof/>
        </w:rPr>
        <w:instrText xml:space="preserve"> PAGEREF _Toc195014901 \h </w:instrText>
      </w:r>
      <w:r>
        <w:rPr>
          <w:noProof/>
        </w:rPr>
      </w:r>
      <w:r>
        <w:rPr>
          <w:noProof/>
        </w:rPr>
        <w:fldChar w:fldCharType="separate"/>
      </w:r>
      <w:r>
        <w:rPr>
          <w:noProof/>
        </w:rPr>
        <w:t>68</w:t>
      </w:r>
      <w:r>
        <w:rPr>
          <w:noProof/>
        </w:rPr>
        <w:fldChar w:fldCharType="end"/>
      </w:r>
    </w:p>
    <w:p w14:paraId="42AB8CD9" w14:textId="66E46A77" w:rsidR="000474AD" w:rsidRDefault="000474AD">
      <w:pPr>
        <w:pStyle w:val="TOC3"/>
        <w:tabs>
          <w:tab w:val="left" w:pos="1200"/>
          <w:tab w:val="right" w:leader="dot" w:pos="9628"/>
        </w:tabs>
        <w:rPr>
          <w:rFonts w:asciiTheme="minorHAnsi" w:eastAsiaTheme="minorEastAsia" w:hAnsiTheme="minorHAnsi" w:cstheme="minorBidi"/>
          <w:noProof/>
          <w:sz w:val="22"/>
          <w:szCs w:val="22"/>
          <w:lang w:val="en-ZA" w:eastAsia="en-ZA"/>
        </w:rPr>
      </w:pPr>
      <w:r>
        <w:rPr>
          <w:noProof/>
        </w:rPr>
        <w:t>4.3.4</w:t>
      </w:r>
      <w:r>
        <w:rPr>
          <w:rFonts w:asciiTheme="minorHAnsi" w:eastAsiaTheme="minorEastAsia" w:hAnsiTheme="minorHAnsi" w:cstheme="minorBidi"/>
          <w:noProof/>
          <w:sz w:val="22"/>
          <w:szCs w:val="22"/>
          <w:lang w:val="en-ZA" w:eastAsia="en-ZA"/>
        </w:rPr>
        <w:tab/>
      </w:r>
      <w:r>
        <w:rPr>
          <w:noProof/>
        </w:rPr>
        <w:t>Tests and inspections before delivery</w:t>
      </w:r>
      <w:r>
        <w:rPr>
          <w:noProof/>
        </w:rPr>
        <w:tab/>
      </w:r>
      <w:r>
        <w:rPr>
          <w:noProof/>
        </w:rPr>
        <w:fldChar w:fldCharType="begin"/>
      </w:r>
      <w:r>
        <w:rPr>
          <w:noProof/>
        </w:rPr>
        <w:instrText xml:space="preserve"> PAGEREF _Toc195014902 \h </w:instrText>
      </w:r>
      <w:r>
        <w:rPr>
          <w:noProof/>
        </w:rPr>
      </w:r>
      <w:r>
        <w:rPr>
          <w:noProof/>
        </w:rPr>
        <w:fldChar w:fldCharType="separate"/>
      </w:r>
      <w:r>
        <w:rPr>
          <w:noProof/>
        </w:rPr>
        <w:t>68</w:t>
      </w:r>
      <w:r>
        <w:rPr>
          <w:noProof/>
        </w:rPr>
        <w:fldChar w:fldCharType="end"/>
      </w:r>
    </w:p>
    <w:p w14:paraId="4A473580" w14:textId="23369BA0" w:rsidR="000474AD" w:rsidRDefault="000474AD">
      <w:pPr>
        <w:pStyle w:val="TOC3"/>
        <w:tabs>
          <w:tab w:val="left" w:pos="1200"/>
          <w:tab w:val="right" w:leader="dot" w:pos="9628"/>
        </w:tabs>
        <w:rPr>
          <w:rFonts w:asciiTheme="minorHAnsi" w:eastAsiaTheme="minorEastAsia" w:hAnsiTheme="minorHAnsi" w:cstheme="minorBidi"/>
          <w:noProof/>
          <w:sz w:val="22"/>
          <w:szCs w:val="22"/>
          <w:lang w:val="en-ZA" w:eastAsia="en-ZA"/>
        </w:rPr>
      </w:pPr>
      <w:r>
        <w:rPr>
          <w:noProof/>
        </w:rPr>
        <w:t>4.3.5</w:t>
      </w:r>
      <w:r>
        <w:rPr>
          <w:rFonts w:asciiTheme="minorHAnsi" w:eastAsiaTheme="minorEastAsia" w:hAnsiTheme="minorHAnsi" w:cstheme="minorBidi"/>
          <w:noProof/>
          <w:sz w:val="22"/>
          <w:szCs w:val="22"/>
          <w:lang w:val="en-ZA" w:eastAsia="en-ZA"/>
        </w:rPr>
        <w:tab/>
      </w:r>
      <w:r>
        <w:rPr>
          <w:noProof/>
        </w:rPr>
        <w:t xml:space="preserve">Plant &amp; Materials provided “free issue” by the </w:t>
      </w:r>
      <w:r w:rsidRPr="00A6585D">
        <w:rPr>
          <w:i/>
          <w:noProof/>
        </w:rPr>
        <w:t>Employer</w:t>
      </w:r>
      <w:r>
        <w:rPr>
          <w:noProof/>
        </w:rPr>
        <w:tab/>
      </w:r>
      <w:r>
        <w:rPr>
          <w:noProof/>
        </w:rPr>
        <w:fldChar w:fldCharType="begin"/>
      </w:r>
      <w:r>
        <w:rPr>
          <w:noProof/>
        </w:rPr>
        <w:instrText xml:space="preserve"> PAGEREF _Toc195014903 \h </w:instrText>
      </w:r>
      <w:r>
        <w:rPr>
          <w:noProof/>
        </w:rPr>
      </w:r>
      <w:r>
        <w:rPr>
          <w:noProof/>
        </w:rPr>
        <w:fldChar w:fldCharType="separate"/>
      </w:r>
      <w:r>
        <w:rPr>
          <w:noProof/>
        </w:rPr>
        <w:t>68</w:t>
      </w:r>
      <w:r>
        <w:rPr>
          <w:noProof/>
        </w:rPr>
        <w:fldChar w:fldCharType="end"/>
      </w:r>
    </w:p>
    <w:p w14:paraId="28DC5315" w14:textId="5713E2CE" w:rsidR="000474AD" w:rsidRDefault="000474AD">
      <w:pPr>
        <w:pStyle w:val="TOC3"/>
        <w:tabs>
          <w:tab w:val="left" w:pos="1200"/>
          <w:tab w:val="right" w:leader="dot" w:pos="9628"/>
        </w:tabs>
        <w:rPr>
          <w:rFonts w:asciiTheme="minorHAnsi" w:eastAsiaTheme="minorEastAsia" w:hAnsiTheme="minorHAnsi" w:cstheme="minorBidi"/>
          <w:noProof/>
          <w:sz w:val="22"/>
          <w:szCs w:val="22"/>
          <w:lang w:val="en-ZA" w:eastAsia="en-ZA"/>
        </w:rPr>
      </w:pPr>
      <w:r>
        <w:rPr>
          <w:noProof/>
        </w:rPr>
        <w:t>4.3.6</w:t>
      </w:r>
      <w:r>
        <w:rPr>
          <w:rFonts w:asciiTheme="minorHAnsi" w:eastAsiaTheme="minorEastAsia" w:hAnsiTheme="minorHAnsi" w:cstheme="minorBidi"/>
          <w:noProof/>
          <w:sz w:val="22"/>
          <w:szCs w:val="22"/>
          <w:lang w:val="en-ZA" w:eastAsia="en-ZA"/>
        </w:rPr>
        <w:tab/>
      </w:r>
      <w:r w:rsidRPr="00A6585D">
        <w:rPr>
          <w:iCs/>
          <w:noProof/>
        </w:rPr>
        <w:t xml:space="preserve">Cataloguing requirements by the </w:t>
      </w:r>
      <w:r w:rsidRPr="00A6585D">
        <w:rPr>
          <w:i/>
          <w:iCs/>
          <w:noProof/>
        </w:rPr>
        <w:t>Contractor</w:t>
      </w:r>
      <w:r>
        <w:rPr>
          <w:noProof/>
        </w:rPr>
        <w:tab/>
      </w:r>
      <w:r>
        <w:rPr>
          <w:noProof/>
        </w:rPr>
        <w:fldChar w:fldCharType="begin"/>
      </w:r>
      <w:r>
        <w:rPr>
          <w:noProof/>
        </w:rPr>
        <w:instrText xml:space="preserve"> PAGEREF _Toc195014904 \h </w:instrText>
      </w:r>
      <w:r>
        <w:rPr>
          <w:noProof/>
        </w:rPr>
      </w:r>
      <w:r>
        <w:rPr>
          <w:noProof/>
        </w:rPr>
        <w:fldChar w:fldCharType="separate"/>
      </w:r>
      <w:r>
        <w:rPr>
          <w:noProof/>
        </w:rPr>
        <w:t>68</w:t>
      </w:r>
      <w:r>
        <w:rPr>
          <w:noProof/>
        </w:rPr>
        <w:fldChar w:fldCharType="end"/>
      </w:r>
    </w:p>
    <w:p w14:paraId="276C0F77" w14:textId="2DEB0BF1" w:rsidR="000474AD" w:rsidRDefault="000474AD">
      <w:pPr>
        <w:pStyle w:val="TOC1"/>
        <w:tabs>
          <w:tab w:val="left" w:pos="400"/>
          <w:tab w:val="right" w:leader="dot" w:pos="9628"/>
        </w:tabs>
        <w:rPr>
          <w:rFonts w:asciiTheme="minorHAnsi" w:eastAsiaTheme="minorEastAsia" w:hAnsiTheme="minorHAnsi" w:cstheme="minorBidi"/>
          <w:noProof/>
          <w:sz w:val="22"/>
          <w:szCs w:val="22"/>
          <w:lang w:val="en-ZA" w:eastAsia="en-ZA"/>
        </w:rPr>
      </w:pPr>
      <w:r>
        <w:rPr>
          <w:noProof/>
        </w:rPr>
        <w:t>5</w:t>
      </w:r>
      <w:r>
        <w:rPr>
          <w:rFonts w:asciiTheme="minorHAnsi" w:eastAsiaTheme="minorEastAsia" w:hAnsiTheme="minorHAnsi" w:cstheme="minorBidi"/>
          <w:noProof/>
          <w:sz w:val="22"/>
          <w:szCs w:val="22"/>
          <w:lang w:val="en-ZA" w:eastAsia="en-ZA"/>
        </w:rPr>
        <w:tab/>
      </w:r>
      <w:r>
        <w:rPr>
          <w:noProof/>
        </w:rPr>
        <w:t>Working on the Affected Property</w:t>
      </w:r>
      <w:r>
        <w:rPr>
          <w:noProof/>
        </w:rPr>
        <w:tab/>
      </w:r>
      <w:r>
        <w:rPr>
          <w:noProof/>
        </w:rPr>
        <w:fldChar w:fldCharType="begin"/>
      </w:r>
      <w:r>
        <w:rPr>
          <w:noProof/>
        </w:rPr>
        <w:instrText xml:space="preserve"> PAGEREF _Toc195014905 \h </w:instrText>
      </w:r>
      <w:r>
        <w:rPr>
          <w:noProof/>
        </w:rPr>
      </w:r>
      <w:r>
        <w:rPr>
          <w:noProof/>
        </w:rPr>
        <w:fldChar w:fldCharType="separate"/>
      </w:r>
      <w:r>
        <w:rPr>
          <w:noProof/>
        </w:rPr>
        <w:t>69</w:t>
      </w:r>
      <w:r>
        <w:rPr>
          <w:noProof/>
        </w:rPr>
        <w:fldChar w:fldCharType="end"/>
      </w:r>
    </w:p>
    <w:p w14:paraId="779A22F7" w14:textId="02646929" w:rsidR="000474AD" w:rsidRDefault="000474AD">
      <w:pPr>
        <w:pStyle w:val="TOC2"/>
        <w:tabs>
          <w:tab w:val="left" w:pos="800"/>
          <w:tab w:val="right" w:leader="dot" w:pos="9628"/>
        </w:tabs>
        <w:rPr>
          <w:rFonts w:asciiTheme="minorHAnsi" w:eastAsiaTheme="minorEastAsia" w:hAnsiTheme="minorHAnsi" w:cstheme="minorBidi"/>
          <w:noProof/>
          <w:sz w:val="22"/>
          <w:szCs w:val="22"/>
          <w:lang w:val="en-ZA" w:eastAsia="en-ZA"/>
        </w:rPr>
      </w:pPr>
      <w:r>
        <w:rPr>
          <w:noProof/>
        </w:rPr>
        <w:t>5.1</w:t>
      </w:r>
      <w:r>
        <w:rPr>
          <w:rFonts w:asciiTheme="minorHAnsi" w:eastAsiaTheme="minorEastAsia" w:hAnsiTheme="minorHAnsi" w:cstheme="minorBidi"/>
          <w:noProof/>
          <w:sz w:val="22"/>
          <w:szCs w:val="22"/>
          <w:lang w:val="en-ZA" w:eastAsia="en-ZA"/>
        </w:rPr>
        <w:tab/>
      </w:r>
      <w:r w:rsidRPr="00A6585D">
        <w:rPr>
          <w:i/>
          <w:iCs/>
          <w:noProof/>
        </w:rPr>
        <w:t>Employer</w:t>
      </w:r>
      <w:r>
        <w:rPr>
          <w:noProof/>
        </w:rPr>
        <w:t>’s site entry and security control, permits, and site regulations</w:t>
      </w:r>
      <w:r>
        <w:rPr>
          <w:noProof/>
        </w:rPr>
        <w:tab/>
      </w:r>
      <w:r>
        <w:rPr>
          <w:noProof/>
        </w:rPr>
        <w:fldChar w:fldCharType="begin"/>
      </w:r>
      <w:r>
        <w:rPr>
          <w:noProof/>
        </w:rPr>
        <w:instrText xml:space="preserve"> PAGEREF _Toc195014906 \h </w:instrText>
      </w:r>
      <w:r>
        <w:rPr>
          <w:noProof/>
        </w:rPr>
      </w:r>
      <w:r>
        <w:rPr>
          <w:noProof/>
        </w:rPr>
        <w:fldChar w:fldCharType="separate"/>
      </w:r>
      <w:r>
        <w:rPr>
          <w:noProof/>
        </w:rPr>
        <w:t>69</w:t>
      </w:r>
      <w:r>
        <w:rPr>
          <w:noProof/>
        </w:rPr>
        <w:fldChar w:fldCharType="end"/>
      </w:r>
    </w:p>
    <w:p w14:paraId="6F3C5CA8" w14:textId="53FF7C41" w:rsidR="000474AD" w:rsidRDefault="000474AD">
      <w:pPr>
        <w:pStyle w:val="TOC2"/>
        <w:tabs>
          <w:tab w:val="left" w:pos="800"/>
          <w:tab w:val="right" w:leader="dot" w:pos="9628"/>
        </w:tabs>
        <w:rPr>
          <w:rFonts w:asciiTheme="minorHAnsi" w:eastAsiaTheme="minorEastAsia" w:hAnsiTheme="minorHAnsi" w:cstheme="minorBidi"/>
          <w:noProof/>
          <w:sz w:val="22"/>
          <w:szCs w:val="22"/>
          <w:lang w:val="en-ZA" w:eastAsia="en-ZA"/>
        </w:rPr>
      </w:pPr>
      <w:r>
        <w:rPr>
          <w:noProof/>
        </w:rPr>
        <w:t>5.2</w:t>
      </w:r>
      <w:r>
        <w:rPr>
          <w:rFonts w:asciiTheme="minorHAnsi" w:eastAsiaTheme="minorEastAsia" w:hAnsiTheme="minorHAnsi" w:cstheme="minorBidi"/>
          <w:noProof/>
          <w:sz w:val="22"/>
          <w:szCs w:val="22"/>
          <w:lang w:val="en-ZA" w:eastAsia="en-ZA"/>
        </w:rPr>
        <w:tab/>
      </w:r>
      <w:r>
        <w:rPr>
          <w:noProof/>
        </w:rPr>
        <w:t>People restrictions, hours of work, conduct and records</w:t>
      </w:r>
      <w:r>
        <w:rPr>
          <w:noProof/>
        </w:rPr>
        <w:tab/>
      </w:r>
      <w:r>
        <w:rPr>
          <w:noProof/>
        </w:rPr>
        <w:fldChar w:fldCharType="begin"/>
      </w:r>
      <w:r>
        <w:rPr>
          <w:noProof/>
        </w:rPr>
        <w:instrText xml:space="preserve"> PAGEREF _Toc195014907 \h </w:instrText>
      </w:r>
      <w:r>
        <w:rPr>
          <w:noProof/>
        </w:rPr>
      </w:r>
      <w:r>
        <w:rPr>
          <w:noProof/>
        </w:rPr>
        <w:fldChar w:fldCharType="separate"/>
      </w:r>
      <w:r>
        <w:rPr>
          <w:noProof/>
        </w:rPr>
        <w:t>69</w:t>
      </w:r>
      <w:r>
        <w:rPr>
          <w:noProof/>
        </w:rPr>
        <w:fldChar w:fldCharType="end"/>
      </w:r>
    </w:p>
    <w:p w14:paraId="79BB8DD7" w14:textId="0AD6720B" w:rsidR="000474AD" w:rsidRDefault="000474AD">
      <w:pPr>
        <w:pStyle w:val="TOC3"/>
        <w:tabs>
          <w:tab w:val="left" w:pos="1200"/>
          <w:tab w:val="right" w:leader="dot" w:pos="9628"/>
        </w:tabs>
        <w:rPr>
          <w:rFonts w:asciiTheme="minorHAnsi" w:eastAsiaTheme="minorEastAsia" w:hAnsiTheme="minorHAnsi" w:cstheme="minorBidi"/>
          <w:noProof/>
          <w:sz w:val="22"/>
          <w:szCs w:val="22"/>
          <w:lang w:val="en-ZA" w:eastAsia="en-ZA"/>
        </w:rPr>
      </w:pPr>
      <w:r>
        <w:rPr>
          <w:noProof/>
        </w:rPr>
        <w:t>5.2.1</w:t>
      </w:r>
      <w:r>
        <w:rPr>
          <w:rFonts w:asciiTheme="minorHAnsi" w:eastAsiaTheme="minorEastAsia" w:hAnsiTheme="minorHAnsi" w:cstheme="minorBidi"/>
          <w:noProof/>
          <w:sz w:val="22"/>
          <w:szCs w:val="22"/>
          <w:lang w:val="en-ZA" w:eastAsia="en-ZA"/>
        </w:rPr>
        <w:tab/>
      </w:r>
      <w:r>
        <w:rPr>
          <w:noProof/>
        </w:rPr>
        <w:t>People restrictions</w:t>
      </w:r>
      <w:r>
        <w:rPr>
          <w:noProof/>
        </w:rPr>
        <w:tab/>
      </w:r>
      <w:r>
        <w:rPr>
          <w:noProof/>
        </w:rPr>
        <w:fldChar w:fldCharType="begin"/>
      </w:r>
      <w:r>
        <w:rPr>
          <w:noProof/>
        </w:rPr>
        <w:instrText xml:space="preserve"> PAGEREF _Toc195014908 \h </w:instrText>
      </w:r>
      <w:r>
        <w:rPr>
          <w:noProof/>
        </w:rPr>
      </w:r>
      <w:r>
        <w:rPr>
          <w:noProof/>
        </w:rPr>
        <w:fldChar w:fldCharType="separate"/>
      </w:r>
      <w:r>
        <w:rPr>
          <w:noProof/>
        </w:rPr>
        <w:t>69</w:t>
      </w:r>
      <w:r>
        <w:rPr>
          <w:noProof/>
        </w:rPr>
        <w:fldChar w:fldCharType="end"/>
      </w:r>
    </w:p>
    <w:p w14:paraId="2B3D7834" w14:textId="1AEA664F" w:rsidR="000474AD" w:rsidRDefault="000474AD">
      <w:pPr>
        <w:pStyle w:val="TOC3"/>
        <w:tabs>
          <w:tab w:val="left" w:pos="1200"/>
          <w:tab w:val="right" w:leader="dot" w:pos="9628"/>
        </w:tabs>
        <w:rPr>
          <w:rFonts w:asciiTheme="minorHAnsi" w:eastAsiaTheme="minorEastAsia" w:hAnsiTheme="minorHAnsi" w:cstheme="minorBidi"/>
          <w:noProof/>
          <w:sz w:val="22"/>
          <w:szCs w:val="22"/>
          <w:lang w:val="en-ZA" w:eastAsia="en-ZA"/>
        </w:rPr>
      </w:pPr>
      <w:r>
        <w:rPr>
          <w:noProof/>
        </w:rPr>
        <w:t>5.2.2</w:t>
      </w:r>
      <w:r>
        <w:rPr>
          <w:rFonts w:asciiTheme="minorHAnsi" w:eastAsiaTheme="minorEastAsia" w:hAnsiTheme="minorHAnsi" w:cstheme="minorBidi"/>
          <w:noProof/>
          <w:sz w:val="22"/>
          <w:szCs w:val="22"/>
          <w:lang w:val="en-ZA" w:eastAsia="en-ZA"/>
        </w:rPr>
        <w:tab/>
      </w:r>
      <w:r>
        <w:rPr>
          <w:noProof/>
        </w:rPr>
        <w:t>Hours of work</w:t>
      </w:r>
      <w:r>
        <w:rPr>
          <w:noProof/>
        </w:rPr>
        <w:tab/>
      </w:r>
      <w:r>
        <w:rPr>
          <w:noProof/>
        </w:rPr>
        <w:fldChar w:fldCharType="begin"/>
      </w:r>
      <w:r>
        <w:rPr>
          <w:noProof/>
        </w:rPr>
        <w:instrText xml:space="preserve"> PAGEREF _Toc195014909 \h </w:instrText>
      </w:r>
      <w:r>
        <w:rPr>
          <w:noProof/>
        </w:rPr>
      </w:r>
      <w:r>
        <w:rPr>
          <w:noProof/>
        </w:rPr>
        <w:fldChar w:fldCharType="separate"/>
      </w:r>
      <w:r>
        <w:rPr>
          <w:noProof/>
        </w:rPr>
        <w:t>69</w:t>
      </w:r>
      <w:r>
        <w:rPr>
          <w:noProof/>
        </w:rPr>
        <w:fldChar w:fldCharType="end"/>
      </w:r>
    </w:p>
    <w:p w14:paraId="7039298C" w14:textId="21A99047" w:rsidR="000474AD" w:rsidRDefault="000474AD">
      <w:pPr>
        <w:pStyle w:val="TOC3"/>
        <w:tabs>
          <w:tab w:val="left" w:pos="1200"/>
          <w:tab w:val="right" w:leader="dot" w:pos="9628"/>
        </w:tabs>
        <w:rPr>
          <w:rFonts w:asciiTheme="minorHAnsi" w:eastAsiaTheme="minorEastAsia" w:hAnsiTheme="minorHAnsi" w:cstheme="minorBidi"/>
          <w:noProof/>
          <w:sz w:val="22"/>
          <w:szCs w:val="22"/>
          <w:lang w:val="en-ZA" w:eastAsia="en-ZA"/>
        </w:rPr>
      </w:pPr>
      <w:r>
        <w:rPr>
          <w:noProof/>
        </w:rPr>
        <w:lastRenderedPageBreak/>
        <w:t>5.2.3</w:t>
      </w:r>
      <w:r>
        <w:rPr>
          <w:rFonts w:asciiTheme="minorHAnsi" w:eastAsiaTheme="minorEastAsia" w:hAnsiTheme="minorHAnsi" w:cstheme="minorBidi"/>
          <w:noProof/>
          <w:sz w:val="22"/>
          <w:szCs w:val="22"/>
          <w:lang w:val="en-ZA" w:eastAsia="en-ZA"/>
        </w:rPr>
        <w:tab/>
      </w:r>
      <w:r>
        <w:rPr>
          <w:noProof/>
        </w:rPr>
        <w:t>Conduct</w:t>
      </w:r>
      <w:r>
        <w:rPr>
          <w:noProof/>
        </w:rPr>
        <w:tab/>
      </w:r>
      <w:r>
        <w:rPr>
          <w:noProof/>
        </w:rPr>
        <w:fldChar w:fldCharType="begin"/>
      </w:r>
      <w:r>
        <w:rPr>
          <w:noProof/>
        </w:rPr>
        <w:instrText xml:space="preserve"> PAGEREF _Toc195014910 \h </w:instrText>
      </w:r>
      <w:r>
        <w:rPr>
          <w:noProof/>
        </w:rPr>
      </w:r>
      <w:r>
        <w:rPr>
          <w:noProof/>
        </w:rPr>
        <w:fldChar w:fldCharType="separate"/>
      </w:r>
      <w:r>
        <w:rPr>
          <w:noProof/>
        </w:rPr>
        <w:t>69</w:t>
      </w:r>
      <w:r>
        <w:rPr>
          <w:noProof/>
        </w:rPr>
        <w:fldChar w:fldCharType="end"/>
      </w:r>
    </w:p>
    <w:p w14:paraId="5BFBC4B6" w14:textId="5CFA7955" w:rsidR="000474AD" w:rsidRDefault="000474AD">
      <w:pPr>
        <w:pStyle w:val="TOC3"/>
        <w:tabs>
          <w:tab w:val="left" w:pos="1200"/>
          <w:tab w:val="right" w:leader="dot" w:pos="9628"/>
        </w:tabs>
        <w:rPr>
          <w:rFonts w:asciiTheme="minorHAnsi" w:eastAsiaTheme="minorEastAsia" w:hAnsiTheme="minorHAnsi" w:cstheme="minorBidi"/>
          <w:noProof/>
          <w:sz w:val="22"/>
          <w:szCs w:val="22"/>
          <w:lang w:val="en-ZA" w:eastAsia="en-ZA"/>
        </w:rPr>
      </w:pPr>
      <w:r>
        <w:rPr>
          <w:noProof/>
        </w:rPr>
        <w:t>5.2.4</w:t>
      </w:r>
      <w:r>
        <w:rPr>
          <w:rFonts w:asciiTheme="minorHAnsi" w:eastAsiaTheme="minorEastAsia" w:hAnsiTheme="minorHAnsi" w:cstheme="minorBidi"/>
          <w:noProof/>
          <w:sz w:val="22"/>
          <w:szCs w:val="22"/>
          <w:lang w:val="en-ZA" w:eastAsia="en-ZA"/>
        </w:rPr>
        <w:tab/>
      </w:r>
      <w:r>
        <w:rPr>
          <w:noProof/>
        </w:rPr>
        <w:t>Records</w:t>
      </w:r>
      <w:r>
        <w:rPr>
          <w:noProof/>
        </w:rPr>
        <w:tab/>
      </w:r>
      <w:r>
        <w:rPr>
          <w:noProof/>
        </w:rPr>
        <w:fldChar w:fldCharType="begin"/>
      </w:r>
      <w:r>
        <w:rPr>
          <w:noProof/>
        </w:rPr>
        <w:instrText xml:space="preserve"> PAGEREF _Toc195014911 \h </w:instrText>
      </w:r>
      <w:r>
        <w:rPr>
          <w:noProof/>
        </w:rPr>
      </w:r>
      <w:r>
        <w:rPr>
          <w:noProof/>
        </w:rPr>
        <w:fldChar w:fldCharType="separate"/>
      </w:r>
      <w:r>
        <w:rPr>
          <w:noProof/>
        </w:rPr>
        <w:t>69</w:t>
      </w:r>
      <w:r>
        <w:rPr>
          <w:noProof/>
        </w:rPr>
        <w:fldChar w:fldCharType="end"/>
      </w:r>
    </w:p>
    <w:p w14:paraId="64B666D6" w14:textId="65D0CDCA" w:rsidR="000474AD" w:rsidRDefault="000474AD">
      <w:pPr>
        <w:pStyle w:val="TOC2"/>
        <w:tabs>
          <w:tab w:val="left" w:pos="800"/>
          <w:tab w:val="right" w:leader="dot" w:pos="9628"/>
        </w:tabs>
        <w:rPr>
          <w:rFonts w:asciiTheme="minorHAnsi" w:eastAsiaTheme="minorEastAsia" w:hAnsiTheme="minorHAnsi" w:cstheme="minorBidi"/>
          <w:noProof/>
          <w:sz w:val="22"/>
          <w:szCs w:val="22"/>
          <w:lang w:val="en-ZA" w:eastAsia="en-ZA"/>
        </w:rPr>
      </w:pPr>
      <w:r>
        <w:rPr>
          <w:noProof/>
        </w:rPr>
        <w:t>5.3</w:t>
      </w:r>
      <w:r>
        <w:rPr>
          <w:rFonts w:asciiTheme="minorHAnsi" w:eastAsiaTheme="minorEastAsia" w:hAnsiTheme="minorHAnsi" w:cstheme="minorBidi"/>
          <w:noProof/>
          <w:sz w:val="22"/>
          <w:szCs w:val="22"/>
          <w:lang w:val="en-ZA" w:eastAsia="en-ZA"/>
        </w:rPr>
        <w:tab/>
      </w:r>
      <w:r>
        <w:rPr>
          <w:noProof/>
        </w:rPr>
        <w:t>Health and safety facilities on the Affected Property</w:t>
      </w:r>
      <w:r>
        <w:rPr>
          <w:noProof/>
        </w:rPr>
        <w:tab/>
      </w:r>
      <w:r>
        <w:rPr>
          <w:noProof/>
        </w:rPr>
        <w:fldChar w:fldCharType="begin"/>
      </w:r>
      <w:r>
        <w:rPr>
          <w:noProof/>
        </w:rPr>
        <w:instrText xml:space="preserve"> PAGEREF _Toc195014912 \h </w:instrText>
      </w:r>
      <w:r>
        <w:rPr>
          <w:noProof/>
        </w:rPr>
      </w:r>
      <w:r>
        <w:rPr>
          <w:noProof/>
        </w:rPr>
        <w:fldChar w:fldCharType="separate"/>
      </w:r>
      <w:r>
        <w:rPr>
          <w:noProof/>
        </w:rPr>
        <w:t>69</w:t>
      </w:r>
      <w:r>
        <w:rPr>
          <w:noProof/>
        </w:rPr>
        <w:fldChar w:fldCharType="end"/>
      </w:r>
    </w:p>
    <w:p w14:paraId="44940F16" w14:textId="28126EAD" w:rsidR="000474AD" w:rsidRDefault="000474AD">
      <w:pPr>
        <w:pStyle w:val="TOC2"/>
        <w:tabs>
          <w:tab w:val="left" w:pos="800"/>
          <w:tab w:val="right" w:leader="dot" w:pos="9628"/>
        </w:tabs>
        <w:rPr>
          <w:rFonts w:asciiTheme="minorHAnsi" w:eastAsiaTheme="minorEastAsia" w:hAnsiTheme="minorHAnsi" w:cstheme="minorBidi"/>
          <w:noProof/>
          <w:sz w:val="22"/>
          <w:szCs w:val="22"/>
          <w:lang w:val="en-ZA" w:eastAsia="en-ZA"/>
        </w:rPr>
      </w:pPr>
      <w:r>
        <w:rPr>
          <w:noProof/>
        </w:rPr>
        <w:t>5.4</w:t>
      </w:r>
      <w:r>
        <w:rPr>
          <w:rFonts w:asciiTheme="minorHAnsi" w:eastAsiaTheme="minorEastAsia" w:hAnsiTheme="minorHAnsi" w:cstheme="minorBidi"/>
          <w:noProof/>
          <w:sz w:val="22"/>
          <w:szCs w:val="22"/>
          <w:lang w:val="en-ZA" w:eastAsia="en-ZA"/>
        </w:rPr>
        <w:tab/>
      </w:r>
      <w:r>
        <w:rPr>
          <w:noProof/>
        </w:rPr>
        <w:t>Environmental controls, fauna &amp; flora</w:t>
      </w:r>
      <w:r>
        <w:rPr>
          <w:noProof/>
        </w:rPr>
        <w:tab/>
      </w:r>
      <w:r>
        <w:rPr>
          <w:noProof/>
        </w:rPr>
        <w:fldChar w:fldCharType="begin"/>
      </w:r>
      <w:r>
        <w:rPr>
          <w:noProof/>
        </w:rPr>
        <w:instrText xml:space="preserve"> PAGEREF _Toc195014913 \h </w:instrText>
      </w:r>
      <w:r>
        <w:rPr>
          <w:noProof/>
        </w:rPr>
      </w:r>
      <w:r>
        <w:rPr>
          <w:noProof/>
        </w:rPr>
        <w:fldChar w:fldCharType="separate"/>
      </w:r>
      <w:r>
        <w:rPr>
          <w:noProof/>
        </w:rPr>
        <w:t>70</w:t>
      </w:r>
      <w:r>
        <w:rPr>
          <w:noProof/>
        </w:rPr>
        <w:fldChar w:fldCharType="end"/>
      </w:r>
    </w:p>
    <w:p w14:paraId="7F1395AE" w14:textId="18C3380F" w:rsidR="000474AD" w:rsidRDefault="000474AD">
      <w:pPr>
        <w:pStyle w:val="TOC2"/>
        <w:tabs>
          <w:tab w:val="left" w:pos="800"/>
          <w:tab w:val="right" w:leader="dot" w:pos="9628"/>
        </w:tabs>
        <w:rPr>
          <w:rFonts w:asciiTheme="minorHAnsi" w:eastAsiaTheme="minorEastAsia" w:hAnsiTheme="minorHAnsi" w:cstheme="minorBidi"/>
          <w:noProof/>
          <w:sz w:val="22"/>
          <w:szCs w:val="22"/>
          <w:lang w:val="en-ZA" w:eastAsia="en-ZA"/>
        </w:rPr>
      </w:pPr>
      <w:r>
        <w:rPr>
          <w:noProof/>
        </w:rPr>
        <w:t>5.5</w:t>
      </w:r>
      <w:r>
        <w:rPr>
          <w:rFonts w:asciiTheme="minorHAnsi" w:eastAsiaTheme="minorEastAsia" w:hAnsiTheme="minorHAnsi" w:cstheme="minorBidi"/>
          <w:noProof/>
          <w:sz w:val="22"/>
          <w:szCs w:val="22"/>
          <w:lang w:val="en-ZA" w:eastAsia="en-ZA"/>
        </w:rPr>
        <w:tab/>
      </w:r>
      <w:r>
        <w:rPr>
          <w:noProof/>
        </w:rPr>
        <w:t>Cooperating with and obtaining acceptance of Others</w:t>
      </w:r>
      <w:r>
        <w:rPr>
          <w:noProof/>
        </w:rPr>
        <w:tab/>
      </w:r>
      <w:r>
        <w:rPr>
          <w:noProof/>
        </w:rPr>
        <w:fldChar w:fldCharType="begin"/>
      </w:r>
      <w:r>
        <w:rPr>
          <w:noProof/>
        </w:rPr>
        <w:instrText xml:space="preserve"> PAGEREF _Toc195014914 \h </w:instrText>
      </w:r>
      <w:r>
        <w:rPr>
          <w:noProof/>
        </w:rPr>
      </w:r>
      <w:r>
        <w:rPr>
          <w:noProof/>
        </w:rPr>
        <w:fldChar w:fldCharType="separate"/>
      </w:r>
      <w:r>
        <w:rPr>
          <w:noProof/>
        </w:rPr>
        <w:t>70</w:t>
      </w:r>
      <w:r>
        <w:rPr>
          <w:noProof/>
        </w:rPr>
        <w:fldChar w:fldCharType="end"/>
      </w:r>
    </w:p>
    <w:p w14:paraId="2D623A7C" w14:textId="7245B5E7" w:rsidR="000474AD" w:rsidRDefault="000474AD">
      <w:pPr>
        <w:pStyle w:val="TOC2"/>
        <w:tabs>
          <w:tab w:val="left" w:pos="800"/>
          <w:tab w:val="right" w:leader="dot" w:pos="9628"/>
        </w:tabs>
        <w:rPr>
          <w:rFonts w:asciiTheme="minorHAnsi" w:eastAsiaTheme="minorEastAsia" w:hAnsiTheme="minorHAnsi" w:cstheme="minorBidi"/>
          <w:noProof/>
          <w:sz w:val="22"/>
          <w:szCs w:val="22"/>
          <w:lang w:val="en-ZA" w:eastAsia="en-ZA"/>
        </w:rPr>
      </w:pPr>
      <w:r>
        <w:rPr>
          <w:noProof/>
        </w:rPr>
        <w:t>5.6</w:t>
      </w:r>
      <w:r>
        <w:rPr>
          <w:rFonts w:asciiTheme="minorHAnsi" w:eastAsiaTheme="minorEastAsia" w:hAnsiTheme="minorHAnsi" w:cstheme="minorBidi"/>
          <w:noProof/>
          <w:sz w:val="22"/>
          <w:szCs w:val="22"/>
          <w:lang w:val="en-ZA" w:eastAsia="en-ZA"/>
        </w:rPr>
        <w:tab/>
      </w:r>
      <w:r>
        <w:rPr>
          <w:noProof/>
        </w:rPr>
        <w:t xml:space="preserve">Records of </w:t>
      </w:r>
      <w:r w:rsidRPr="00A6585D">
        <w:rPr>
          <w:i/>
          <w:noProof/>
        </w:rPr>
        <w:t>Contractor</w:t>
      </w:r>
      <w:r>
        <w:rPr>
          <w:noProof/>
        </w:rPr>
        <w:t>’s Equipment</w:t>
      </w:r>
      <w:r>
        <w:rPr>
          <w:noProof/>
        </w:rPr>
        <w:tab/>
      </w:r>
      <w:r>
        <w:rPr>
          <w:noProof/>
        </w:rPr>
        <w:fldChar w:fldCharType="begin"/>
      </w:r>
      <w:r>
        <w:rPr>
          <w:noProof/>
        </w:rPr>
        <w:instrText xml:space="preserve"> PAGEREF _Toc195014915 \h </w:instrText>
      </w:r>
      <w:r>
        <w:rPr>
          <w:noProof/>
        </w:rPr>
      </w:r>
      <w:r>
        <w:rPr>
          <w:noProof/>
        </w:rPr>
        <w:fldChar w:fldCharType="separate"/>
      </w:r>
      <w:r>
        <w:rPr>
          <w:noProof/>
        </w:rPr>
        <w:t>70</w:t>
      </w:r>
      <w:r>
        <w:rPr>
          <w:noProof/>
        </w:rPr>
        <w:fldChar w:fldCharType="end"/>
      </w:r>
    </w:p>
    <w:p w14:paraId="2C6A6DB5" w14:textId="15105D0C" w:rsidR="000474AD" w:rsidRDefault="000474AD">
      <w:pPr>
        <w:pStyle w:val="TOC2"/>
        <w:tabs>
          <w:tab w:val="left" w:pos="800"/>
          <w:tab w:val="right" w:leader="dot" w:pos="9628"/>
        </w:tabs>
        <w:rPr>
          <w:rFonts w:asciiTheme="minorHAnsi" w:eastAsiaTheme="minorEastAsia" w:hAnsiTheme="minorHAnsi" w:cstheme="minorBidi"/>
          <w:noProof/>
          <w:sz w:val="22"/>
          <w:szCs w:val="22"/>
          <w:lang w:val="en-ZA" w:eastAsia="en-ZA"/>
        </w:rPr>
      </w:pPr>
      <w:r>
        <w:rPr>
          <w:noProof/>
        </w:rPr>
        <w:t>5.7</w:t>
      </w:r>
      <w:r>
        <w:rPr>
          <w:rFonts w:asciiTheme="minorHAnsi" w:eastAsiaTheme="minorEastAsia" w:hAnsiTheme="minorHAnsi" w:cstheme="minorBidi"/>
          <w:noProof/>
          <w:sz w:val="22"/>
          <w:szCs w:val="22"/>
          <w:lang w:val="en-ZA" w:eastAsia="en-ZA"/>
        </w:rPr>
        <w:tab/>
      </w:r>
      <w:r>
        <w:rPr>
          <w:noProof/>
        </w:rPr>
        <w:t xml:space="preserve">Equipment provided by the </w:t>
      </w:r>
      <w:r w:rsidRPr="00A6585D">
        <w:rPr>
          <w:i/>
          <w:noProof/>
        </w:rPr>
        <w:t>Employer</w:t>
      </w:r>
      <w:r>
        <w:rPr>
          <w:noProof/>
        </w:rPr>
        <w:tab/>
      </w:r>
      <w:r>
        <w:rPr>
          <w:noProof/>
        </w:rPr>
        <w:fldChar w:fldCharType="begin"/>
      </w:r>
      <w:r>
        <w:rPr>
          <w:noProof/>
        </w:rPr>
        <w:instrText xml:space="preserve"> PAGEREF _Toc195014916 \h </w:instrText>
      </w:r>
      <w:r>
        <w:rPr>
          <w:noProof/>
        </w:rPr>
      </w:r>
      <w:r>
        <w:rPr>
          <w:noProof/>
        </w:rPr>
        <w:fldChar w:fldCharType="separate"/>
      </w:r>
      <w:r>
        <w:rPr>
          <w:noProof/>
        </w:rPr>
        <w:t>70</w:t>
      </w:r>
      <w:r>
        <w:rPr>
          <w:noProof/>
        </w:rPr>
        <w:fldChar w:fldCharType="end"/>
      </w:r>
    </w:p>
    <w:p w14:paraId="09FF773F" w14:textId="78E9DA4A" w:rsidR="000474AD" w:rsidRDefault="000474AD">
      <w:pPr>
        <w:pStyle w:val="TOC2"/>
        <w:tabs>
          <w:tab w:val="left" w:pos="800"/>
          <w:tab w:val="right" w:leader="dot" w:pos="9628"/>
        </w:tabs>
        <w:rPr>
          <w:rFonts w:asciiTheme="minorHAnsi" w:eastAsiaTheme="minorEastAsia" w:hAnsiTheme="minorHAnsi" w:cstheme="minorBidi"/>
          <w:noProof/>
          <w:sz w:val="22"/>
          <w:szCs w:val="22"/>
          <w:lang w:val="en-ZA" w:eastAsia="en-ZA"/>
        </w:rPr>
      </w:pPr>
      <w:r>
        <w:rPr>
          <w:noProof/>
        </w:rPr>
        <w:t>5.8</w:t>
      </w:r>
      <w:r>
        <w:rPr>
          <w:rFonts w:asciiTheme="minorHAnsi" w:eastAsiaTheme="minorEastAsia" w:hAnsiTheme="minorHAnsi" w:cstheme="minorBidi"/>
          <w:noProof/>
          <w:sz w:val="22"/>
          <w:szCs w:val="22"/>
          <w:lang w:val="en-ZA" w:eastAsia="en-ZA"/>
        </w:rPr>
        <w:tab/>
      </w:r>
      <w:r>
        <w:rPr>
          <w:noProof/>
        </w:rPr>
        <w:t>Site services and facilities</w:t>
      </w:r>
      <w:r>
        <w:rPr>
          <w:noProof/>
        </w:rPr>
        <w:tab/>
      </w:r>
      <w:r>
        <w:rPr>
          <w:noProof/>
        </w:rPr>
        <w:fldChar w:fldCharType="begin"/>
      </w:r>
      <w:r>
        <w:rPr>
          <w:noProof/>
        </w:rPr>
        <w:instrText xml:space="preserve"> PAGEREF _Toc195014917 \h </w:instrText>
      </w:r>
      <w:r>
        <w:rPr>
          <w:noProof/>
        </w:rPr>
      </w:r>
      <w:r>
        <w:rPr>
          <w:noProof/>
        </w:rPr>
        <w:fldChar w:fldCharType="separate"/>
      </w:r>
      <w:r>
        <w:rPr>
          <w:noProof/>
        </w:rPr>
        <w:t>70</w:t>
      </w:r>
      <w:r>
        <w:rPr>
          <w:noProof/>
        </w:rPr>
        <w:fldChar w:fldCharType="end"/>
      </w:r>
    </w:p>
    <w:p w14:paraId="288E7219" w14:textId="6308C4EA" w:rsidR="000474AD" w:rsidRDefault="000474AD">
      <w:pPr>
        <w:pStyle w:val="TOC3"/>
        <w:tabs>
          <w:tab w:val="left" w:pos="1200"/>
          <w:tab w:val="right" w:leader="dot" w:pos="9628"/>
        </w:tabs>
        <w:rPr>
          <w:rFonts w:asciiTheme="minorHAnsi" w:eastAsiaTheme="minorEastAsia" w:hAnsiTheme="minorHAnsi" w:cstheme="minorBidi"/>
          <w:noProof/>
          <w:sz w:val="22"/>
          <w:szCs w:val="22"/>
          <w:lang w:val="en-ZA" w:eastAsia="en-ZA"/>
        </w:rPr>
      </w:pPr>
      <w:r>
        <w:rPr>
          <w:noProof/>
        </w:rPr>
        <w:t>5.8.1</w:t>
      </w:r>
      <w:r>
        <w:rPr>
          <w:rFonts w:asciiTheme="minorHAnsi" w:eastAsiaTheme="minorEastAsia" w:hAnsiTheme="minorHAnsi" w:cstheme="minorBidi"/>
          <w:noProof/>
          <w:sz w:val="22"/>
          <w:szCs w:val="22"/>
          <w:lang w:val="en-ZA" w:eastAsia="en-ZA"/>
        </w:rPr>
        <w:tab/>
      </w:r>
      <w:r>
        <w:rPr>
          <w:noProof/>
        </w:rPr>
        <w:t xml:space="preserve">Provided by the </w:t>
      </w:r>
      <w:r w:rsidRPr="00A6585D">
        <w:rPr>
          <w:i/>
          <w:noProof/>
        </w:rPr>
        <w:t>Employer</w:t>
      </w:r>
      <w:r>
        <w:rPr>
          <w:noProof/>
        </w:rPr>
        <w:tab/>
      </w:r>
      <w:r>
        <w:rPr>
          <w:noProof/>
        </w:rPr>
        <w:fldChar w:fldCharType="begin"/>
      </w:r>
      <w:r>
        <w:rPr>
          <w:noProof/>
        </w:rPr>
        <w:instrText xml:space="preserve"> PAGEREF _Toc195014918 \h </w:instrText>
      </w:r>
      <w:r>
        <w:rPr>
          <w:noProof/>
        </w:rPr>
      </w:r>
      <w:r>
        <w:rPr>
          <w:noProof/>
        </w:rPr>
        <w:fldChar w:fldCharType="separate"/>
      </w:r>
      <w:r>
        <w:rPr>
          <w:noProof/>
        </w:rPr>
        <w:t>70</w:t>
      </w:r>
      <w:r>
        <w:rPr>
          <w:noProof/>
        </w:rPr>
        <w:fldChar w:fldCharType="end"/>
      </w:r>
    </w:p>
    <w:p w14:paraId="7BBBE41F" w14:textId="0A750CC6" w:rsidR="000474AD" w:rsidRDefault="000474AD">
      <w:pPr>
        <w:pStyle w:val="TOC3"/>
        <w:tabs>
          <w:tab w:val="left" w:pos="1200"/>
          <w:tab w:val="right" w:leader="dot" w:pos="9628"/>
        </w:tabs>
        <w:rPr>
          <w:rFonts w:asciiTheme="minorHAnsi" w:eastAsiaTheme="minorEastAsia" w:hAnsiTheme="minorHAnsi" w:cstheme="minorBidi"/>
          <w:noProof/>
          <w:sz w:val="22"/>
          <w:szCs w:val="22"/>
          <w:lang w:val="en-ZA" w:eastAsia="en-ZA"/>
        </w:rPr>
      </w:pPr>
      <w:r>
        <w:rPr>
          <w:noProof/>
        </w:rPr>
        <w:t>5.8.2</w:t>
      </w:r>
      <w:r>
        <w:rPr>
          <w:rFonts w:asciiTheme="minorHAnsi" w:eastAsiaTheme="minorEastAsia" w:hAnsiTheme="minorHAnsi" w:cstheme="minorBidi"/>
          <w:noProof/>
          <w:sz w:val="22"/>
          <w:szCs w:val="22"/>
          <w:lang w:val="en-ZA" w:eastAsia="en-ZA"/>
        </w:rPr>
        <w:tab/>
      </w:r>
      <w:r>
        <w:rPr>
          <w:noProof/>
        </w:rPr>
        <w:t xml:space="preserve">Provided by the </w:t>
      </w:r>
      <w:r w:rsidRPr="00A6585D">
        <w:rPr>
          <w:i/>
          <w:noProof/>
        </w:rPr>
        <w:t>Contractor</w:t>
      </w:r>
      <w:r>
        <w:rPr>
          <w:noProof/>
        </w:rPr>
        <w:tab/>
      </w:r>
      <w:r>
        <w:rPr>
          <w:noProof/>
        </w:rPr>
        <w:fldChar w:fldCharType="begin"/>
      </w:r>
      <w:r>
        <w:rPr>
          <w:noProof/>
        </w:rPr>
        <w:instrText xml:space="preserve"> PAGEREF _Toc195014919 \h </w:instrText>
      </w:r>
      <w:r>
        <w:rPr>
          <w:noProof/>
        </w:rPr>
      </w:r>
      <w:r>
        <w:rPr>
          <w:noProof/>
        </w:rPr>
        <w:fldChar w:fldCharType="separate"/>
      </w:r>
      <w:r>
        <w:rPr>
          <w:noProof/>
        </w:rPr>
        <w:t>70</w:t>
      </w:r>
      <w:r>
        <w:rPr>
          <w:noProof/>
        </w:rPr>
        <w:fldChar w:fldCharType="end"/>
      </w:r>
    </w:p>
    <w:p w14:paraId="722B7E8E" w14:textId="36F598FB" w:rsidR="000474AD" w:rsidRDefault="000474AD">
      <w:pPr>
        <w:pStyle w:val="TOC2"/>
        <w:tabs>
          <w:tab w:val="left" w:pos="800"/>
          <w:tab w:val="right" w:leader="dot" w:pos="9628"/>
        </w:tabs>
        <w:rPr>
          <w:rFonts w:asciiTheme="minorHAnsi" w:eastAsiaTheme="minorEastAsia" w:hAnsiTheme="minorHAnsi" w:cstheme="minorBidi"/>
          <w:noProof/>
          <w:sz w:val="22"/>
          <w:szCs w:val="22"/>
          <w:lang w:val="en-ZA" w:eastAsia="en-ZA"/>
        </w:rPr>
      </w:pPr>
      <w:r>
        <w:rPr>
          <w:noProof/>
        </w:rPr>
        <w:t>5.9</w:t>
      </w:r>
      <w:r>
        <w:rPr>
          <w:rFonts w:asciiTheme="minorHAnsi" w:eastAsiaTheme="minorEastAsia" w:hAnsiTheme="minorHAnsi" w:cstheme="minorBidi"/>
          <w:noProof/>
          <w:sz w:val="22"/>
          <w:szCs w:val="22"/>
          <w:lang w:val="en-ZA" w:eastAsia="en-ZA"/>
        </w:rPr>
        <w:tab/>
      </w:r>
      <w:r>
        <w:rPr>
          <w:noProof/>
        </w:rPr>
        <w:t>Control of noise, dust, water and waste</w:t>
      </w:r>
      <w:r>
        <w:rPr>
          <w:noProof/>
        </w:rPr>
        <w:tab/>
      </w:r>
      <w:r>
        <w:rPr>
          <w:noProof/>
        </w:rPr>
        <w:fldChar w:fldCharType="begin"/>
      </w:r>
      <w:r>
        <w:rPr>
          <w:noProof/>
        </w:rPr>
        <w:instrText xml:space="preserve"> PAGEREF _Toc195014920 \h </w:instrText>
      </w:r>
      <w:r>
        <w:rPr>
          <w:noProof/>
        </w:rPr>
      </w:r>
      <w:r>
        <w:rPr>
          <w:noProof/>
        </w:rPr>
        <w:fldChar w:fldCharType="separate"/>
      </w:r>
      <w:r>
        <w:rPr>
          <w:noProof/>
        </w:rPr>
        <w:t>70</w:t>
      </w:r>
      <w:r>
        <w:rPr>
          <w:noProof/>
        </w:rPr>
        <w:fldChar w:fldCharType="end"/>
      </w:r>
    </w:p>
    <w:p w14:paraId="09A31330" w14:textId="7462AECA" w:rsidR="000474AD" w:rsidRDefault="000474AD">
      <w:pPr>
        <w:pStyle w:val="TOC2"/>
        <w:tabs>
          <w:tab w:val="left" w:pos="1000"/>
          <w:tab w:val="right" w:leader="dot" w:pos="9628"/>
        </w:tabs>
        <w:rPr>
          <w:rFonts w:asciiTheme="minorHAnsi" w:eastAsiaTheme="minorEastAsia" w:hAnsiTheme="minorHAnsi" w:cstheme="minorBidi"/>
          <w:noProof/>
          <w:sz w:val="22"/>
          <w:szCs w:val="22"/>
          <w:lang w:val="en-ZA" w:eastAsia="en-ZA"/>
        </w:rPr>
      </w:pPr>
      <w:r>
        <w:rPr>
          <w:noProof/>
        </w:rPr>
        <w:t>5.10</w:t>
      </w:r>
      <w:r>
        <w:rPr>
          <w:rFonts w:asciiTheme="minorHAnsi" w:eastAsiaTheme="minorEastAsia" w:hAnsiTheme="minorHAnsi" w:cstheme="minorBidi"/>
          <w:noProof/>
          <w:sz w:val="22"/>
          <w:szCs w:val="22"/>
          <w:lang w:val="en-ZA" w:eastAsia="en-ZA"/>
        </w:rPr>
        <w:tab/>
      </w:r>
      <w:r>
        <w:rPr>
          <w:noProof/>
        </w:rPr>
        <w:t>Hook ups to existing works</w:t>
      </w:r>
      <w:r>
        <w:rPr>
          <w:noProof/>
        </w:rPr>
        <w:tab/>
      </w:r>
      <w:r>
        <w:rPr>
          <w:noProof/>
        </w:rPr>
        <w:fldChar w:fldCharType="begin"/>
      </w:r>
      <w:r>
        <w:rPr>
          <w:noProof/>
        </w:rPr>
        <w:instrText xml:space="preserve"> PAGEREF _Toc195014921 \h </w:instrText>
      </w:r>
      <w:r>
        <w:rPr>
          <w:noProof/>
        </w:rPr>
      </w:r>
      <w:r>
        <w:rPr>
          <w:noProof/>
        </w:rPr>
        <w:fldChar w:fldCharType="separate"/>
      </w:r>
      <w:r>
        <w:rPr>
          <w:noProof/>
        </w:rPr>
        <w:t>70</w:t>
      </w:r>
      <w:r>
        <w:rPr>
          <w:noProof/>
        </w:rPr>
        <w:fldChar w:fldCharType="end"/>
      </w:r>
    </w:p>
    <w:p w14:paraId="5023C6D1" w14:textId="7102B770" w:rsidR="000474AD" w:rsidRDefault="000474AD">
      <w:pPr>
        <w:pStyle w:val="TOC2"/>
        <w:tabs>
          <w:tab w:val="left" w:pos="1000"/>
          <w:tab w:val="right" w:leader="dot" w:pos="9628"/>
        </w:tabs>
        <w:rPr>
          <w:rFonts w:asciiTheme="minorHAnsi" w:eastAsiaTheme="minorEastAsia" w:hAnsiTheme="minorHAnsi" w:cstheme="minorBidi"/>
          <w:noProof/>
          <w:sz w:val="22"/>
          <w:szCs w:val="22"/>
          <w:lang w:val="en-ZA" w:eastAsia="en-ZA"/>
        </w:rPr>
      </w:pPr>
      <w:r>
        <w:rPr>
          <w:noProof/>
        </w:rPr>
        <w:t>5.11</w:t>
      </w:r>
      <w:r>
        <w:rPr>
          <w:rFonts w:asciiTheme="minorHAnsi" w:eastAsiaTheme="minorEastAsia" w:hAnsiTheme="minorHAnsi" w:cstheme="minorBidi"/>
          <w:noProof/>
          <w:sz w:val="22"/>
          <w:szCs w:val="22"/>
          <w:lang w:val="en-ZA" w:eastAsia="en-ZA"/>
        </w:rPr>
        <w:tab/>
      </w:r>
      <w:r>
        <w:rPr>
          <w:noProof/>
        </w:rPr>
        <w:t>Tests and inspections</w:t>
      </w:r>
      <w:r>
        <w:rPr>
          <w:noProof/>
        </w:rPr>
        <w:tab/>
      </w:r>
      <w:r>
        <w:rPr>
          <w:noProof/>
        </w:rPr>
        <w:fldChar w:fldCharType="begin"/>
      </w:r>
      <w:r>
        <w:rPr>
          <w:noProof/>
        </w:rPr>
        <w:instrText xml:space="preserve"> PAGEREF _Toc195014922 \h </w:instrText>
      </w:r>
      <w:r>
        <w:rPr>
          <w:noProof/>
        </w:rPr>
      </w:r>
      <w:r>
        <w:rPr>
          <w:noProof/>
        </w:rPr>
        <w:fldChar w:fldCharType="separate"/>
      </w:r>
      <w:r>
        <w:rPr>
          <w:noProof/>
        </w:rPr>
        <w:t>70</w:t>
      </w:r>
      <w:r>
        <w:rPr>
          <w:noProof/>
        </w:rPr>
        <w:fldChar w:fldCharType="end"/>
      </w:r>
    </w:p>
    <w:p w14:paraId="078F2A7A" w14:textId="44A7B1BF" w:rsidR="000474AD" w:rsidRDefault="000474AD">
      <w:pPr>
        <w:pStyle w:val="TOC3"/>
        <w:tabs>
          <w:tab w:val="left" w:pos="1200"/>
          <w:tab w:val="right" w:leader="dot" w:pos="9628"/>
        </w:tabs>
        <w:rPr>
          <w:rFonts w:asciiTheme="minorHAnsi" w:eastAsiaTheme="minorEastAsia" w:hAnsiTheme="minorHAnsi" w:cstheme="minorBidi"/>
          <w:noProof/>
          <w:sz w:val="22"/>
          <w:szCs w:val="22"/>
          <w:lang w:val="en-ZA" w:eastAsia="en-ZA"/>
        </w:rPr>
      </w:pPr>
      <w:r>
        <w:rPr>
          <w:noProof/>
        </w:rPr>
        <w:t>5.11.1</w:t>
      </w:r>
      <w:r>
        <w:rPr>
          <w:rFonts w:asciiTheme="minorHAnsi" w:eastAsiaTheme="minorEastAsia" w:hAnsiTheme="minorHAnsi" w:cstheme="minorBidi"/>
          <w:noProof/>
          <w:sz w:val="22"/>
          <w:szCs w:val="22"/>
          <w:lang w:val="en-ZA" w:eastAsia="en-ZA"/>
        </w:rPr>
        <w:tab/>
      </w:r>
      <w:r>
        <w:rPr>
          <w:noProof/>
        </w:rPr>
        <w:t>Description of tests and inspections</w:t>
      </w:r>
      <w:r>
        <w:rPr>
          <w:noProof/>
        </w:rPr>
        <w:tab/>
      </w:r>
      <w:r>
        <w:rPr>
          <w:noProof/>
        </w:rPr>
        <w:fldChar w:fldCharType="begin"/>
      </w:r>
      <w:r>
        <w:rPr>
          <w:noProof/>
        </w:rPr>
        <w:instrText xml:space="preserve"> PAGEREF _Toc195014923 \h </w:instrText>
      </w:r>
      <w:r>
        <w:rPr>
          <w:noProof/>
        </w:rPr>
      </w:r>
      <w:r>
        <w:rPr>
          <w:noProof/>
        </w:rPr>
        <w:fldChar w:fldCharType="separate"/>
      </w:r>
      <w:r>
        <w:rPr>
          <w:noProof/>
        </w:rPr>
        <w:t>71</w:t>
      </w:r>
      <w:r>
        <w:rPr>
          <w:noProof/>
        </w:rPr>
        <w:fldChar w:fldCharType="end"/>
      </w:r>
    </w:p>
    <w:p w14:paraId="1A5D490A" w14:textId="1E2F7465" w:rsidR="000474AD" w:rsidRDefault="000474AD">
      <w:pPr>
        <w:pStyle w:val="TOC3"/>
        <w:tabs>
          <w:tab w:val="left" w:pos="1200"/>
          <w:tab w:val="right" w:leader="dot" w:pos="9628"/>
        </w:tabs>
        <w:rPr>
          <w:rFonts w:asciiTheme="minorHAnsi" w:eastAsiaTheme="minorEastAsia" w:hAnsiTheme="minorHAnsi" w:cstheme="minorBidi"/>
          <w:noProof/>
          <w:sz w:val="22"/>
          <w:szCs w:val="22"/>
          <w:lang w:val="en-ZA" w:eastAsia="en-ZA"/>
        </w:rPr>
      </w:pPr>
      <w:r>
        <w:rPr>
          <w:noProof/>
        </w:rPr>
        <w:t>5.11.2</w:t>
      </w:r>
      <w:r>
        <w:rPr>
          <w:rFonts w:asciiTheme="minorHAnsi" w:eastAsiaTheme="minorEastAsia" w:hAnsiTheme="minorHAnsi" w:cstheme="minorBidi"/>
          <w:noProof/>
          <w:sz w:val="22"/>
          <w:szCs w:val="22"/>
          <w:lang w:val="en-ZA" w:eastAsia="en-ZA"/>
        </w:rPr>
        <w:tab/>
      </w:r>
      <w:r>
        <w:rPr>
          <w:noProof/>
        </w:rPr>
        <w:t>Materials facilities and samples for tests and inspections</w:t>
      </w:r>
      <w:r>
        <w:rPr>
          <w:noProof/>
        </w:rPr>
        <w:tab/>
      </w:r>
      <w:r>
        <w:rPr>
          <w:noProof/>
        </w:rPr>
        <w:fldChar w:fldCharType="begin"/>
      </w:r>
      <w:r>
        <w:rPr>
          <w:noProof/>
        </w:rPr>
        <w:instrText xml:space="preserve"> PAGEREF _Toc195014924 \h </w:instrText>
      </w:r>
      <w:r>
        <w:rPr>
          <w:noProof/>
        </w:rPr>
      </w:r>
      <w:r>
        <w:rPr>
          <w:noProof/>
        </w:rPr>
        <w:fldChar w:fldCharType="separate"/>
      </w:r>
      <w:r>
        <w:rPr>
          <w:noProof/>
        </w:rPr>
        <w:t>71</w:t>
      </w:r>
      <w:r>
        <w:rPr>
          <w:noProof/>
        </w:rPr>
        <w:fldChar w:fldCharType="end"/>
      </w:r>
    </w:p>
    <w:p w14:paraId="07C7B963" w14:textId="4F76446F" w:rsidR="000474AD" w:rsidRDefault="000474AD">
      <w:pPr>
        <w:pStyle w:val="TOC1"/>
        <w:tabs>
          <w:tab w:val="left" w:pos="400"/>
          <w:tab w:val="right" w:leader="dot" w:pos="9628"/>
        </w:tabs>
        <w:rPr>
          <w:rFonts w:asciiTheme="minorHAnsi" w:eastAsiaTheme="minorEastAsia" w:hAnsiTheme="minorHAnsi" w:cstheme="minorBidi"/>
          <w:noProof/>
          <w:sz w:val="22"/>
          <w:szCs w:val="22"/>
          <w:lang w:val="en-ZA" w:eastAsia="en-ZA"/>
        </w:rPr>
      </w:pPr>
      <w:r>
        <w:rPr>
          <w:noProof/>
        </w:rPr>
        <w:t>6</w:t>
      </w:r>
      <w:r>
        <w:rPr>
          <w:rFonts w:asciiTheme="minorHAnsi" w:eastAsiaTheme="minorEastAsia" w:hAnsiTheme="minorHAnsi" w:cstheme="minorBidi"/>
          <w:noProof/>
          <w:sz w:val="22"/>
          <w:szCs w:val="22"/>
          <w:lang w:val="en-ZA" w:eastAsia="en-ZA"/>
        </w:rPr>
        <w:tab/>
      </w:r>
      <w:r>
        <w:rPr>
          <w:noProof/>
        </w:rPr>
        <w:t>List of drawings</w:t>
      </w:r>
      <w:r>
        <w:rPr>
          <w:noProof/>
        </w:rPr>
        <w:tab/>
      </w:r>
      <w:r>
        <w:rPr>
          <w:noProof/>
        </w:rPr>
        <w:fldChar w:fldCharType="begin"/>
      </w:r>
      <w:r>
        <w:rPr>
          <w:noProof/>
        </w:rPr>
        <w:instrText xml:space="preserve"> PAGEREF _Toc195014925 \h </w:instrText>
      </w:r>
      <w:r>
        <w:rPr>
          <w:noProof/>
        </w:rPr>
      </w:r>
      <w:r>
        <w:rPr>
          <w:noProof/>
        </w:rPr>
        <w:fldChar w:fldCharType="separate"/>
      </w:r>
      <w:r>
        <w:rPr>
          <w:noProof/>
        </w:rPr>
        <w:t>72</w:t>
      </w:r>
      <w:r>
        <w:rPr>
          <w:noProof/>
        </w:rPr>
        <w:fldChar w:fldCharType="end"/>
      </w:r>
    </w:p>
    <w:p w14:paraId="141FB9A6" w14:textId="44EA02C9" w:rsidR="000474AD" w:rsidRDefault="000474AD">
      <w:pPr>
        <w:pStyle w:val="TOC2"/>
        <w:tabs>
          <w:tab w:val="left" w:pos="800"/>
          <w:tab w:val="right" w:leader="dot" w:pos="9628"/>
        </w:tabs>
        <w:rPr>
          <w:rFonts w:asciiTheme="minorHAnsi" w:eastAsiaTheme="minorEastAsia" w:hAnsiTheme="minorHAnsi" w:cstheme="minorBidi"/>
          <w:noProof/>
          <w:sz w:val="22"/>
          <w:szCs w:val="22"/>
          <w:lang w:val="en-ZA" w:eastAsia="en-ZA"/>
        </w:rPr>
      </w:pPr>
      <w:r w:rsidRPr="00A6585D">
        <w:rPr>
          <w:i/>
          <w:noProof/>
        </w:rPr>
        <w:t>6.1</w:t>
      </w:r>
      <w:r>
        <w:rPr>
          <w:rFonts w:asciiTheme="minorHAnsi" w:eastAsiaTheme="minorEastAsia" w:hAnsiTheme="minorHAnsi" w:cstheme="minorBidi"/>
          <w:noProof/>
          <w:sz w:val="22"/>
          <w:szCs w:val="22"/>
          <w:lang w:val="en-ZA" w:eastAsia="en-ZA"/>
        </w:rPr>
        <w:tab/>
      </w:r>
      <w:r>
        <w:rPr>
          <w:noProof/>
        </w:rPr>
        <w:t xml:space="preserve">Drawings issued by the </w:t>
      </w:r>
      <w:r w:rsidRPr="00A6585D">
        <w:rPr>
          <w:i/>
          <w:noProof/>
        </w:rPr>
        <w:t>Employer</w:t>
      </w:r>
      <w:r>
        <w:rPr>
          <w:noProof/>
        </w:rPr>
        <w:tab/>
      </w:r>
      <w:r>
        <w:rPr>
          <w:noProof/>
        </w:rPr>
        <w:fldChar w:fldCharType="begin"/>
      </w:r>
      <w:r>
        <w:rPr>
          <w:noProof/>
        </w:rPr>
        <w:instrText xml:space="preserve"> PAGEREF _Toc195014926 \h </w:instrText>
      </w:r>
      <w:r>
        <w:rPr>
          <w:noProof/>
        </w:rPr>
      </w:r>
      <w:r>
        <w:rPr>
          <w:noProof/>
        </w:rPr>
        <w:fldChar w:fldCharType="separate"/>
      </w:r>
      <w:r>
        <w:rPr>
          <w:noProof/>
        </w:rPr>
        <w:t>72</w:t>
      </w:r>
      <w:r>
        <w:rPr>
          <w:noProof/>
        </w:rPr>
        <w:fldChar w:fldCharType="end"/>
      </w:r>
    </w:p>
    <w:p w14:paraId="1BDDD1F7" w14:textId="77777777" w:rsidR="001C3A25" w:rsidRPr="00380480" w:rsidRDefault="001C3A25" w:rsidP="00F57042">
      <w:pPr>
        <w:rPr>
          <w:rFonts w:cs="Arial"/>
        </w:rPr>
      </w:pPr>
      <w:r>
        <w:rPr>
          <w:rFonts w:cs="Arial"/>
        </w:rPr>
        <w:fldChar w:fldCharType="end"/>
      </w:r>
    </w:p>
    <w:p w14:paraId="27CCA0D6" w14:textId="77777777" w:rsidR="001C3A25" w:rsidRPr="00380480" w:rsidRDefault="001C3A25" w:rsidP="00F57042">
      <w:pPr>
        <w:rPr>
          <w:rFonts w:cs="Arial"/>
        </w:rPr>
      </w:pPr>
    </w:p>
    <w:p w14:paraId="7042FCBE" w14:textId="77777777" w:rsidR="001C3A25" w:rsidRPr="00380480" w:rsidRDefault="001C3A25" w:rsidP="00F57042">
      <w:r w:rsidRPr="00380480">
        <w:br w:type="page"/>
      </w:r>
    </w:p>
    <w:p w14:paraId="54E6FE68" w14:textId="77777777" w:rsidR="001C3A25" w:rsidRDefault="001C3A25">
      <w:pPr>
        <w:pStyle w:val="Heading1"/>
        <w:numPr>
          <w:ilvl w:val="0"/>
          <w:numId w:val="32"/>
        </w:numPr>
        <w:spacing w:after="240"/>
        <w:rPr>
          <w:i/>
          <w:iCs/>
          <w:lang w:val="en-ZA"/>
        </w:rPr>
      </w:pPr>
      <w:bookmarkStart w:id="322" w:name="_Toc137798038"/>
      <w:bookmarkStart w:id="323" w:name="_Toc229128241"/>
      <w:bookmarkStart w:id="324" w:name="_Toc232953634"/>
      <w:bookmarkStart w:id="325" w:name="_Toc195014857"/>
      <w:r w:rsidRPr="00380480">
        <w:lastRenderedPageBreak/>
        <w:t xml:space="preserve">Description of the </w:t>
      </w:r>
      <w:bookmarkEnd w:id="322"/>
      <w:bookmarkEnd w:id="323"/>
      <w:r w:rsidRPr="00015D1F">
        <w:rPr>
          <w:i/>
          <w:iCs/>
          <w:lang w:val="en-ZA"/>
        </w:rPr>
        <w:t>service</w:t>
      </w:r>
      <w:bookmarkEnd w:id="324"/>
      <w:bookmarkEnd w:id="325"/>
    </w:p>
    <w:p w14:paraId="3CBABF83" w14:textId="77777777" w:rsidR="00F073B7" w:rsidRPr="00380480" w:rsidRDefault="00073E52">
      <w:pPr>
        <w:pStyle w:val="Heading2"/>
        <w:spacing w:after="240"/>
      </w:pPr>
      <w:bookmarkStart w:id="326" w:name="_Toc516836503"/>
      <w:r>
        <w:t xml:space="preserve"> </w:t>
      </w:r>
      <w:bookmarkStart w:id="327" w:name="_Toc195014858"/>
      <w:r w:rsidR="00F073B7" w:rsidRPr="00380480">
        <w:t>Executive overview</w:t>
      </w:r>
      <w:bookmarkEnd w:id="326"/>
      <w:bookmarkEnd w:id="327"/>
      <w:r w:rsidR="00F073B7" w:rsidRPr="00380480">
        <w:t xml:space="preserve"> </w:t>
      </w:r>
    </w:p>
    <w:p w14:paraId="45640783" w14:textId="77777777" w:rsidR="00DD24FB" w:rsidRPr="00DD24FB" w:rsidRDefault="00DD24FB" w:rsidP="00DD24FB">
      <w:pPr>
        <w:spacing w:before="240" w:after="240"/>
        <w:rPr>
          <w:szCs w:val="20"/>
        </w:rPr>
      </w:pPr>
      <w:r w:rsidRPr="00DD24FB">
        <w:rPr>
          <w:szCs w:val="20"/>
        </w:rPr>
        <w:t>Pulleys play an essential role in the performance and reliability of belt conveyor systems. They ensure smooth operation and best performance of conveyor systems. Pulleys are designed for use on conveyor belt systems to drive, redirect and help track the conveyor belt.</w:t>
      </w:r>
    </w:p>
    <w:p w14:paraId="2980F62C" w14:textId="77777777" w:rsidR="00DD24FB" w:rsidRPr="00DD24FB" w:rsidRDefault="00DD24FB" w:rsidP="00DD24FB">
      <w:pPr>
        <w:spacing w:after="240"/>
        <w:rPr>
          <w:szCs w:val="20"/>
        </w:rPr>
      </w:pPr>
      <w:r w:rsidRPr="00DD24FB">
        <w:rPr>
          <w:szCs w:val="20"/>
        </w:rPr>
        <w:t>Medupi Power Station intend to establish long term contracts for the supply and delivery of the station critical, strategic, and operational spares. For the plant to operate efficiently and effectively, maintenance must be performed as per the plant maintenance strategy. To achieve the objectives as set out in the Power station maintenance plans, correct Pulleys spares are necessary for proper execution.</w:t>
      </w:r>
    </w:p>
    <w:p w14:paraId="55732348" w14:textId="5370B7B2" w:rsidR="00F073B7" w:rsidRPr="00EA008B" w:rsidRDefault="00DD24FB" w:rsidP="00DD24FB">
      <w:pPr>
        <w:rPr>
          <w:szCs w:val="20"/>
        </w:rPr>
      </w:pPr>
      <w:r w:rsidRPr="00DD24FB">
        <w:rPr>
          <w:szCs w:val="20"/>
        </w:rPr>
        <w:t>This work specification is developed for the supply and delivery of Pulleys spares at Medupi power station on an as and when required basis. This specification is intended to ensure the availability and reliability of the contractor to supply pulleys spares with the correct technical specification to Medupi Power Station</w:t>
      </w:r>
      <w:r w:rsidR="00481CFA" w:rsidRPr="00481CFA">
        <w:rPr>
          <w:szCs w:val="20"/>
        </w:rPr>
        <w:t>.</w:t>
      </w:r>
    </w:p>
    <w:p w14:paraId="3D1D5A79" w14:textId="77777777" w:rsidR="00F073B7" w:rsidRPr="00380480" w:rsidRDefault="00F073B7" w:rsidP="00F073B7"/>
    <w:p w14:paraId="2A249B37" w14:textId="77777777" w:rsidR="00F073B7" w:rsidRPr="00380480" w:rsidRDefault="00073E52">
      <w:pPr>
        <w:pStyle w:val="Heading2"/>
      </w:pPr>
      <w:bookmarkStart w:id="328" w:name="_Toc516836504"/>
      <w:r>
        <w:rPr>
          <w:i/>
        </w:rPr>
        <w:t xml:space="preserve"> </w:t>
      </w:r>
      <w:bookmarkStart w:id="329" w:name="_Toc195014859"/>
      <w:r w:rsidR="00F073B7" w:rsidRPr="00CC7072">
        <w:rPr>
          <w:i/>
        </w:rPr>
        <w:t>Employer</w:t>
      </w:r>
      <w:r w:rsidR="00F073B7">
        <w:t xml:space="preserve">’s requirements for the </w:t>
      </w:r>
      <w:r w:rsidR="00F073B7" w:rsidRPr="00DA7A80">
        <w:rPr>
          <w:i/>
          <w:lang w:val="en-ZA"/>
        </w:rPr>
        <w:t>service</w:t>
      </w:r>
      <w:bookmarkEnd w:id="328"/>
      <w:bookmarkEnd w:id="329"/>
    </w:p>
    <w:p w14:paraId="59635CDA" w14:textId="06DAA59D" w:rsidR="00F073B7" w:rsidRPr="002E2ED5" w:rsidRDefault="00481CFA">
      <w:pPr>
        <w:pStyle w:val="Heading3"/>
        <w:rPr>
          <w:sz w:val="24"/>
        </w:rPr>
      </w:pPr>
      <w:bookmarkStart w:id="330" w:name="_Toc195014860"/>
      <w:r>
        <w:rPr>
          <w:sz w:val="24"/>
        </w:rPr>
        <w:t xml:space="preserve">Supply of </w:t>
      </w:r>
      <w:r w:rsidR="00624CA0">
        <w:rPr>
          <w:sz w:val="24"/>
        </w:rPr>
        <w:t>Pulleys</w:t>
      </w:r>
      <w:bookmarkEnd w:id="330"/>
    </w:p>
    <w:p w14:paraId="53EE0929" w14:textId="368B39A7" w:rsidR="00F073B7" w:rsidRDefault="00481CFA" w:rsidP="00F073B7">
      <w:pPr>
        <w:rPr>
          <w:sz w:val="22"/>
          <w:szCs w:val="22"/>
        </w:rPr>
      </w:pPr>
      <w:r w:rsidRPr="00481CFA">
        <w:rPr>
          <w:szCs w:val="20"/>
        </w:rPr>
        <w:t>The scope of this contract includes the supply of spares as follow</w:t>
      </w:r>
      <w:r w:rsidR="00551870">
        <w:rPr>
          <w:szCs w:val="20"/>
        </w:rPr>
        <w:t>s</w:t>
      </w:r>
      <w:r>
        <w:rPr>
          <w:sz w:val="22"/>
          <w:szCs w:val="22"/>
        </w:rPr>
        <w:t>:</w:t>
      </w:r>
    </w:p>
    <w:p w14:paraId="6DE24E4C" w14:textId="77777777" w:rsidR="00481CFA" w:rsidRDefault="00481CFA" w:rsidP="00F073B7">
      <w:pPr>
        <w:rPr>
          <w:sz w:val="22"/>
          <w:szCs w:val="22"/>
        </w:rPr>
      </w:pPr>
    </w:p>
    <w:p w14:paraId="59E89754" w14:textId="1A663F55" w:rsidR="00DD24FB" w:rsidRPr="00DD24FB" w:rsidRDefault="00DD24FB">
      <w:pPr>
        <w:numPr>
          <w:ilvl w:val="0"/>
          <w:numId w:val="33"/>
        </w:numPr>
        <w:rPr>
          <w:szCs w:val="20"/>
        </w:rPr>
      </w:pPr>
      <w:r w:rsidRPr="00DD24FB">
        <w:rPr>
          <w:szCs w:val="20"/>
        </w:rPr>
        <w:t>Description of item:</w:t>
      </w:r>
      <w:r>
        <w:rPr>
          <w:szCs w:val="20"/>
        </w:rPr>
        <w:t xml:space="preserve"> </w:t>
      </w:r>
      <w:r w:rsidRPr="00DD24FB">
        <w:rPr>
          <w:szCs w:val="20"/>
        </w:rPr>
        <w:t xml:space="preserve">The work is to supply and deliver Pulley spares for Medupi Power Station with the specification in a spare list. The </w:t>
      </w:r>
      <w:proofErr w:type="spellStart"/>
      <w:r w:rsidRPr="00DD24FB">
        <w:rPr>
          <w:szCs w:val="20"/>
        </w:rPr>
        <w:t>spares</w:t>
      </w:r>
      <w:proofErr w:type="spellEnd"/>
      <w:r w:rsidRPr="00DD24FB">
        <w:rPr>
          <w:szCs w:val="20"/>
        </w:rPr>
        <w:t xml:space="preserve"> are listed in Table below.</w:t>
      </w:r>
    </w:p>
    <w:p w14:paraId="36E33C97" w14:textId="1A6228CD" w:rsidR="00DD24FB" w:rsidRDefault="00DD24FB">
      <w:pPr>
        <w:numPr>
          <w:ilvl w:val="0"/>
          <w:numId w:val="33"/>
        </w:numPr>
        <w:rPr>
          <w:szCs w:val="20"/>
        </w:rPr>
      </w:pPr>
      <w:r w:rsidRPr="003D758D">
        <w:rPr>
          <w:i/>
          <w:iCs/>
          <w:szCs w:val="20"/>
        </w:rPr>
        <w:t>Employer</w:t>
      </w:r>
      <w:r w:rsidRPr="00DD24FB">
        <w:rPr>
          <w:szCs w:val="20"/>
        </w:rPr>
        <w:t xml:space="preserve"> anticipates Quantity of:</w:t>
      </w:r>
      <w:r>
        <w:rPr>
          <w:szCs w:val="20"/>
        </w:rPr>
        <w:t xml:space="preserve"> </w:t>
      </w:r>
      <w:r w:rsidRPr="00DD24FB">
        <w:rPr>
          <w:szCs w:val="20"/>
        </w:rPr>
        <w:t xml:space="preserve">It should be noted that this is just an estimate, and it does not mean that the </w:t>
      </w:r>
      <w:r w:rsidRPr="003D758D">
        <w:rPr>
          <w:i/>
          <w:iCs/>
          <w:szCs w:val="20"/>
        </w:rPr>
        <w:t>Employer</w:t>
      </w:r>
      <w:r w:rsidRPr="00DD24FB">
        <w:rPr>
          <w:szCs w:val="20"/>
        </w:rPr>
        <w:t xml:space="preserve"> will definitely consume the spares in the duration of the contract. These quantities are therefore not fixed, and the </w:t>
      </w:r>
      <w:r w:rsidRPr="003D758D">
        <w:rPr>
          <w:i/>
          <w:iCs/>
          <w:szCs w:val="20"/>
        </w:rPr>
        <w:t>Contractor</w:t>
      </w:r>
      <w:r w:rsidRPr="00DD24FB">
        <w:rPr>
          <w:szCs w:val="20"/>
        </w:rPr>
        <w:t xml:space="preserve"> will only supply spares when instructed by a purchase order, from the </w:t>
      </w:r>
      <w:r w:rsidRPr="003D758D">
        <w:rPr>
          <w:i/>
          <w:iCs/>
          <w:szCs w:val="20"/>
        </w:rPr>
        <w:t>Employer</w:t>
      </w:r>
      <w:r w:rsidRPr="00DD24FB">
        <w:rPr>
          <w:szCs w:val="20"/>
        </w:rPr>
        <w:t>, to do so.</w:t>
      </w:r>
    </w:p>
    <w:p w14:paraId="42C40362" w14:textId="6A92FB5D" w:rsidR="00DD24FB" w:rsidRDefault="00DD24FB">
      <w:pPr>
        <w:numPr>
          <w:ilvl w:val="0"/>
          <w:numId w:val="33"/>
        </w:numPr>
        <w:rPr>
          <w:szCs w:val="20"/>
        </w:rPr>
      </w:pPr>
      <w:r w:rsidRPr="00DD24FB">
        <w:rPr>
          <w:szCs w:val="20"/>
        </w:rPr>
        <w:t>The spares and components will be supplied to the “goods received” section of the Medupi main store where it will be received by the material management section. The spares will be delivered with all of the required data books and certificates, where required.</w:t>
      </w:r>
    </w:p>
    <w:p w14:paraId="40C35280" w14:textId="23E64636" w:rsidR="00DD24FB" w:rsidRPr="00DD24FB" w:rsidRDefault="00DD24FB" w:rsidP="00DD24FB">
      <w:pPr>
        <w:rPr>
          <w:szCs w:val="20"/>
        </w:rPr>
      </w:pPr>
      <w:r>
        <w:rPr>
          <w:szCs w:val="20"/>
        </w:rPr>
        <w:tab/>
      </w:r>
      <w:r w:rsidRPr="00DD24FB">
        <w:rPr>
          <w:szCs w:val="20"/>
        </w:rPr>
        <w:t xml:space="preserve">Medupi Stores Working Times: </w:t>
      </w:r>
      <w:r>
        <w:rPr>
          <w:szCs w:val="20"/>
        </w:rPr>
        <w:tab/>
      </w:r>
      <w:r>
        <w:rPr>
          <w:szCs w:val="20"/>
        </w:rPr>
        <w:tab/>
      </w:r>
      <w:r>
        <w:rPr>
          <w:szCs w:val="20"/>
        </w:rPr>
        <w:tab/>
      </w:r>
      <w:r w:rsidRPr="00DD24FB">
        <w:rPr>
          <w:szCs w:val="20"/>
        </w:rPr>
        <w:t>Monday – Thursdays: 07h00 – 16h00</w:t>
      </w:r>
    </w:p>
    <w:p w14:paraId="23C2152D" w14:textId="0922EABD" w:rsidR="00DD24FB" w:rsidRDefault="00DD24FB" w:rsidP="00DD24FB">
      <w:pPr>
        <w:rPr>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sidRPr="00DD24FB">
        <w:rPr>
          <w:szCs w:val="20"/>
        </w:rPr>
        <w:t>Fridays: 07H00 – 12h00</w:t>
      </w:r>
    </w:p>
    <w:p w14:paraId="3546C3A1" w14:textId="67CC41BA" w:rsidR="00DD24FB" w:rsidRDefault="00DD24FB">
      <w:pPr>
        <w:pStyle w:val="ListParagraph"/>
        <w:numPr>
          <w:ilvl w:val="0"/>
          <w:numId w:val="33"/>
        </w:numPr>
        <w:rPr>
          <w:sz w:val="20"/>
          <w:szCs w:val="20"/>
        </w:rPr>
      </w:pPr>
      <w:r w:rsidRPr="00DD24FB">
        <w:rPr>
          <w:sz w:val="20"/>
          <w:szCs w:val="20"/>
        </w:rPr>
        <w:t>Only once the spares have passed the Quality control checks and are booked into the system can payment be made.</w:t>
      </w:r>
    </w:p>
    <w:p w14:paraId="22026732" w14:textId="670DDD26" w:rsidR="00DD24FB" w:rsidRDefault="00DD24FB">
      <w:pPr>
        <w:pStyle w:val="ListParagraph"/>
        <w:numPr>
          <w:ilvl w:val="0"/>
          <w:numId w:val="33"/>
        </w:numPr>
        <w:rPr>
          <w:sz w:val="20"/>
          <w:szCs w:val="20"/>
        </w:rPr>
      </w:pPr>
      <w:r w:rsidRPr="00DD24FB">
        <w:rPr>
          <w:sz w:val="20"/>
          <w:szCs w:val="20"/>
        </w:rPr>
        <w:t xml:space="preserve">The Spares has to be the same in all respects when compared to the original equipment, supplied to Eskom by OEM under contract. This includes all aspects such as design, materials and material specifications, manufacturing, including manufacturing processes and acceptance testing. Where spares offered deviate from the original in any respect, it should be indicated to the </w:t>
      </w:r>
      <w:r w:rsidRPr="003D758D">
        <w:rPr>
          <w:i/>
          <w:iCs/>
          <w:sz w:val="20"/>
          <w:szCs w:val="20"/>
        </w:rPr>
        <w:t>Employer</w:t>
      </w:r>
      <w:r w:rsidRPr="00DD24FB">
        <w:rPr>
          <w:sz w:val="20"/>
          <w:szCs w:val="20"/>
        </w:rPr>
        <w:t>.</w:t>
      </w:r>
    </w:p>
    <w:p w14:paraId="19E9FB89" w14:textId="784F958E" w:rsidR="003D758D" w:rsidRDefault="003D758D">
      <w:pPr>
        <w:pStyle w:val="ListParagraph"/>
        <w:numPr>
          <w:ilvl w:val="0"/>
          <w:numId w:val="33"/>
        </w:numPr>
        <w:rPr>
          <w:sz w:val="20"/>
          <w:szCs w:val="20"/>
        </w:rPr>
      </w:pPr>
      <w:r w:rsidRPr="003D758D">
        <w:rPr>
          <w:sz w:val="20"/>
          <w:szCs w:val="20"/>
        </w:rPr>
        <w:t xml:space="preserve">It is the </w:t>
      </w:r>
      <w:r w:rsidRPr="003D758D">
        <w:rPr>
          <w:i/>
          <w:iCs/>
          <w:sz w:val="20"/>
          <w:szCs w:val="20"/>
        </w:rPr>
        <w:t>Contractor</w:t>
      </w:r>
      <w:r w:rsidRPr="003D758D">
        <w:rPr>
          <w:sz w:val="20"/>
          <w:szCs w:val="20"/>
        </w:rPr>
        <w:t xml:space="preserve">’s responsibility to ensure that correct spares are delivered. If the incorrect spares are delivered, the spares will have to be replaced with the correct spares at the </w:t>
      </w:r>
      <w:r w:rsidRPr="003D758D">
        <w:rPr>
          <w:i/>
          <w:iCs/>
          <w:sz w:val="20"/>
          <w:szCs w:val="20"/>
        </w:rPr>
        <w:t>Contractor</w:t>
      </w:r>
      <w:r w:rsidRPr="003D758D">
        <w:rPr>
          <w:sz w:val="20"/>
          <w:szCs w:val="20"/>
        </w:rPr>
        <w:t xml:space="preserve"> cost. This includes transport and delivery.</w:t>
      </w:r>
    </w:p>
    <w:p w14:paraId="20296E8F" w14:textId="1901538A" w:rsidR="003D758D" w:rsidRDefault="003D758D">
      <w:pPr>
        <w:pStyle w:val="ListParagraph"/>
        <w:numPr>
          <w:ilvl w:val="0"/>
          <w:numId w:val="33"/>
        </w:numPr>
        <w:rPr>
          <w:sz w:val="20"/>
          <w:szCs w:val="20"/>
        </w:rPr>
      </w:pPr>
      <w:r w:rsidRPr="003D758D">
        <w:rPr>
          <w:sz w:val="20"/>
          <w:szCs w:val="20"/>
        </w:rPr>
        <w:t>The Delivery and Transport Costs (including off-loading items) must be included in the quotation.</w:t>
      </w:r>
    </w:p>
    <w:p w14:paraId="62EE91E6" w14:textId="397150F8" w:rsidR="003D758D" w:rsidRDefault="003D758D">
      <w:pPr>
        <w:pStyle w:val="ListParagraph"/>
        <w:numPr>
          <w:ilvl w:val="0"/>
          <w:numId w:val="33"/>
        </w:numPr>
        <w:rPr>
          <w:sz w:val="20"/>
          <w:szCs w:val="20"/>
        </w:rPr>
      </w:pPr>
      <w:r w:rsidRPr="003D758D">
        <w:rPr>
          <w:sz w:val="20"/>
          <w:szCs w:val="20"/>
        </w:rPr>
        <w:t xml:space="preserve">A separate allocated sum is reserved for any pulley related spares which is for some reason not covered under </w:t>
      </w:r>
      <w:r>
        <w:rPr>
          <w:sz w:val="20"/>
          <w:szCs w:val="20"/>
        </w:rPr>
        <w:t>spares table</w:t>
      </w:r>
      <w:r w:rsidRPr="003D758D">
        <w:rPr>
          <w:sz w:val="20"/>
          <w:szCs w:val="20"/>
        </w:rPr>
        <w:t>, henceforth referred to as “Unspecified Spares”. These spares will be supplied on a cost-plus-profit basis.</w:t>
      </w:r>
    </w:p>
    <w:p w14:paraId="4B3BFD9B" w14:textId="713652EC" w:rsidR="003D758D" w:rsidRDefault="003D758D">
      <w:pPr>
        <w:pStyle w:val="ListParagraph"/>
        <w:numPr>
          <w:ilvl w:val="0"/>
          <w:numId w:val="33"/>
        </w:numPr>
        <w:rPr>
          <w:sz w:val="20"/>
          <w:szCs w:val="20"/>
        </w:rPr>
      </w:pPr>
      <w:r w:rsidRPr="003D758D">
        <w:rPr>
          <w:sz w:val="20"/>
          <w:szCs w:val="20"/>
        </w:rPr>
        <w:t xml:space="preserve">The </w:t>
      </w:r>
      <w:r w:rsidRPr="003D758D">
        <w:rPr>
          <w:i/>
          <w:iCs/>
          <w:sz w:val="20"/>
          <w:szCs w:val="20"/>
        </w:rPr>
        <w:t>Contractor</w:t>
      </w:r>
      <w:r w:rsidRPr="003D758D">
        <w:rPr>
          <w:sz w:val="20"/>
          <w:szCs w:val="20"/>
        </w:rPr>
        <w:t xml:space="preserve"> will, as part of the Tender, specify the Profit to be used for Unspecified Spares.</w:t>
      </w:r>
    </w:p>
    <w:p w14:paraId="4C181FEB" w14:textId="2F342C6C" w:rsidR="003D758D" w:rsidRDefault="003D758D">
      <w:pPr>
        <w:pStyle w:val="ListParagraph"/>
        <w:numPr>
          <w:ilvl w:val="0"/>
          <w:numId w:val="33"/>
        </w:numPr>
        <w:rPr>
          <w:sz w:val="20"/>
          <w:szCs w:val="20"/>
        </w:rPr>
      </w:pPr>
      <w:r w:rsidRPr="003D758D">
        <w:rPr>
          <w:sz w:val="20"/>
          <w:szCs w:val="20"/>
        </w:rPr>
        <w:t xml:space="preserve">The allocated sum for Unspecified Spares will be equal to 10% of the final total estimated value of all items listed and priced under </w:t>
      </w:r>
      <w:r>
        <w:rPr>
          <w:sz w:val="20"/>
          <w:szCs w:val="20"/>
        </w:rPr>
        <w:t>spares table</w:t>
      </w:r>
      <w:r w:rsidRPr="003D758D">
        <w:rPr>
          <w:sz w:val="20"/>
          <w:szCs w:val="20"/>
        </w:rPr>
        <w:t>. The Profit agreed to will be included in the 10% allocated sum.</w:t>
      </w:r>
    </w:p>
    <w:p w14:paraId="7F9907EB" w14:textId="634BF012" w:rsidR="003D758D" w:rsidRDefault="003D758D">
      <w:pPr>
        <w:pStyle w:val="ListParagraph"/>
        <w:numPr>
          <w:ilvl w:val="0"/>
          <w:numId w:val="33"/>
        </w:numPr>
        <w:rPr>
          <w:sz w:val="20"/>
          <w:szCs w:val="20"/>
        </w:rPr>
      </w:pPr>
      <w:r w:rsidRPr="003D758D">
        <w:rPr>
          <w:sz w:val="20"/>
          <w:szCs w:val="20"/>
        </w:rPr>
        <w:t xml:space="preserve">Payment for Unspecified Spares can only be processed after proof of payment and/or cost of the items has been received and approved by the </w:t>
      </w:r>
      <w:r w:rsidRPr="003D758D">
        <w:rPr>
          <w:i/>
          <w:iCs/>
          <w:sz w:val="20"/>
          <w:szCs w:val="20"/>
        </w:rPr>
        <w:t>Employer</w:t>
      </w:r>
      <w:r w:rsidRPr="003D758D">
        <w:rPr>
          <w:sz w:val="20"/>
          <w:szCs w:val="20"/>
        </w:rPr>
        <w:t>.</w:t>
      </w:r>
    </w:p>
    <w:p w14:paraId="7345CFA2" w14:textId="13033545" w:rsidR="003D758D" w:rsidRDefault="003D758D">
      <w:pPr>
        <w:pStyle w:val="ListParagraph"/>
        <w:numPr>
          <w:ilvl w:val="0"/>
          <w:numId w:val="33"/>
        </w:numPr>
        <w:rPr>
          <w:sz w:val="20"/>
          <w:szCs w:val="20"/>
        </w:rPr>
      </w:pPr>
      <w:r w:rsidRPr="003D758D">
        <w:rPr>
          <w:sz w:val="20"/>
          <w:szCs w:val="20"/>
        </w:rPr>
        <w:t xml:space="preserve">All pulleys shall be supplied complete with installed Taconite sealed </w:t>
      </w:r>
      <w:proofErr w:type="spellStart"/>
      <w:r w:rsidRPr="003D758D">
        <w:rPr>
          <w:sz w:val="20"/>
          <w:szCs w:val="20"/>
        </w:rPr>
        <w:t>plummer</w:t>
      </w:r>
      <w:proofErr w:type="spellEnd"/>
      <w:r w:rsidRPr="003D758D">
        <w:rPr>
          <w:sz w:val="20"/>
          <w:szCs w:val="20"/>
        </w:rPr>
        <w:t xml:space="preserve"> block bearings, unless otherwise specified under </w:t>
      </w:r>
      <w:r>
        <w:rPr>
          <w:sz w:val="20"/>
          <w:szCs w:val="20"/>
        </w:rPr>
        <w:t>spares table</w:t>
      </w:r>
      <w:r w:rsidRPr="003D758D">
        <w:rPr>
          <w:sz w:val="20"/>
          <w:szCs w:val="20"/>
        </w:rPr>
        <w:t>.</w:t>
      </w:r>
    </w:p>
    <w:p w14:paraId="7D1F66D0" w14:textId="087291AF" w:rsidR="003D758D" w:rsidRDefault="003D758D">
      <w:pPr>
        <w:pStyle w:val="ListParagraph"/>
        <w:numPr>
          <w:ilvl w:val="0"/>
          <w:numId w:val="33"/>
        </w:numPr>
        <w:rPr>
          <w:sz w:val="20"/>
          <w:szCs w:val="20"/>
        </w:rPr>
      </w:pPr>
      <w:r w:rsidRPr="003D758D">
        <w:rPr>
          <w:sz w:val="20"/>
          <w:szCs w:val="20"/>
        </w:rPr>
        <w:t>The following packaging requirements should be adhered to:</w:t>
      </w:r>
    </w:p>
    <w:p w14:paraId="2E4B97E1" w14:textId="294F8BE3" w:rsidR="003D758D" w:rsidRDefault="003D758D">
      <w:pPr>
        <w:pStyle w:val="ListParagraph"/>
        <w:numPr>
          <w:ilvl w:val="0"/>
          <w:numId w:val="34"/>
        </w:numPr>
        <w:rPr>
          <w:sz w:val="20"/>
          <w:szCs w:val="20"/>
        </w:rPr>
      </w:pPr>
      <w:r w:rsidRPr="003D758D">
        <w:rPr>
          <w:sz w:val="20"/>
          <w:szCs w:val="20"/>
        </w:rPr>
        <w:t>The Goods are to be packaged in such a manner that it can be transported and stored for an extended period of time without resulting in damage to the goods</w:t>
      </w:r>
      <w:r>
        <w:rPr>
          <w:sz w:val="20"/>
          <w:szCs w:val="20"/>
        </w:rPr>
        <w:t>,</w:t>
      </w:r>
    </w:p>
    <w:p w14:paraId="074F0891" w14:textId="1A5FAD3B" w:rsidR="00DD24FB" w:rsidRPr="003D758D" w:rsidRDefault="003D758D">
      <w:pPr>
        <w:pStyle w:val="ListParagraph"/>
        <w:numPr>
          <w:ilvl w:val="0"/>
          <w:numId w:val="34"/>
        </w:numPr>
        <w:ind w:left="360"/>
        <w:rPr>
          <w:szCs w:val="20"/>
        </w:rPr>
      </w:pPr>
      <w:r w:rsidRPr="003D758D">
        <w:rPr>
          <w:sz w:val="20"/>
          <w:szCs w:val="20"/>
        </w:rPr>
        <w:lastRenderedPageBreak/>
        <w:t>This includes damage due to moisture ingress, corrosion, vibration from the power station etc.</w:t>
      </w:r>
    </w:p>
    <w:p w14:paraId="638576C1" w14:textId="6157CD39" w:rsidR="003D758D" w:rsidRDefault="003D758D">
      <w:pPr>
        <w:pStyle w:val="ListParagraph"/>
        <w:numPr>
          <w:ilvl w:val="0"/>
          <w:numId w:val="34"/>
        </w:numPr>
        <w:ind w:left="360"/>
        <w:rPr>
          <w:sz w:val="20"/>
          <w:szCs w:val="20"/>
        </w:rPr>
      </w:pPr>
      <w:r w:rsidRPr="003D758D">
        <w:rPr>
          <w:sz w:val="20"/>
          <w:szCs w:val="20"/>
        </w:rPr>
        <w:t>Where lifting gear is utilised to move the goods, the packaging should allow the lifting operation and ensure that the goods are not damaged in any way during the process.</w:t>
      </w:r>
    </w:p>
    <w:p w14:paraId="0068E45E" w14:textId="0D936EF5" w:rsidR="003D758D" w:rsidRDefault="003D758D">
      <w:pPr>
        <w:pStyle w:val="ListParagraph"/>
        <w:numPr>
          <w:ilvl w:val="0"/>
          <w:numId w:val="34"/>
        </w:numPr>
        <w:ind w:left="360"/>
        <w:rPr>
          <w:sz w:val="20"/>
          <w:szCs w:val="20"/>
        </w:rPr>
      </w:pPr>
      <w:r w:rsidRPr="003D758D">
        <w:rPr>
          <w:sz w:val="20"/>
          <w:szCs w:val="20"/>
        </w:rPr>
        <w:t>It will also not be necessary to open packaging for any lifting or transport operation.</w:t>
      </w:r>
    </w:p>
    <w:p w14:paraId="6C14620D" w14:textId="3EF2F8A5" w:rsidR="003D758D" w:rsidRDefault="003D758D">
      <w:pPr>
        <w:pStyle w:val="ListParagraph"/>
        <w:numPr>
          <w:ilvl w:val="0"/>
          <w:numId w:val="34"/>
        </w:numPr>
        <w:ind w:left="360"/>
        <w:rPr>
          <w:sz w:val="20"/>
          <w:szCs w:val="20"/>
        </w:rPr>
      </w:pPr>
      <w:r w:rsidRPr="003D758D">
        <w:rPr>
          <w:sz w:val="20"/>
          <w:szCs w:val="20"/>
        </w:rPr>
        <w:t xml:space="preserve">Where eyebolts are fitted to move the goods, these eyebolts should be fitted such a way that they can be easily removed and replaced with the </w:t>
      </w:r>
      <w:r w:rsidRPr="003D758D">
        <w:rPr>
          <w:i/>
          <w:iCs/>
          <w:sz w:val="20"/>
          <w:szCs w:val="20"/>
        </w:rPr>
        <w:t>Employer</w:t>
      </w:r>
      <w:r w:rsidRPr="003D758D">
        <w:rPr>
          <w:sz w:val="20"/>
          <w:szCs w:val="20"/>
        </w:rPr>
        <w:t>’s eyebolts, ensuring that the packaging stays intact.</w:t>
      </w:r>
    </w:p>
    <w:p w14:paraId="0A39A5F1" w14:textId="097A88FB" w:rsidR="003D758D" w:rsidRDefault="003D758D">
      <w:pPr>
        <w:pStyle w:val="ListParagraph"/>
        <w:numPr>
          <w:ilvl w:val="0"/>
          <w:numId w:val="34"/>
        </w:numPr>
        <w:ind w:left="360"/>
        <w:rPr>
          <w:sz w:val="20"/>
          <w:szCs w:val="20"/>
        </w:rPr>
      </w:pPr>
      <w:r w:rsidRPr="003D758D">
        <w:rPr>
          <w:sz w:val="20"/>
          <w:szCs w:val="20"/>
        </w:rPr>
        <w:t>The different spare types are to be packaged separately in such a way that each type can be stored separately.</w:t>
      </w:r>
    </w:p>
    <w:p w14:paraId="4209C3C7" w14:textId="7A44406E" w:rsidR="003D758D" w:rsidRDefault="003D758D">
      <w:pPr>
        <w:pStyle w:val="ListParagraph"/>
        <w:numPr>
          <w:ilvl w:val="0"/>
          <w:numId w:val="34"/>
        </w:numPr>
        <w:ind w:left="360"/>
        <w:rPr>
          <w:sz w:val="20"/>
          <w:szCs w:val="20"/>
        </w:rPr>
      </w:pPr>
      <w:r w:rsidRPr="003D758D">
        <w:rPr>
          <w:sz w:val="20"/>
          <w:szCs w:val="20"/>
        </w:rPr>
        <w:t>Packaging and labelling of spares should ensure that the spare can be identified without opening the packaging.</w:t>
      </w:r>
    </w:p>
    <w:p w14:paraId="2768C6FE" w14:textId="10F50BED" w:rsidR="003D758D" w:rsidRDefault="00624CA0">
      <w:pPr>
        <w:pStyle w:val="ListParagraph"/>
        <w:numPr>
          <w:ilvl w:val="0"/>
          <w:numId w:val="34"/>
        </w:numPr>
        <w:ind w:left="360"/>
        <w:rPr>
          <w:sz w:val="20"/>
          <w:szCs w:val="20"/>
        </w:rPr>
      </w:pPr>
      <w:r w:rsidRPr="00624CA0">
        <w:rPr>
          <w:sz w:val="20"/>
          <w:szCs w:val="20"/>
        </w:rPr>
        <w:t>Where possible the packaging should ensure that parts can be positively identified through the packaging. Where this is not possible, the packaging should allow opening and closing of the packaging and still maintain the packaging integrity afterwards.</w:t>
      </w:r>
    </w:p>
    <w:p w14:paraId="23D74A0F" w14:textId="66E2097D" w:rsidR="00624CA0" w:rsidRDefault="00624CA0">
      <w:pPr>
        <w:pStyle w:val="ListParagraph"/>
        <w:numPr>
          <w:ilvl w:val="0"/>
          <w:numId w:val="34"/>
        </w:numPr>
        <w:ind w:left="360"/>
        <w:rPr>
          <w:sz w:val="20"/>
          <w:szCs w:val="20"/>
        </w:rPr>
      </w:pPr>
      <w:r w:rsidRPr="00624CA0">
        <w:rPr>
          <w:sz w:val="20"/>
          <w:szCs w:val="20"/>
        </w:rPr>
        <w:t>Delivery packaging to have the following detail on it as a minimum (removable adhesive sticker if possible):</w:t>
      </w:r>
    </w:p>
    <w:p w14:paraId="0892F1C8" w14:textId="3DAE85AC" w:rsidR="00624CA0" w:rsidRDefault="00624CA0">
      <w:pPr>
        <w:pStyle w:val="ListParagraph"/>
        <w:numPr>
          <w:ilvl w:val="0"/>
          <w:numId w:val="35"/>
        </w:numPr>
        <w:rPr>
          <w:sz w:val="20"/>
          <w:szCs w:val="20"/>
        </w:rPr>
      </w:pPr>
      <w:r w:rsidRPr="00624CA0">
        <w:rPr>
          <w:sz w:val="20"/>
          <w:szCs w:val="20"/>
        </w:rPr>
        <w:t>Order number,</w:t>
      </w:r>
    </w:p>
    <w:p w14:paraId="6B4AE2EF" w14:textId="267A0EC9" w:rsidR="00624CA0" w:rsidRDefault="00624CA0">
      <w:pPr>
        <w:pStyle w:val="ListParagraph"/>
        <w:numPr>
          <w:ilvl w:val="0"/>
          <w:numId w:val="35"/>
        </w:numPr>
        <w:rPr>
          <w:sz w:val="20"/>
          <w:szCs w:val="20"/>
        </w:rPr>
      </w:pPr>
      <w:r w:rsidRPr="00624CA0">
        <w:rPr>
          <w:sz w:val="20"/>
          <w:szCs w:val="20"/>
        </w:rPr>
        <w:t>A short description of component</w:t>
      </w:r>
      <w:r>
        <w:rPr>
          <w:sz w:val="20"/>
          <w:szCs w:val="20"/>
        </w:rPr>
        <w:t>,</w:t>
      </w:r>
    </w:p>
    <w:p w14:paraId="69F124C2" w14:textId="4771845A" w:rsidR="00624CA0" w:rsidRDefault="00624CA0">
      <w:pPr>
        <w:pStyle w:val="ListParagraph"/>
        <w:numPr>
          <w:ilvl w:val="0"/>
          <w:numId w:val="35"/>
        </w:numPr>
        <w:rPr>
          <w:sz w:val="20"/>
          <w:szCs w:val="20"/>
        </w:rPr>
      </w:pPr>
      <w:r w:rsidRPr="00624CA0">
        <w:rPr>
          <w:sz w:val="20"/>
          <w:szCs w:val="20"/>
        </w:rPr>
        <w:t>The stock number</w:t>
      </w:r>
      <w:r>
        <w:rPr>
          <w:sz w:val="20"/>
          <w:szCs w:val="20"/>
        </w:rPr>
        <w:t xml:space="preserve">, </w:t>
      </w:r>
    </w:p>
    <w:p w14:paraId="227C1D36" w14:textId="68EF5998" w:rsidR="00624CA0" w:rsidRPr="003D758D" w:rsidRDefault="00624CA0">
      <w:pPr>
        <w:pStyle w:val="ListParagraph"/>
        <w:numPr>
          <w:ilvl w:val="0"/>
          <w:numId w:val="35"/>
        </w:numPr>
        <w:rPr>
          <w:sz w:val="20"/>
          <w:szCs w:val="20"/>
        </w:rPr>
      </w:pPr>
      <w:r w:rsidRPr="00624CA0">
        <w:rPr>
          <w:sz w:val="20"/>
          <w:szCs w:val="20"/>
        </w:rPr>
        <w:t>Manufacturing date, where possible</w:t>
      </w:r>
      <w:r>
        <w:rPr>
          <w:sz w:val="20"/>
          <w:szCs w:val="20"/>
        </w:rPr>
        <w:t>.</w:t>
      </w:r>
    </w:p>
    <w:p w14:paraId="3B9C2C88" w14:textId="77777777" w:rsidR="00481CFA" w:rsidRPr="00FD1F2B" w:rsidRDefault="00481CFA" w:rsidP="00F073B7"/>
    <w:p w14:paraId="71653871" w14:textId="4047855A" w:rsidR="00F073B7" w:rsidRDefault="004C4D6A">
      <w:pPr>
        <w:pStyle w:val="Heading3"/>
        <w:rPr>
          <w:sz w:val="24"/>
        </w:rPr>
      </w:pPr>
      <w:bookmarkStart w:id="331" w:name="_Toc195014861"/>
      <w:r>
        <w:rPr>
          <w:sz w:val="24"/>
        </w:rPr>
        <w:t xml:space="preserve">Refurbishment of </w:t>
      </w:r>
      <w:r w:rsidR="00624CA0">
        <w:rPr>
          <w:sz w:val="24"/>
        </w:rPr>
        <w:t>Pulleys</w:t>
      </w:r>
      <w:bookmarkEnd w:id="331"/>
    </w:p>
    <w:p w14:paraId="12D39F38" w14:textId="64C38AE2" w:rsidR="00624CA0" w:rsidRDefault="00624CA0" w:rsidP="00624CA0">
      <w:pPr>
        <w:spacing w:after="240"/>
      </w:pPr>
      <w:r w:rsidRPr="00624CA0">
        <w:t>The scope of this contract also includes the refurbishment of pulleys as follow:</w:t>
      </w:r>
    </w:p>
    <w:p w14:paraId="3CB3EDCC" w14:textId="0D5A4BB1" w:rsidR="00624CA0" w:rsidRDefault="00624CA0">
      <w:pPr>
        <w:pStyle w:val="ListParagraph"/>
        <w:numPr>
          <w:ilvl w:val="0"/>
          <w:numId w:val="36"/>
        </w:numPr>
        <w:rPr>
          <w:sz w:val="20"/>
          <w:szCs w:val="20"/>
        </w:rPr>
      </w:pPr>
      <w:r w:rsidRPr="00624CA0">
        <w:rPr>
          <w:sz w:val="20"/>
          <w:szCs w:val="20"/>
        </w:rPr>
        <w:t xml:space="preserve">The </w:t>
      </w:r>
      <w:r w:rsidRPr="00624CA0">
        <w:rPr>
          <w:i/>
          <w:iCs/>
          <w:sz w:val="20"/>
          <w:szCs w:val="20"/>
        </w:rPr>
        <w:t>Contractor</w:t>
      </w:r>
      <w:r w:rsidRPr="00624CA0">
        <w:rPr>
          <w:sz w:val="20"/>
          <w:szCs w:val="20"/>
        </w:rPr>
        <w:t xml:space="preserve"> will be issued a “strip-and-quote “task order for pulleys requires refurbishment or repairs.</w:t>
      </w:r>
    </w:p>
    <w:p w14:paraId="5C167987" w14:textId="239718A2" w:rsidR="00DF534B" w:rsidRPr="00DF534B" w:rsidRDefault="00DF534B">
      <w:pPr>
        <w:pStyle w:val="ListParagraph"/>
        <w:numPr>
          <w:ilvl w:val="0"/>
          <w:numId w:val="37"/>
        </w:numPr>
        <w:rPr>
          <w:sz w:val="20"/>
          <w:szCs w:val="20"/>
        </w:rPr>
      </w:pPr>
      <w:r w:rsidRPr="00DF534B">
        <w:rPr>
          <w:sz w:val="20"/>
          <w:szCs w:val="20"/>
        </w:rPr>
        <w:t>No component will be stripped without the present or the approval of Eskom representative.</w:t>
      </w:r>
    </w:p>
    <w:p w14:paraId="43A58ECC" w14:textId="7698D457" w:rsidR="00624CA0" w:rsidRDefault="0070419E">
      <w:pPr>
        <w:pStyle w:val="ListParagraph"/>
        <w:numPr>
          <w:ilvl w:val="0"/>
          <w:numId w:val="36"/>
        </w:numPr>
        <w:rPr>
          <w:sz w:val="20"/>
          <w:szCs w:val="20"/>
        </w:rPr>
      </w:pPr>
      <w:r w:rsidRPr="0070419E">
        <w:rPr>
          <w:sz w:val="20"/>
          <w:szCs w:val="20"/>
        </w:rPr>
        <w:t xml:space="preserve">The </w:t>
      </w:r>
      <w:r w:rsidRPr="0070419E">
        <w:rPr>
          <w:i/>
          <w:iCs/>
          <w:sz w:val="20"/>
          <w:szCs w:val="20"/>
        </w:rPr>
        <w:t xml:space="preserve">Contractor </w:t>
      </w:r>
      <w:r w:rsidRPr="0070419E">
        <w:rPr>
          <w:sz w:val="20"/>
          <w:szCs w:val="20"/>
        </w:rPr>
        <w:t>will be required to collect the pulley from Medupi Power Station for assessment and also for delivery after completion of works.</w:t>
      </w:r>
    </w:p>
    <w:p w14:paraId="60171779" w14:textId="66D80162" w:rsidR="00DF534B" w:rsidRDefault="00DF534B">
      <w:pPr>
        <w:pStyle w:val="ListParagraph"/>
        <w:numPr>
          <w:ilvl w:val="0"/>
          <w:numId w:val="36"/>
        </w:numPr>
        <w:rPr>
          <w:sz w:val="20"/>
          <w:szCs w:val="20"/>
        </w:rPr>
      </w:pPr>
      <w:r w:rsidRPr="00DF534B">
        <w:rPr>
          <w:sz w:val="20"/>
          <w:szCs w:val="20"/>
        </w:rPr>
        <w:t xml:space="preserve">A quote as well as full assessment report shall be submitted to the </w:t>
      </w:r>
      <w:r w:rsidRPr="00DF534B">
        <w:rPr>
          <w:i/>
          <w:iCs/>
          <w:sz w:val="20"/>
          <w:szCs w:val="20"/>
        </w:rPr>
        <w:t>Employer</w:t>
      </w:r>
      <w:r w:rsidRPr="00DF534B">
        <w:rPr>
          <w:sz w:val="20"/>
          <w:szCs w:val="20"/>
        </w:rPr>
        <w:t xml:space="preserve"> within 10 working days after the issuing of task order for “strip-and repair-quote”.</w:t>
      </w:r>
    </w:p>
    <w:p w14:paraId="07B9EFBC" w14:textId="72C4C4DD" w:rsidR="00DF534B" w:rsidRDefault="00DF534B">
      <w:pPr>
        <w:pStyle w:val="ListParagraph"/>
        <w:numPr>
          <w:ilvl w:val="0"/>
          <w:numId w:val="36"/>
        </w:numPr>
        <w:rPr>
          <w:sz w:val="20"/>
          <w:szCs w:val="20"/>
        </w:rPr>
      </w:pPr>
      <w:r w:rsidRPr="00DF534B">
        <w:rPr>
          <w:sz w:val="20"/>
          <w:szCs w:val="20"/>
        </w:rPr>
        <w:t>The quote shall contain a detailed breakdown of all spares and services required, including lead time per item as well as total repair work.</w:t>
      </w:r>
    </w:p>
    <w:p w14:paraId="01C144A1" w14:textId="42D65F42" w:rsidR="00DF534B" w:rsidRDefault="00DF534B">
      <w:pPr>
        <w:pStyle w:val="ListParagraph"/>
        <w:numPr>
          <w:ilvl w:val="0"/>
          <w:numId w:val="36"/>
        </w:numPr>
        <w:rPr>
          <w:sz w:val="20"/>
          <w:szCs w:val="20"/>
        </w:rPr>
      </w:pPr>
      <w:r w:rsidRPr="00DF534B">
        <w:rPr>
          <w:sz w:val="20"/>
          <w:szCs w:val="20"/>
        </w:rPr>
        <w:t>The assessment/failure report should include proof (photos and measurement values obtained) of all components requiring replacement as well as any additional requirements to enable pulley restoration to original “as-new” specification/condition.</w:t>
      </w:r>
    </w:p>
    <w:p w14:paraId="35112C83" w14:textId="45293567" w:rsidR="00DF534B" w:rsidRDefault="00DF534B">
      <w:pPr>
        <w:pStyle w:val="ListParagraph"/>
        <w:numPr>
          <w:ilvl w:val="0"/>
          <w:numId w:val="36"/>
        </w:numPr>
        <w:rPr>
          <w:sz w:val="20"/>
          <w:szCs w:val="20"/>
        </w:rPr>
      </w:pPr>
      <w:r w:rsidRPr="00DF534B">
        <w:rPr>
          <w:sz w:val="20"/>
          <w:szCs w:val="20"/>
        </w:rPr>
        <w:t>All repairs conducted should comply to SANS 1669.</w:t>
      </w:r>
    </w:p>
    <w:p w14:paraId="58F28C47" w14:textId="406E3093" w:rsidR="00DF534B" w:rsidRDefault="00DF534B">
      <w:pPr>
        <w:pStyle w:val="ListParagraph"/>
        <w:numPr>
          <w:ilvl w:val="0"/>
          <w:numId w:val="36"/>
        </w:numPr>
        <w:rPr>
          <w:sz w:val="20"/>
          <w:szCs w:val="20"/>
        </w:rPr>
      </w:pPr>
      <w:r w:rsidRPr="00DF534B">
        <w:rPr>
          <w:sz w:val="20"/>
          <w:szCs w:val="20"/>
        </w:rPr>
        <w:t xml:space="preserve">A draft QCP shall be submitted together with the assessment report with hold and witness points specified, for review by the </w:t>
      </w:r>
      <w:r w:rsidRPr="00DF534B">
        <w:rPr>
          <w:i/>
          <w:iCs/>
          <w:sz w:val="20"/>
          <w:szCs w:val="20"/>
        </w:rPr>
        <w:t>Employer</w:t>
      </w:r>
      <w:r w:rsidRPr="00DF534B">
        <w:rPr>
          <w:sz w:val="20"/>
          <w:szCs w:val="20"/>
        </w:rPr>
        <w:t xml:space="preserve"> prior to any repair work being conducted.</w:t>
      </w:r>
    </w:p>
    <w:p w14:paraId="5E4A6120" w14:textId="677C006C" w:rsidR="00DF534B" w:rsidRDefault="00DF534B">
      <w:pPr>
        <w:pStyle w:val="ListParagraph"/>
        <w:numPr>
          <w:ilvl w:val="0"/>
          <w:numId w:val="36"/>
        </w:numPr>
        <w:rPr>
          <w:sz w:val="20"/>
          <w:szCs w:val="20"/>
        </w:rPr>
      </w:pPr>
      <w:r w:rsidRPr="00DF534B">
        <w:rPr>
          <w:sz w:val="20"/>
          <w:szCs w:val="20"/>
        </w:rPr>
        <w:t xml:space="preserve">Only after the quote, assessment report and QCP has been accepted by the </w:t>
      </w:r>
      <w:r w:rsidRPr="00DF534B">
        <w:rPr>
          <w:i/>
          <w:iCs/>
          <w:sz w:val="20"/>
          <w:szCs w:val="20"/>
        </w:rPr>
        <w:t>Employer</w:t>
      </w:r>
      <w:r w:rsidRPr="00DF534B">
        <w:rPr>
          <w:sz w:val="20"/>
          <w:szCs w:val="20"/>
        </w:rPr>
        <w:t>, will a task order be issued to proceed with repairs.</w:t>
      </w:r>
    </w:p>
    <w:p w14:paraId="1B2924CD" w14:textId="6FAE4360" w:rsidR="00DF534B" w:rsidRDefault="00DF534B">
      <w:pPr>
        <w:pStyle w:val="ListParagraph"/>
        <w:numPr>
          <w:ilvl w:val="0"/>
          <w:numId w:val="36"/>
        </w:numPr>
        <w:rPr>
          <w:sz w:val="20"/>
          <w:szCs w:val="20"/>
        </w:rPr>
      </w:pPr>
      <w:r w:rsidRPr="00DF534B">
        <w:rPr>
          <w:sz w:val="20"/>
          <w:szCs w:val="20"/>
        </w:rPr>
        <w:t xml:space="preserve">The </w:t>
      </w:r>
      <w:r w:rsidRPr="00DF534B">
        <w:rPr>
          <w:i/>
          <w:iCs/>
          <w:sz w:val="20"/>
          <w:szCs w:val="20"/>
        </w:rPr>
        <w:t>Employer</w:t>
      </w:r>
      <w:r w:rsidRPr="00DF534B">
        <w:rPr>
          <w:sz w:val="20"/>
          <w:szCs w:val="20"/>
        </w:rPr>
        <w:t xml:space="preserve"> shall be given sufficient notice by the </w:t>
      </w:r>
      <w:r w:rsidRPr="00DF534B">
        <w:rPr>
          <w:i/>
          <w:iCs/>
          <w:sz w:val="20"/>
          <w:szCs w:val="20"/>
        </w:rPr>
        <w:t>Contractor</w:t>
      </w:r>
      <w:r w:rsidRPr="00DF534B">
        <w:rPr>
          <w:sz w:val="20"/>
          <w:szCs w:val="20"/>
        </w:rPr>
        <w:t xml:space="preserve"> of any witness and hold points identified for adherence in the QCP. These points may be waived by the </w:t>
      </w:r>
      <w:r w:rsidRPr="00DF534B">
        <w:rPr>
          <w:i/>
          <w:iCs/>
          <w:sz w:val="20"/>
          <w:szCs w:val="20"/>
        </w:rPr>
        <w:t>Employer</w:t>
      </w:r>
      <w:r w:rsidRPr="00DF534B">
        <w:rPr>
          <w:sz w:val="20"/>
          <w:szCs w:val="20"/>
        </w:rPr>
        <w:t xml:space="preserve"> from time to time depending on technical staff availability.</w:t>
      </w:r>
    </w:p>
    <w:p w14:paraId="0B5BA8D9" w14:textId="5C8EC51B" w:rsidR="00DF534B" w:rsidRDefault="00DF534B">
      <w:pPr>
        <w:pStyle w:val="ListParagraph"/>
        <w:numPr>
          <w:ilvl w:val="0"/>
          <w:numId w:val="36"/>
        </w:numPr>
        <w:rPr>
          <w:sz w:val="20"/>
          <w:szCs w:val="20"/>
        </w:rPr>
      </w:pPr>
      <w:r w:rsidRPr="00DF534B">
        <w:rPr>
          <w:sz w:val="20"/>
          <w:szCs w:val="20"/>
        </w:rPr>
        <w:t xml:space="preserve">A Repair Data Book shall be compiled during the course of repair work for assessment by the </w:t>
      </w:r>
      <w:r w:rsidRPr="00DF534B">
        <w:rPr>
          <w:i/>
          <w:iCs/>
          <w:sz w:val="20"/>
          <w:szCs w:val="20"/>
        </w:rPr>
        <w:t xml:space="preserve">Employer </w:t>
      </w:r>
      <w:r w:rsidRPr="00DF534B">
        <w:rPr>
          <w:sz w:val="20"/>
          <w:szCs w:val="20"/>
        </w:rPr>
        <w:t>at any stage during the repair/manufacturing process.</w:t>
      </w:r>
    </w:p>
    <w:p w14:paraId="6C2C8748" w14:textId="315ADEB6" w:rsidR="00DF534B" w:rsidRDefault="00DF534B">
      <w:pPr>
        <w:pStyle w:val="ListParagraph"/>
        <w:numPr>
          <w:ilvl w:val="0"/>
          <w:numId w:val="36"/>
        </w:numPr>
        <w:rPr>
          <w:sz w:val="20"/>
          <w:szCs w:val="20"/>
        </w:rPr>
      </w:pPr>
      <w:r w:rsidRPr="00DF534B">
        <w:rPr>
          <w:sz w:val="20"/>
          <w:szCs w:val="20"/>
        </w:rPr>
        <w:t>The Repair Data Book shall contain as a minimum, but shall not be limited to, approved quality control plan, approved drawing, material certificates, balancing results as well as non-destructive testing reports.</w:t>
      </w:r>
    </w:p>
    <w:p w14:paraId="061EBF5E" w14:textId="5DEC21C7" w:rsidR="00DF534B" w:rsidRDefault="00DF534B">
      <w:pPr>
        <w:pStyle w:val="ListParagraph"/>
        <w:numPr>
          <w:ilvl w:val="0"/>
          <w:numId w:val="36"/>
        </w:numPr>
        <w:rPr>
          <w:sz w:val="20"/>
          <w:szCs w:val="20"/>
        </w:rPr>
      </w:pPr>
      <w:r w:rsidRPr="00DF534B">
        <w:rPr>
          <w:sz w:val="20"/>
          <w:szCs w:val="20"/>
        </w:rPr>
        <w:t xml:space="preserve">Only SKF, Timken or </w:t>
      </w:r>
      <w:proofErr w:type="gramStart"/>
      <w:r w:rsidRPr="00DF534B">
        <w:rPr>
          <w:sz w:val="20"/>
          <w:szCs w:val="20"/>
        </w:rPr>
        <w:t>FAG</w:t>
      </w:r>
      <w:proofErr w:type="gramEnd"/>
      <w:r w:rsidRPr="00DF534B">
        <w:rPr>
          <w:sz w:val="20"/>
          <w:szCs w:val="20"/>
        </w:rPr>
        <w:t xml:space="preserve"> bearings, seals and housings shall be used. A deviation to these specified bearing brands shall only be allowed if written permission is given by the </w:t>
      </w:r>
      <w:r w:rsidRPr="00DF534B">
        <w:rPr>
          <w:i/>
          <w:iCs/>
          <w:sz w:val="20"/>
          <w:szCs w:val="20"/>
        </w:rPr>
        <w:t>Employer</w:t>
      </w:r>
      <w:r w:rsidRPr="00DF534B">
        <w:rPr>
          <w:sz w:val="20"/>
          <w:szCs w:val="20"/>
        </w:rPr>
        <w:t>.</w:t>
      </w:r>
    </w:p>
    <w:p w14:paraId="46D8AAEE" w14:textId="7C814FA2" w:rsidR="00DF534B" w:rsidRDefault="00DF534B">
      <w:pPr>
        <w:pStyle w:val="ListParagraph"/>
        <w:numPr>
          <w:ilvl w:val="0"/>
          <w:numId w:val="36"/>
        </w:numPr>
        <w:rPr>
          <w:sz w:val="20"/>
          <w:szCs w:val="20"/>
        </w:rPr>
      </w:pPr>
      <w:r w:rsidRPr="00DF534B">
        <w:rPr>
          <w:sz w:val="20"/>
          <w:szCs w:val="20"/>
        </w:rPr>
        <w:t>For the purpose of contract value estimation, it is assumed that a total quantity of pulleys to be refurbished (including a shaft, set of locking elements, set of complete bearings as well as new lagging) of each type will be the same as the expected quantity of new pulleys.</w:t>
      </w:r>
    </w:p>
    <w:p w14:paraId="07D8E980" w14:textId="68285AD7" w:rsidR="00DF534B" w:rsidRPr="0002715E" w:rsidRDefault="00DF534B">
      <w:pPr>
        <w:pStyle w:val="ListParagraph"/>
        <w:numPr>
          <w:ilvl w:val="0"/>
          <w:numId w:val="36"/>
        </w:numPr>
        <w:rPr>
          <w:sz w:val="20"/>
          <w:szCs w:val="20"/>
        </w:rPr>
      </w:pPr>
      <w:r w:rsidRPr="00DF534B">
        <w:rPr>
          <w:sz w:val="20"/>
          <w:szCs w:val="20"/>
        </w:rPr>
        <w:lastRenderedPageBreak/>
        <w:t>Please take note that the spares will stay or remain the property of Eskom and needs to be</w:t>
      </w:r>
      <w:r>
        <w:rPr>
          <w:sz w:val="20"/>
          <w:szCs w:val="20"/>
        </w:rPr>
        <w:t xml:space="preserve"> </w:t>
      </w:r>
      <w:r w:rsidRPr="00DF534B">
        <w:rPr>
          <w:szCs w:val="20"/>
        </w:rPr>
        <w:t>returned in good conditions given to the company, for any loss or damage to the spares</w:t>
      </w:r>
      <w:r>
        <w:rPr>
          <w:szCs w:val="20"/>
        </w:rPr>
        <w:t xml:space="preserve"> </w:t>
      </w:r>
      <w:r w:rsidRPr="00DF534B">
        <w:rPr>
          <w:szCs w:val="20"/>
        </w:rPr>
        <w:t>the supplier will be liable for replacement.</w:t>
      </w:r>
    </w:p>
    <w:p w14:paraId="6F31D5C6" w14:textId="793B9B62" w:rsidR="0002715E" w:rsidRPr="0002715E" w:rsidRDefault="0002715E" w:rsidP="0002715E">
      <w:pPr>
        <w:pStyle w:val="ListParagraph"/>
        <w:ind w:left="360"/>
        <w:rPr>
          <w:b/>
          <w:bCs/>
          <w:sz w:val="20"/>
          <w:szCs w:val="20"/>
        </w:rPr>
      </w:pPr>
      <w:r w:rsidRPr="0002715E">
        <w:rPr>
          <w:b/>
          <w:bCs/>
          <w:sz w:val="20"/>
          <w:szCs w:val="20"/>
        </w:rPr>
        <w:t>List of Pulleys Spares</w:t>
      </w:r>
    </w:p>
    <w:p w14:paraId="1C2141F9" w14:textId="77777777" w:rsidR="00EA5CAF" w:rsidRDefault="00EA5CAF" w:rsidP="00F073B7"/>
    <w:tbl>
      <w:tblPr>
        <w:tblStyle w:val="TableGrid"/>
        <w:tblW w:w="5000" w:type="pct"/>
        <w:tblLook w:val="04A0" w:firstRow="1" w:lastRow="0" w:firstColumn="1" w:lastColumn="0" w:noHBand="0" w:noVBand="1"/>
      </w:tblPr>
      <w:tblGrid>
        <w:gridCol w:w="821"/>
        <w:gridCol w:w="7879"/>
        <w:gridCol w:w="928"/>
      </w:tblGrid>
      <w:tr w:rsidR="0002715E" w:rsidRPr="00A03324" w14:paraId="6454EE80" w14:textId="77777777" w:rsidTr="0002715E">
        <w:trPr>
          <w:trHeight w:val="500"/>
          <w:tblHeader/>
        </w:trPr>
        <w:tc>
          <w:tcPr>
            <w:tcW w:w="371" w:type="pct"/>
            <w:shd w:val="clear" w:color="auto" w:fill="D9D9D9" w:themeFill="background1" w:themeFillShade="D9"/>
            <w:noWrap/>
            <w:hideMark/>
          </w:tcPr>
          <w:p w14:paraId="65EA2BD6" w14:textId="77777777" w:rsidR="0002715E" w:rsidRPr="00A03324" w:rsidRDefault="0002715E" w:rsidP="00AD3A42">
            <w:pPr>
              <w:pStyle w:val="BodyText"/>
              <w:rPr>
                <w:b/>
                <w:bCs/>
                <w:sz w:val="16"/>
              </w:rPr>
            </w:pPr>
            <w:r w:rsidRPr="00A03324">
              <w:rPr>
                <w:b/>
                <w:bCs/>
                <w:sz w:val="16"/>
              </w:rPr>
              <w:t>Material</w:t>
            </w:r>
          </w:p>
        </w:tc>
        <w:tc>
          <w:tcPr>
            <w:tcW w:w="4209" w:type="pct"/>
            <w:shd w:val="clear" w:color="auto" w:fill="D9D9D9" w:themeFill="background1" w:themeFillShade="D9"/>
            <w:noWrap/>
            <w:hideMark/>
          </w:tcPr>
          <w:p w14:paraId="63A0B045" w14:textId="77777777" w:rsidR="0002715E" w:rsidRPr="00A03324" w:rsidRDefault="0002715E" w:rsidP="00AD3A42">
            <w:pPr>
              <w:pStyle w:val="BodyText"/>
              <w:rPr>
                <w:b/>
                <w:bCs/>
                <w:sz w:val="16"/>
              </w:rPr>
            </w:pPr>
            <w:r w:rsidRPr="00A03324">
              <w:rPr>
                <w:b/>
                <w:bCs/>
                <w:sz w:val="16"/>
              </w:rPr>
              <w:t>Full Description</w:t>
            </w:r>
          </w:p>
        </w:tc>
        <w:tc>
          <w:tcPr>
            <w:tcW w:w="420" w:type="pct"/>
            <w:shd w:val="clear" w:color="auto" w:fill="D9D9D9" w:themeFill="background1" w:themeFillShade="D9"/>
            <w:noWrap/>
            <w:vAlign w:val="center"/>
            <w:hideMark/>
          </w:tcPr>
          <w:p w14:paraId="269726C0" w14:textId="77777777" w:rsidR="0002715E" w:rsidRDefault="0002715E" w:rsidP="00AD3A42">
            <w:pPr>
              <w:pStyle w:val="BodyText"/>
              <w:rPr>
                <w:b/>
                <w:bCs/>
                <w:sz w:val="16"/>
              </w:rPr>
            </w:pPr>
            <w:r>
              <w:rPr>
                <w:b/>
                <w:bCs/>
                <w:sz w:val="16"/>
              </w:rPr>
              <w:t>Expected</w:t>
            </w:r>
          </w:p>
          <w:p w14:paraId="0FB66BDE" w14:textId="77777777" w:rsidR="0002715E" w:rsidRPr="00A03324" w:rsidRDefault="0002715E" w:rsidP="00AD3A42">
            <w:pPr>
              <w:pStyle w:val="BodyText"/>
              <w:rPr>
                <w:b/>
                <w:bCs/>
                <w:sz w:val="16"/>
              </w:rPr>
            </w:pPr>
            <w:r w:rsidRPr="00A03324">
              <w:rPr>
                <w:b/>
                <w:bCs/>
                <w:sz w:val="16"/>
              </w:rPr>
              <w:t>Q</w:t>
            </w:r>
            <w:r>
              <w:rPr>
                <w:b/>
                <w:bCs/>
                <w:sz w:val="16"/>
              </w:rPr>
              <w:t>uan</w:t>
            </w:r>
            <w:r w:rsidRPr="00A03324">
              <w:rPr>
                <w:b/>
                <w:bCs/>
                <w:sz w:val="16"/>
              </w:rPr>
              <w:t>t</w:t>
            </w:r>
            <w:r>
              <w:rPr>
                <w:b/>
                <w:bCs/>
                <w:sz w:val="16"/>
              </w:rPr>
              <w:t>it</w:t>
            </w:r>
            <w:r w:rsidRPr="00A03324">
              <w:rPr>
                <w:b/>
                <w:bCs/>
                <w:sz w:val="16"/>
              </w:rPr>
              <w:t>y</w:t>
            </w:r>
          </w:p>
        </w:tc>
      </w:tr>
      <w:tr w:rsidR="0002715E" w:rsidRPr="00917578" w14:paraId="342C4AF3" w14:textId="77777777" w:rsidTr="0002715E">
        <w:trPr>
          <w:trHeight w:val="729"/>
        </w:trPr>
        <w:tc>
          <w:tcPr>
            <w:tcW w:w="371" w:type="pct"/>
            <w:noWrap/>
            <w:hideMark/>
          </w:tcPr>
          <w:p w14:paraId="294E8FF3" w14:textId="77777777" w:rsidR="0002715E" w:rsidRPr="00917578" w:rsidRDefault="0002715E" w:rsidP="00AD3A42">
            <w:pPr>
              <w:rPr>
                <w:sz w:val="16"/>
                <w:szCs w:val="16"/>
              </w:rPr>
            </w:pPr>
            <w:r w:rsidRPr="00917578">
              <w:rPr>
                <w:sz w:val="16"/>
                <w:szCs w:val="16"/>
              </w:rPr>
              <w:t>562991</w:t>
            </w:r>
          </w:p>
        </w:tc>
        <w:tc>
          <w:tcPr>
            <w:tcW w:w="4209" w:type="pct"/>
            <w:hideMark/>
          </w:tcPr>
          <w:p w14:paraId="45F522E3" w14:textId="77777777" w:rsidR="0002715E" w:rsidRPr="00917578" w:rsidRDefault="0002715E" w:rsidP="00AD3A42">
            <w:pPr>
              <w:rPr>
                <w:sz w:val="16"/>
                <w:szCs w:val="16"/>
              </w:rPr>
            </w:pPr>
            <w:r w:rsidRPr="00917578">
              <w:rPr>
                <w:sz w:val="16"/>
                <w:szCs w:val="16"/>
              </w:rPr>
              <w:t xml:space="preserve">PULLEY, CONVEYOR: TYPE: FLAT CARRY; DRUM DIAMETER: 219 MM; DRUM WIDTH: 2.77 M; MATERIAL: STL; SHAFT DIAMETER: 65 MM; SHAFT LENGTH: 3.18 M; FACE STYLE: PLAIN; DRAWING NO: 0.84/7381 SHT 1 REV 0; BEARING CENTRES: 3.1M; FOR USE </w:t>
            </w:r>
            <w:r>
              <w:rPr>
                <w:sz w:val="16"/>
                <w:szCs w:val="16"/>
              </w:rPr>
              <w:t>ON FEEDER LOADING POINT IDLERS;</w:t>
            </w:r>
          </w:p>
        </w:tc>
        <w:tc>
          <w:tcPr>
            <w:tcW w:w="420" w:type="pct"/>
            <w:noWrap/>
            <w:hideMark/>
          </w:tcPr>
          <w:p w14:paraId="68482E7C" w14:textId="77777777" w:rsidR="0002715E" w:rsidRPr="00917578" w:rsidRDefault="0002715E" w:rsidP="00AD3A42">
            <w:pPr>
              <w:rPr>
                <w:sz w:val="16"/>
                <w:szCs w:val="16"/>
              </w:rPr>
            </w:pPr>
            <w:r>
              <w:rPr>
                <w:sz w:val="16"/>
                <w:szCs w:val="16"/>
              </w:rPr>
              <w:t>10</w:t>
            </w:r>
          </w:p>
        </w:tc>
      </w:tr>
      <w:tr w:rsidR="0002715E" w:rsidRPr="00917578" w14:paraId="78412078" w14:textId="77777777" w:rsidTr="0002715E">
        <w:trPr>
          <w:trHeight w:val="860"/>
        </w:trPr>
        <w:tc>
          <w:tcPr>
            <w:tcW w:w="371" w:type="pct"/>
            <w:noWrap/>
            <w:hideMark/>
          </w:tcPr>
          <w:p w14:paraId="22442871" w14:textId="77777777" w:rsidR="0002715E" w:rsidRPr="00917578" w:rsidRDefault="0002715E" w:rsidP="00AD3A42">
            <w:pPr>
              <w:rPr>
                <w:sz w:val="16"/>
                <w:szCs w:val="16"/>
              </w:rPr>
            </w:pPr>
            <w:r w:rsidRPr="00917578">
              <w:rPr>
                <w:sz w:val="16"/>
                <w:szCs w:val="16"/>
              </w:rPr>
              <w:t>562992</w:t>
            </w:r>
          </w:p>
        </w:tc>
        <w:tc>
          <w:tcPr>
            <w:tcW w:w="4209" w:type="pct"/>
            <w:hideMark/>
          </w:tcPr>
          <w:p w14:paraId="2BD03A90" w14:textId="77777777" w:rsidR="0002715E" w:rsidRPr="00917578" w:rsidRDefault="0002715E" w:rsidP="00AD3A42">
            <w:pPr>
              <w:rPr>
                <w:sz w:val="16"/>
                <w:szCs w:val="16"/>
              </w:rPr>
            </w:pPr>
            <w:r w:rsidRPr="00917578">
              <w:rPr>
                <w:sz w:val="16"/>
                <w:szCs w:val="16"/>
              </w:rPr>
              <w:t xml:space="preserve">PULLEY, CONVEYOR: TYPE: DRIVE; DRUM DIAMETER: 1 M; DRUM WIDTH: 2.6 M; MATERIAL: STL; SHAFT DIAMETER: 280 MM; FACE STYLE: LAGGING CERAMIC 8 MM; FOR USE ON FEEDERS; BEARING CENTRES: 3.2M; SHAFT EXTENTION DIA: 240MM; SHELL THICKNESS: 30MM; MAIN SHAFT DIA: 320MM; </w:t>
            </w:r>
          </w:p>
        </w:tc>
        <w:tc>
          <w:tcPr>
            <w:tcW w:w="420" w:type="pct"/>
            <w:noWrap/>
            <w:hideMark/>
          </w:tcPr>
          <w:p w14:paraId="6E637309" w14:textId="77777777" w:rsidR="0002715E" w:rsidRPr="00917578" w:rsidRDefault="0002715E" w:rsidP="00AD3A42">
            <w:pPr>
              <w:rPr>
                <w:sz w:val="16"/>
                <w:szCs w:val="16"/>
              </w:rPr>
            </w:pPr>
            <w:r>
              <w:rPr>
                <w:sz w:val="16"/>
                <w:szCs w:val="16"/>
              </w:rPr>
              <w:t>2</w:t>
            </w:r>
          </w:p>
        </w:tc>
      </w:tr>
      <w:tr w:rsidR="0002715E" w:rsidRPr="00917578" w14:paraId="16C61A86" w14:textId="77777777" w:rsidTr="0002715E">
        <w:trPr>
          <w:trHeight w:val="1300"/>
        </w:trPr>
        <w:tc>
          <w:tcPr>
            <w:tcW w:w="371" w:type="pct"/>
            <w:noWrap/>
            <w:hideMark/>
          </w:tcPr>
          <w:p w14:paraId="758793B3" w14:textId="77777777" w:rsidR="0002715E" w:rsidRPr="00917578" w:rsidRDefault="0002715E" w:rsidP="00AD3A42">
            <w:pPr>
              <w:rPr>
                <w:sz w:val="16"/>
                <w:szCs w:val="16"/>
              </w:rPr>
            </w:pPr>
            <w:r w:rsidRPr="00917578">
              <w:rPr>
                <w:sz w:val="16"/>
                <w:szCs w:val="16"/>
              </w:rPr>
              <w:t>562993</w:t>
            </w:r>
          </w:p>
        </w:tc>
        <w:tc>
          <w:tcPr>
            <w:tcW w:w="4209" w:type="pct"/>
            <w:hideMark/>
          </w:tcPr>
          <w:p w14:paraId="6D3A40D2" w14:textId="77777777" w:rsidR="0002715E" w:rsidRPr="00917578" w:rsidRDefault="0002715E" w:rsidP="00AD3A42">
            <w:pPr>
              <w:rPr>
                <w:sz w:val="16"/>
                <w:szCs w:val="16"/>
              </w:rPr>
            </w:pPr>
            <w:r w:rsidRPr="00917578">
              <w:rPr>
                <w:sz w:val="16"/>
                <w:szCs w:val="16"/>
              </w:rPr>
              <w:t xml:space="preserve">PULLEY, CONVEYOR: TYPE: TAIL TAKE UP; DRUM DIAMETER: 1 M; DRUM WIDTH: 2.6 M; MATERIAL: STL; SHAFT DIAMETER: 260 MM; FACE STYLE: 10MM DIAMOND RUBBER LAGGING; FOR USE ON FEEDERS; BELT WIDTH 2.1 M; SHAFT DRIVE EXTENSION 2; SANS 7B T-BOTTOM DISC END TYPE; HUB TYPE 1015; SPECIFICATION; SANS 1669; INCLUDING 2X INSTALLED SKF 3156 PLUMMER BLOCKS COMPLETE WITH 2X 23156 CCK/W33 BEARINGS; 2X OH3156H ADAPTER SLEEVES AND 2X TK 56 TACONITE SEALS; END COVERS TO BE INSTALLED WHERE SHAFTS DO NOT PROTRUDE DRAWING TO BE SUBMITTED UPON RFQ; </w:t>
            </w:r>
          </w:p>
        </w:tc>
        <w:tc>
          <w:tcPr>
            <w:tcW w:w="420" w:type="pct"/>
            <w:noWrap/>
            <w:hideMark/>
          </w:tcPr>
          <w:p w14:paraId="6ED5AFCC" w14:textId="77777777" w:rsidR="0002715E" w:rsidRPr="00917578" w:rsidRDefault="0002715E" w:rsidP="00AD3A42">
            <w:pPr>
              <w:rPr>
                <w:sz w:val="16"/>
                <w:szCs w:val="16"/>
              </w:rPr>
            </w:pPr>
            <w:r w:rsidRPr="00917578">
              <w:rPr>
                <w:sz w:val="16"/>
                <w:szCs w:val="16"/>
              </w:rPr>
              <w:t>2</w:t>
            </w:r>
          </w:p>
        </w:tc>
      </w:tr>
      <w:tr w:rsidR="0002715E" w:rsidRPr="00917578" w14:paraId="0BEF2015" w14:textId="77777777" w:rsidTr="0002715E">
        <w:trPr>
          <w:trHeight w:val="1300"/>
        </w:trPr>
        <w:tc>
          <w:tcPr>
            <w:tcW w:w="371" w:type="pct"/>
            <w:noWrap/>
            <w:hideMark/>
          </w:tcPr>
          <w:p w14:paraId="48F4526F" w14:textId="77777777" w:rsidR="0002715E" w:rsidRPr="00917578" w:rsidRDefault="0002715E" w:rsidP="00AD3A42">
            <w:pPr>
              <w:rPr>
                <w:sz w:val="16"/>
                <w:szCs w:val="16"/>
              </w:rPr>
            </w:pPr>
            <w:r w:rsidRPr="00917578">
              <w:rPr>
                <w:sz w:val="16"/>
                <w:szCs w:val="16"/>
              </w:rPr>
              <w:t>562994</w:t>
            </w:r>
          </w:p>
        </w:tc>
        <w:tc>
          <w:tcPr>
            <w:tcW w:w="4209" w:type="pct"/>
            <w:hideMark/>
          </w:tcPr>
          <w:p w14:paraId="600B384D" w14:textId="77777777" w:rsidR="0002715E" w:rsidRPr="00917578" w:rsidRDefault="0002715E" w:rsidP="00AD3A42">
            <w:pPr>
              <w:rPr>
                <w:sz w:val="16"/>
                <w:szCs w:val="16"/>
              </w:rPr>
            </w:pPr>
            <w:r w:rsidRPr="00917578">
              <w:rPr>
                <w:sz w:val="16"/>
                <w:szCs w:val="16"/>
              </w:rPr>
              <w:t>PULLEY, CONVEYOR: TYPE: DRIVE; DRUM DIAMETER: 1 M; DRUM WIDTH: 2.3 M; MATERIAL: STL; SHAFT DIAMETER: 280 MM; FACE STYLE: 12MM CERAMIC LAGGING; BELT WITDH: 2.4 M; SHAFT DRIVE EXTENSION: 1; SANS 7B T-BOTTOM DISC TYPE; HUB TYPE 1015; SPECIFICATION SANS 1669; INCLUDING 2X INSTALLED SKF SNL 3160 PLUMMER BLOCKS COMPLETE WITH 2 X 23160 CCK/W33 BEARING; 2X OH3160H ADAPTER SLEEVES AND 2XTK 60 TACONITE SEALS; END COVERS TO BE INSTALLED WHERE SHAFTS DO NOT PROTRUDE; DRAWIN</w:t>
            </w:r>
            <w:r>
              <w:rPr>
                <w:sz w:val="16"/>
                <w:szCs w:val="16"/>
              </w:rPr>
              <w:t>G TO BE SUBMITTED UPON RFQ;</w:t>
            </w:r>
          </w:p>
        </w:tc>
        <w:tc>
          <w:tcPr>
            <w:tcW w:w="420" w:type="pct"/>
            <w:noWrap/>
            <w:hideMark/>
          </w:tcPr>
          <w:p w14:paraId="297BC2DB" w14:textId="77777777" w:rsidR="0002715E" w:rsidRPr="00917578" w:rsidRDefault="0002715E" w:rsidP="00AD3A42">
            <w:pPr>
              <w:rPr>
                <w:sz w:val="16"/>
                <w:szCs w:val="16"/>
              </w:rPr>
            </w:pPr>
            <w:r>
              <w:rPr>
                <w:sz w:val="16"/>
                <w:szCs w:val="16"/>
              </w:rPr>
              <w:t>2</w:t>
            </w:r>
          </w:p>
        </w:tc>
      </w:tr>
      <w:tr w:rsidR="0002715E" w:rsidRPr="00917578" w14:paraId="2FC7E584" w14:textId="77777777" w:rsidTr="0002715E">
        <w:trPr>
          <w:trHeight w:val="1300"/>
        </w:trPr>
        <w:tc>
          <w:tcPr>
            <w:tcW w:w="371" w:type="pct"/>
            <w:noWrap/>
            <w:hideMark/>
          </w:tcPr>
          <w:p w14:paraId="6FAE74E8" w14:textId="77777777" w:rsidR="0002715E" w:rsidRPr="00917578" w:rsidRDefault="0002715E" w:rsidP="00AD3A42">
            <w:pPr>
              <w:rPr>
                <w:sz w:val="16"/>
                <w:szCs w:val="16"/>
              </w:rPr>
            </w:pPr>
            <w:r w:rsidRPr="00917578">
              <w:rPr>
                <w:sz w:val="16"/>
                <w:szCs w:val="16"/>
              </w:rPr>
              <w:t>562995</w:t>
            </w:r>
          </w:p>
        </w:tc>
        <w:tc>
          <w:tcPr>
            <w:tcW w:w="4209" w:type="pct"/>
            <w:hideMark/>
          </w:tcPr>
          <w:p w14:paraId="12C7D9BA" w14:textId="77777777" w:rsidR="0002715E" w:rsidRPr="00917578" w:rsidRDefault="0002715E" w:rsidP="00AD3A42">
            <w:pPr>
              <w:rPr>
                <w:sz w:val="16"/>
                <w:szCs w:val="16"/>
              </w:rPr>
            </w:pPr>
            <w:r w:rsidRPr="00917578">
              <w:rPr>
                <w:sz w:val="16"/>
                <w:szCs w:val="16"/>
              </w:rPr>
              <w:t xml:space="preserve">PULLEY, CONVEYOR: TYPE: DRIVE; DRUM DIAMETER: 1 M; DRUM WIDTH: 2.3 M; MATERIAL: STL; SHAFT DIAMETER: 220 MM; FACE STYLE: 12MM CERAMIC LAGGING; DRAWING NO: 0.84/7593 REV 0; BELT WIDTH 2.1 M; SHAFT DRIVE EXTENSIONS 1; SANS 7BT-BOTTOM DISC END TYPE; HUB TYPE 1015; SPECIFICATION SANS 1669; INCLUDING 2X INSTALLED SKF SNL; 3146 PLUMMER BLOCKS COMPLETE WITH 2X 23148 CCK/W33 BEARINGS; 2X OH3148H ADAPTER SLEEVES AND 2X TK 48 TACONITE SEALS; END COVERS TO BE INSTALLED WHERE SHAFTS DO NOT PROTRUDE;DRWAWING NO: 0.84/7593; DRAWING TO BE SUBMITTED UPON RFQ; </w:t>
            </w:r>
          </w:p>
        </w:tc>
        <w:tc>
          <w:tcPr>
            <w:tcW w:w="420" w:type="pct"/>
            <w:noWrap/>
            <w:hideMark/>
          </w:tcPr>
          <w:p w14:paraId="17F86859" w14:textId="77777777" w:rsidR="0002715E" w:rsidRPr="00917578" w:rsidRDefault="0002715E" w:rsidP="00AD3A42">
            <w:pPr>
              <w:rPr>
                <w:sz w:val="16"/>
                <w:szCs w:val="16"/>
              </w:rPr>
            </w:pPr>
            <w:r>
              <w:rPr>
                <w:sz w:val="16"/>
                <w:szCs w:val="16"/>
              </w:rPr>
              <w:t>2</w:t>
            </w:r>
          </w:p>
        </w:tc>
      </w:tr>
      <w:tr w:rsidR="0002715E" w:rsidRPr="00917578" w14:paraId="607E23BD" w14:textId="77777777" w:rsidTr="0002715E">
        <w:trPr>
          <w:trHeight w:val="1300"/>
        </w:trPr>
        <w:tc>
          <w:tcPr>
            <w:tcW w:w="371" w:type="pct"/>
            <w:noWrap/>
            <w:hideMark/>
          </w:tcPr>
          <w:p w14:paraId="22BCC1DC" w14:textId="77777777" w:rsidR="0002715E" w:rsidRPr="00917578" w:rsidRDefault="0002715E" w:rsidP="00AD3A42">
            <w:pPr>
              <w:rPr>
                <w:sz w:val="16"/>
                <w:szCs w:val="16"/>
              </w:rPr>
            </w:pPr>
            <w:r w:rsidRPr="00917578">
              <w:rPr>
                <w:sz w:val="16"/>
                <w:szCs w:val="16"/>
              </w:rPr>
              <w:t>562996</w:t>
            </w:r>
          </w:p>
        </w:tc>
        <w:tc>
          <w:tcPr>
            <w:tcW w:w="4209" w:type="pct"/>
            <w:hideMark/>
          </w:tcPr>
          <w:p w14:paraId="3E65E4A5" w14:textId="77777777" w:rsidR="0002715E" w:rsidRPr="00917578" w:rsidRDefault="0002715E" w:rsidP="00AD3A42">
            <w:pPr>
              <w:rPr>
                <w:sz w:val="16"/>
                <w:szCs w:val="16"/>
              </w:rPr>
            </w:pPr>
            <w:r w:rsidRPr="00917578">
              <w:rPr>
                <w:sz w:val="16"/>
                <w:szCs w:val="16"/>
              </w:rPr>
              <w:t>PULLEY, CONVEYOR: TYPE: HT BEND; DRUM DIAMETER: 1 M; DRUM WIDTH: 2.3 M; MATERIAL: STL; SHAFT DIAMETER: 220 MM; FACE STYLE: 10MM DIAMOND RUBBER LAGGING; FOR USE ON OV1; BELT WITDH 2.1 M; SHAFT DRIVE EXTENSIONS 0; SANS 7B T-BOTTOM DISC END TYPE HUB TYPE: 1015; SPECIFICATION SANS 1669; INCLUDING 2X INSTALLED SKF SNL 3148 PLUMMER BLOCKS COMPLETE WITH 2X 23148 CCK/W33 BEARINGS ; 2X OH3148H ADAPTER SLEEVES AND 2X TK48 TACONITE SEALS; END COVERS TO BE INSTALLED WHERE SHAFT DO NOT PROTRUDE; DRAWING NO: 0.84/7593; DR</w:t>
            </w:r>
            <w:r>
              <w:rPr>
                <w:sz w:val="16"/>
                <w:szCs w:val="16"/>
              </w:rPr>
              <w:t>AWING TO BE SUBMITTED UPON RFQ;</w:t>
            </w:r>
          </w:p>
        </w:tc>
        <w:tc>
          <w:tcPr>
            <w:tcW w:w="420" w:type="pct"/>
            <w:noWrap/>
            <w:hideMark/>
          </w:tcPr>
          <w:p w14:paraId="660171F8" w14:textId="77777777" w:rsidR="0002715E" w:rsidRPr="00917578" w:rsidRDefault="0002715E" w:rsidP="00AD3A42">
            <w:pPr>
              <w:rPr>
                <w:sz w:val="16"/>
                <w:szCs w:val="16"/>
              </w:rPr>
            </w:pPr>
            <w:r w:rsidRPr="00917578">
              <w:rPr>
                <w:sz w:val="16"/>
                <w:szCs w:val="16"/>
              </w:rPr>
              <w:t>2</w:t>
            </w:r>
          </w:p>
        </w:tc>
      </w:tr>
      <w:tr w:rsidR="0002715E" w:rsidRPr="00917578" w14:paraId="1D237470" w14:textId="77777777" w:rsidTr="0002715E">
        <w:trPr>
          <w:trHeight w:val="1300"/>
        </w:trPr>
        <w:tc>
          <w:tcPr>
            <w:tcW w:w="371" w:type="pct"/>
            <w:noWrap/>
            <w:hideMark/>
          </w:tcPr>
          <w:p w14:paraId="622DF209" w14:textId="77777777" w:rsidR="0002715E" w:rsidRPr="00917578" w:rsidRDefault="0002715E" w:rsidP="00AD3A42">
            <w:pPr>
              <w:rPr>
                <w:sz w:val="16"/>
                <w:szCs w:val="16"/>
              </w:rPr>
            </w:pPr>
            <w:r w:rsidRPr="00917578">
              <w:rPr>
                <w:sz w:val="16"/>
                <w:szCs w:val="16"/>
              </w:rPr>
              <w:t>563001</w:t>
            </w:r>
          </w:p>
        </w:tc>
        <w:tc>
          <w:tcPr>
            <w:tcW w:w="4209" w:type="pct"/>
            <w:hideMark/>
          </w:tcPr>
          <w:p w14:paraId="17AB1E16" w14:textId="77777777" w:rsidR="0002715E" w:rsidRPr="00917578" w:rsidRDefault="0002715E" w:rsidP="00AD3A42">
            <w:pPr>
              <w:rPr>
                <w:sz w:val="16"/>
                <w:szCs w:val="16"/>
              </w:rPr>
            </w:pPr>
            <w:r w:rsidRPr="00917578">
              <w:rPr>
                <w:sz w:val="16"/>
                <w:szCs w:val="16"/>
              </w:rPr>
              <w:t>PULLEY, CONVEYOR: TYPE: DRIVE; DRUM DIAMETER: 800 MM; DRUM WIDTH: 2.3 M; MATERIAL: STL; SHAFT DIAMETER: 220 MM; FACE STYLE: 12MM CERAMIC LAGGING; DRAWING NO: 0.84/7595; BELT WIDTH 2.1 M; SHAFT DRIVE EXTENSIONS 1; SANS 7B T-BOTTOM DISC END TYPE; HUB TYPE 1015; SPECIFICATION SANS 1669; INCLUDING 2X INSTALLED SKF SNL 3148 PLUMMER BLOCKS COMPLETE WITH 2X 23148 CCK/W33 BEARINGS; 2X OH3148H ADAPTER SLEEVES AND 2X TK 48 TACONITE SEALS END COVER TO BE INSTALLED WHERE SHAFT DO NOT PROTRUDE; DRAWING NO: 0.84/7595; DR</w:t>
            </w:r>
            <w:r>
              <w:rPr>
                <w:sz w:val="16"/>
                <w:szCs w:val="16"/>
              </w:rPr>
              <w:t>AWING TO BE SUBMITTED UPON RFQ;</w:t>
            </w:r>
          </w:p>
        </w:tc>
        <w:tc>
          <w:tcPr>
            <w:tcW w:w="420" w:type="pct"/>
            <w:noWrap/>
            <w:hideMark/>
          </w:tcPr>
          <w:p w14:paraId="1AADEB2A" w14:textId="77777777" w:rsidR="0002715E" w:rsidRPr="00917578" w:rsidRDefault="0002715E" w:rsidP="00AD3A42">
            <w:pPr>
              <w:rPr>
                <w:sz w:val="16"/>
                <w:szCs w:val="16"/>
              </w:rPr>
            </w:pPr>
            <w:r w:rsidRPr="00917578">
              <w:rPr>
                <w:sz w:val="16"/>
                <w:szCs w:val="16"/>
              </w:rPr>
              <w:t>2</w:t>
            </w:r>
          </w:p>
        </w:tc>
      </w:tr>
      <w:tr w:rsidR="0002715E" w:rsidRPr="00917578" w14:paraId="32C96210" w14:textId="77777777" w:rsidTr="0002715E">
        <w:trPr>
          <w:trHeight w:val="1460"/>
        </w:trPr>
        <w:tc>
          <w:tcPr>
            <w:tcW w:w="371" w:type="pct"/>
            <w:noWrap/>
            <w:hideMark/>
          </w:tcPr>
          <w:p w14:paraId="7436BFC8" w14:textId="77777777" w:rsidR="0002715E" w:rsidRPr="00917578" w:rsidRDefault="0002715E" w:rsidP="00AD3A42">
            <w:pPr>
              <w:rPr>
                <w:sz w:val="16"/>
                <w:szCs w:val="16"/>
              </w:rPr>
            </w:pPr>
            <w:r w:rsidRPr="00917578">
              <w:rPr>
                <w:sz w:val="16"/>
                <w:szCs w:val="16"/>
              </w:rPr>
              <w:t>563003</w:t>
            </w:r>
          </w:p>
        </w:tc>
        <w:tc>
          <w:tcPr>
            <w:tcW w:w="4209" w:type="pct"/>
            <w:hideMark/>
          </w:tcPr>
          <w:p w14:paraId="7368465A" w14:textId="77777777" w:rsidR="0002715E" w:rsidRPr="00917578" w:rsidRDefault="0002715E" w:rsidP="00AD3A42">
            <w:pPr>
              <w:rPr>
                <w:sz w:val="16"/>
                <w:szCs w:val="16"/>
              </w:rPr>
            </w:pPr>
            <w:r w:rsidRPr="00917578">
              <w:rPr>
                <w:sz w:val="16"/>
                <w:szCs w:val="16"/>
              </w:rPr>
              <w:t>PULLEY, CONVEYOR: TYPE: HT BEND; DRUM DIAMETER: 800 MM; DRUM WIDTH: 2.3 M; MATERIAL: STL; SHAFT DIAMETER: 220 MM; FACE STYLE: 10MM DIAMOND RUBBER LAGGING; FOR USE ON OV2; BEARING CENTRES: 2.9M; SHELL THICKNESS: 30MM; MAIN DHAFT DIA: 260MM; BELT WIDTH 2.1M; SHAFT DRIVE EXTENTIONS 0; SANS 7B T-BOTTOM DISC; END TYPE HUB TYPE 1015; SPECIFICATION SANS 1669; INCLUDING 2X INSTALLED SKF SNL 3148 PLUMMER BLOCKS COMPLETE WITH 2X 23148 CCK/W33 BEARINGS; 2X OH3148H ADAPTER SLEEVES AND 2X TK 48 TACONITE SEALS; END COVER TO BE INSTALLED WHERE SHAFTS DO NOT PROTRUDE; DRAWING NO 0.84/7595; DR</w:t>
            </w:r>
            <w:r>
              <w:rPr>
                <w:sz w:val="16"/>
                <w:szCs w:val="16"/>
              </w:rPr>
              <w:t>AWING TO BE SUBMITTED UPON RFQ;</w:t>
            </w:r>
          </w:p>
        </w:tc>
        <w:tc>
          <w:tcPr>
            <w:tcW w:w="420" w:type="pct"/>
            <w:noWrap/>
            <w:hideMark/>
          </w:tcPr>
          <w:p w14:paraId="025FDDB7" w14:textId="77777777" w:rsidR="0002715E" w:rsidRPr="00917578" w:rsidRDefault="0002715E" w:rsidP="00AD3A42">
            <w:pPr>
              <w:rPr>
                <w:sz w:val="16"/>
                <w:szCs w:val="16"/>
              </w:rPr>
            </w:pPr>
            <w:r w:rsidRPr="00917578">
              <w:rPr>
                <w:sz w:val="16"/>
                <w:szCs w:val="16"/>
              </w:rPr>
              <w:t>2</w:t>
            </w:r>
          </w:p>
        </w:tc>
      </w:tr>
      <w:tr w:rsidR="0002715E" w:rsidRPr="00917578" w14:paraId="0DC12835" w14:textId="77777777" w:rsidTr="0002715E">
        <w:trPr>
          <w:trHeight w:val="1460"/>
        </w:trPr>
        <w:tc>
          <w:tcPr>
            <w:tcW w:w="371" w:type="pct"/>
            <w:noWrap/>
            <w:hideMark/>
          </w:tcPr>
          <w:p w14:paraId="72C3DC93" w14:textId="77777777" w:rsidR="0002715E" w:rsidRPr="00917578" w:rsidRDefault="0002715E" w:rsidP="00AD3A42">
            <w:pPr>
              <w:rPr>
                <w:sz w:val="16"/>
                <w:szCs w:val="16"/>
              </w:rPr>
            </w:pPr>
            <w:r w:rsidRPr="00917578">
              <w:rPr>
                <w:sz w:val="16"/>
                <w:szCs w:val="16"/>
              </w:rPr>
              <w:t>563005</w:t>
            </w:r>
          </w:p>
        </w:tc>
        <w:tc>
          <w:tcPr>
            <w:tcW w:w="4209" w:type="pct"/>
            <w:hideMark/>
          </w:tcPr>
          <w:p w14:paraId="5EF1DF4C" w14:textId="77777777" w:rsidR="0002715E" w:rsidRPr="00917578" w:rsidRDefault="0002715E" w:rsidP="00AD3A42">
            <w:pPr>
              <w:rPr>
                <w:sz w:val="16"/>
                <w:szCs w:val="16"/>
              </w:rPr>
            </w:pPr>
            <w:r w:rsidRPr="00917578">
              <w:rPr>
                <w:sz w:val="16"/>
                <w:szCs w:val="16"/>
              </w:rPr>
              <w:t>PULLEY, CONVEYOR: TYPE: TAIL; DRUM DIAMETER: 800 MM; DRUM WIDTH: 2.3 M; MATERIAL: STL; SHAFT DIAMETER: 200 MM; FACE STYLE: 10MM DIAMOND RUBBER LAGGING; FOR USE ON OV1; BEARING CENTRES: 2.9M; SHELL THICKNESS: 25MM; MAIN DHAFT DIA: 240MM; BELT WIDTH 2.1M; SHAFT DRIVE EXTENSIONS 0; SANS 7B T-BOTTOM DISC END TYPE; HUB TYPE 1015; SPECIFICATION SANS 1669; INCLUDING 2X INSTALLED SKF SNL; 3144 PLUMMER BLOCKS COMPLETE WITH 2X 23144 CCK/W33 BEARINGS; 2X OH3144H ADAPTER SLEEVES AND 2X TK 44 TACONITE SEALS; END COVERS TO BE INSTALLED WHERE SHAFT DO NOT PROTRUDE; DRAWING NO: 0.84/7593; DRA</w:t>
            </w:r>
            <w:r>
              <w:rPr>
                <w:sz w:val="16"/>
                <w:szCs w:val="16"/>
              </w:rPr>
              <w:t>WING TO BE SUBMITTED UPON RFQ;</w:t>
            </w:r>
          </w:p>
        </w:tc>
        <w:tc>
          <w:tcPr>
            <w:tcW w:w="420" w:type="pct"/>
            <w:noWrap/>
            <w:hideMark/>
          </w:tcPr>
          <w:p w14:paraId="00105608" w14:textId="77777777" w:rsidR="0002715E" w:rsidRPr="00917578" w:rsidRDefault="0002715E" w:rsidP="00AD3A42">
            <w:pPr>
              <w:rPr>
                <w:sz w:val="16"/>
                <w:szCs w:val="16"/>
              </w:rPr>
            </w:pPr>
            <w:r w:rsidRPr="00917578">
              <w:rPr>
                <w:sz w:val="16"/>
                <w:szCs w:val="16"/>
              </w:rPr>
              <w:t>2</w:t>
            </w:r>
          </w:p>
        </w:tc>
      </w:tr>
      <w:tr w:rsidR="0002715E" w:rsidRPr="00917578" w14:paraId="51918321" w14:textId="77777777" w:rsidTr="0002715E">
        <w:trPr>
          <w:trHeight w:val="1460"/>
        </w:trPr>
        <w:tc>
          <w:tcPr>
            <w:tcW w:w="371" w:type="pct"/>
            <w:noWrap/>
            <w:hideMark/>
          </w:tcPr>
          <w:p w14:paraId="46302EAE" w14:textId="77777777" w:rsidR="0002715E" w:rsidRPr="00917578" w:rsidRDefault="0002715E" w:rsidP="00AD3A42">
            <w:pPr>
              <w:rPr>
                <w:sz w:val="16"/>
                <w:szCs w:val="16"/>
              </w:rPr>
            </w:pPr>
            <w:r w:rsidRPr="00917578">
              <w:rPr>
                <w:sz w:val="16"/>
                <w:szCs w:val="16"/>
              </w:rPr>
              <w:lastRenderedPageBreak/>
              <w:t>563006</w:t>
            </w:r>
          </w:p>
        </w:tc>
        <w:tc>
          <w:tcPr>
            <w:tcW w:w="4209" w:type="pct"/>
            <w:hideMark/>
          </w:tcPr>
          <w:p w14:paraId="417B9DE6" w14:textId="77777777" w:rsidR="0002715E" w:rsidRPr="00917578" w:rsidRDefault="0002715E" w:rsidP="00AD3A42">
            <w:pPr>
              <w:rPr>
                <w:sz w:val="16"/>
                <w:szCs w:val="16"/>
              </w:rPr>
            </w:pPr>
            <w:r w:rsidRPr="00917578">
              <w:rPr>
                <w:sz w:val="16"/>
                <w:szCs w:val="16"/>
              </w:rPr>
              <w:t>PULLEY, CONVEYOR: TYPE: LT BEND/TAKE UP; DRUM DIAMETER: 630 MM; DRUM WIDTH: 2.3 M; MATERIAL: STL; SHAFT DIAMETER: 180 MM; FACE STYLE: 10MM DIAMOND RUBBER LAGGING; FOR USE ON OV2; BEARING CENTRES: 2.9M; SHELL THICKNESS: 25MM; MAIN DHAFT DIA: 220MM; BELT WIDTH 2.1M; SHAFT DRIVE EXTENSION 0; SANS 7B T-BOTTOM DISC END TYPE; HUB TYPE 1015; SPECIFICATION SANS 1669; INCLUDING 2X INSTALLED SKF SNL 3140 PLUMMER BLOCKS COMPLETE WITH 2X 23140 CCK/W33 BEARINAGS; 2X OH3140 ADAPTER SLEEVES AND 2X TK 40 TACONITE SEALS; END COVERS TO BE INSTALLED WHERE SHAFTS DO NOT PROTRUDE; DRAWING NO: 0.84/7595; DRA</w:t>
            </w:r>
            <w:r>
              <w:rPr>
                <w:sz w:val="16"/>
                <w:szCs w:val="16"/>
              </w:rPr>
              <w:t>WING TO BE SUBMITTED UPON RFQ ;</w:t>
            </w:r>
          </w:p>
        </w:tc>
        <w:tc>
          <w:tcPr>
            <w:tcW w:w="420" w:type="pct"/>
            <w:noWrap/>
            <w:hideMark/>
          </w:tcPr>
          <w:p w14:paraId="3E655C44" w14:textId="77777777" w:rsidR="0002715E" w:rsidRPr="00917578" w:rsidRDefault="0002715E" w:rsidP="00AD3A42">
            <w:pPr>
              <w:rPr>
                <w:sz w:val="16"/>
                <w:szCs w:val="16"/>
              </w:rPr>
            </w:pPr>
            <w:r w:rsidRPr="00917578">
              <w:rPr>
                <w:sz w:val="16"/>
                <w:szCs w:val="16"/>
              </w:rPr>
              <w:t>3</w:t>
            </w:r>
          </w:p>
        </w:tc>
      </w:tr>
      <w:tr w:rsidR="0002715E" w:rsidRPr="00917578" w14:paraId="3735592C" w14:textId="77777777" w:rsidTr="0002715E">
        <w:trPr>
          <w:trHeight w:val="1460"/>
        </w:trPr>
        <w:tc>
          <w:tcPr>
            <w:tcW w:w="371" w:type="pct"/>
            <w:noWrap/>
            <w:hideMark/>
          </w:tcPr>
          <w:p w14:paraId="56606E71" w14:textId="77777777" w:rsidR="0002715E" w:rsidRPr="00917578" w:rsidRDefault="0002715E" w:rsidP="00AD3A42">
            <w:pPr>
              <w:rPr>
                <w:sz w:val="16"/>
                <w:szCs w:val="16"/>
              </w:rPr>
            </w:pPr>
            <w:r w:rsidRPr="00917578">
              <w:rPr>
                <w:sz w:val="16"/>
                <w:szCs w:val="16"/>
              </w:rPr>
              <w:t>563008</w:t>
            </w:r>
          </w:p>
        </w:tc>
        <w:tc>
          <w:tcPr>
            <w:tcW w:w="4209" w:type="pct"/>
            <w:hideMark/>
          </w:tcPr>
          <w:p w14:paraId="4C79BCA4" w14:textId="77777777" w:rsidR="0002715E" w:rsidRPr="00917578" w:rsidRDefault="0002715E" w:rsidP="00AD3A42">
            <w:pPr>
              <w:rPr>
                <w:sz w:val="16"/>
                <w:szCs w:val="16"/>
              </w:rPr>
            </w:pPr>
            <w:r w:rsidRPr="00917578">
              <w:rPr>
                <w:sz w:val="16"/>
                <w:szCs w:val="16"/>
              </w:rPr>
              <w:t>PULLEY, CONVEYOR: TYPE: LT BEND/TAKE UP; DRUM DIAMETER: 800 MM; DRUM WIDTH: 2.3 M; MATERIAL: STL; SHAFT DIAMETER: 180 MM; FACE STYLE: 10MM DIAMOND RUBBER LAGGING; FOR USE ON OV1; BEARING CENTRES: 2.9M; SHELL THICKNESS: 25MM; MAIN SHAFT DIA: 220MM; BELT WIDTH 2.1M SHAFT 1 DRIVE EXTENSIONS 0; SANS 7B T-BOTTOM DISC; END TYPE HUB TYPE 1015; SPECIFICATION SANS 1669; INCLUDING 2X INSTALLED SKF SNL 3140 PLUMMER BLOCKS COMPLETE WITH 2X 23140 CCK/W33 BEARINGS; 2X OH3140 ADAPTER SLEEVES AND 2X TK 40 TACONITE SEALS; END COVERS TO BE INSTALLED WHERE SHAFTS DO NOT PROTRUDE; DRAWING NO: 0.84/7593; DR</w:t>
            </w:r>
            <w:r>
              <w:rPr>
                <w:sz w:val="16"/>
                <w:szCs w:val="16"/>
              </w:rPr>
              <w:t>AWING TO BE SUBMITTED UPON RFQ;</w:t>
            </w:r>
          </w:p>
        </w:tc>
        <w:tc>
          <w:tcPr>
            <w:tcW w:w="420" w:type="pct"/>
            <w:noWrap/>
            <w:hideMark/>
          </w:tcPr>
          <w:p w14:paraId="7546C660" w14:textId="77777777" w:rsidR="0002715E" w:rsidRPr="00917578" w:rsidRDefault="0002715E" w:rsidP="00AD3A42">
            <w:pPr>
              <w:rPr>
                <w:sz w:val="16"/>
                <w:szCs w:val="16"/>
              </w:rPr>
            </w:pPr>
            <w:r w:rsidRPr="00917578">
              <w:rPr>
                <w:sz w:val="16"/>
                <w:szCs w:val="16"/>
              </w:rPr>
              <w:t>2</w:t>
            </w:r>
          </w:p>
        </w:tc>
      </w:tr>
      <w:tr w:rsidR="0002715E" w:rsidRPr="00917578" w14:paraId="0221B829" w14:textId="77777777" w:rsidTr="0002715E">
        <w:trPr>
          <w:trHeight w:val="1460"/>
        </w:trPr>
        <w:tc>
          <w:tcPr>
            <w:tcW w:w="371" w:type="pct"/>
            <w:noWrap/>
            <w:hideMark/>
          </w:tcPr>
          <w:p w14:paraId="14AAB00C" w14:textId="77777777" w:rsidR="0002715E" w:rsidRPr="00917578" w:rsidRDefault="0002715E" w:rsidP="00AD3A42">
            <w:pPr>
              <w:rPr>
                <w:sz w:val="16"/>
                <w:szCs w:val="16"/>
              </w:rPr>
            </w:pPr>
            <w:r w:rsidRPr="00917578">
              <w:rPr>
                <w:sz w:val="16"/>
                <w:szCs w:val="16"/>
              </w:rPr>
              <w:t>563009</w:t>
            </w:r>
          </w:p>
        </w:tc>
        <w:tc>
          <w:tcPr>
            <w:tcW w:w="4209" w:type="pct"/>
            <w:hideMark/>
          </w:tcPr>
          <w:p w14:paraId="733085A3" w14:textId="77777777" w:rsidR="0002715E" w:rsidRPr="00917578" w:rsidRDefault="0002715E" w:rsidP="00AD3A42">
            <w:pPr>
              <w:rPr>
                <w:sz w:val="16"/>
                <w:szCs w:val="16"/>
              </w:rPr>
            </w:pPr>
            <w:r w:rsidRPr="00917578">
              <w:rPr>
                <w:sz w:val="16"/>
                <w:szCs w:val="16"/>
              </w:rPr>
              <w:t>PULLEY, CONVEYOR: TYPE: HEAD; DRUM DIAMETER: 800 MM; DRUM WIDTH: 2.3 M; MATERIAL: STL; SHAFT DIAMETER: 240 MM; FACE STYLE: 10MM DIAMOND RUBBER LAGGING; FOR USE ON OV2; BEARING CENTRES: 2.9M; SHELL THICKNESS: 30MM; MAIN DHAFT DIA: 300MM; BELT WIDTH 2.1M; SHAFT DRIVE EXTENSION 0; SANS 7B T-BOTTOM DISC END TYPE; HUB TYPE 1015; SPECIFICATION SANS 1663; INCLUDING 2X INSTALLED SKF SNL 3152 PLUMMER BLOCKS COMPLETE WITH 2X 23152 CCK/W33 BEARINGS; 2X 0H3152H ADAPTER SLEEVES AND 2X TK 52 TACONITE SEALS; END COVER TO BE INSTALLED WHERE SHAFTS DO NOT PROTRUDE; DRAWING NO:0.84/7595; DRA</w:t>
            </w:r>
            <w:r>
              <w:rPr>
                <w:sz w:val="16"/>
                <w:szCs w:val="16"/>
              </w:rPr>
              <w:t>WING TO BE SUBMITTED UPON RFQ;</w:t>
            </w:r>
          </w:p>
        </w:tc>
        <w:tc>
          <w:tcPr>
            <w:tcW w:w="420" w:type="pct"/>
            <w:noWrap/>
            <w:hideMark/>
          </w:tcPr>
          <w:p w14:paraId="2783B0C8" w14:textId="77777777" w:rsidR="0002715E" w:rsidRPr="00917578" w:rsidRDefault="0002715E" w:rsidP="00AD3A42">
            <w:pPr>
              <w:rPr>
                <w:sz w:val="16"/>
                <w:szCs w:val="16"/>
              </w:rPr>
            </w:pPr>
            <w:r>
              <w:rPr>
                <w:sz w:val="16"/>
                <w:szCs w:val="16"/>
              </w:rPr>
              <w:t>3</w:t>
            </w:r>
          </w:p>
        </w:tc>
      </w:tr>
      <w:tr w:rsidR="0002715E" w:rsidRPr="00917578" w14:paraId="5B4390C1" w14:textId="77777777" w:rsidTr="0002715E">
        <w:trPr>
          <w:trHeight w:val="1020"/>
        </w:trPr>
        <w:tc>
          <w:tcPr>
            <w:tcW w:w="371" w:type="pct"/>
            <w:noWrap/>
            <w:hideMark/>
          </w:tcPr>
          <w:p w14:paraId="62A2A5A7" w14:textId="77777777" w:rsidR="0002715E" w:rsidRPr="00917578" w:rsidRDefault="0002715E" w:rsidP="00AD3A42">
            <w:pPr>
              <w:rPr>
                <w:sz w:val="16"/>
                <w:szCs w:val="16"/>
              </w:rPr>
            </w:pPr>
            <w:r w:rsidRPr="00917578">
              <w:rPr>
                <w:sz w:val="16"/>
                <w:szCs w:val="16"/>
              </w:rPr>
              <w:t>563113</w:t>
            </w:r>
          </w:p>
        </w:tc>
        <w:tc>
          <w:tcPr>
            <w:tcW w:w="4209" w:type="pct"/>
            <w:hideMark/>
          </w:tcPr>
          <w:p w14:paraId="14B9F0AF" w14:textId="77777777" w:rsidR="0002715E" w:rsidRPr="00917578" w:rsidRDefault="0002715E" w:rsidP="00AD3A42">
            <w:pPr>
              <w:rPr>
                <w:sz w:val="16"/>
                <w:szCs w:val="16"/>
              </w:rPr>
            </w:pPr>
            <w:r w:rsidRPr="00917578">
              <w:rPr>
                <w:sz w:val="16"/>
                <w:szCs w:val="16"/>
              </w:rPr>
              <w:t>PULLEY, CONVEYOR: TYPE: TAKE UP; DRUM DIAMETER: 630 MM; DRUM WIDTH: 2.3 M; MATERIAL: STL; SHAFT DIAMETER: 150 H7 MM; SHAFT LENGTH: 2.782 M; FACE STYLE: 10MM DIAMOND RUBBER LAGGING; DRAWING NO: 0.84/10298 SHT2 REV 0; TYPE BOSWORTH; 2630MM BEARING CENTRES; SHELL THICKNESS 20MM; SHAFT DIA 180 MM H8; 10 BELT SPEED TAGS; BEARING SURFA</w:t>
            </w:r>
            <w:r>
              <w:rPr>
                <w:sz w:val="16"/>
                <w:szCs w:val="16"/>
              </w:rPr>
              <w:t>CES TO BE WEATHER PROTECTED</w:t>
            </w:r>
          </w:p>
        </w:tc>
        <w:tc>
          <w:tcPr>
            <w:tcW w:w="420" w:type="pct"/>
            <w:noWrap/>
            <w:hideMark/>
          </w:tcPr>
          <w:p w14:paraId="3C531B1A" w14:textId="77777777" w:rsidR="0002715E" w:rsidRPr="00917578" w:rsidRDefault="0002715E" w:rsidP="00AD3A42">
            <w:pPr>
              <w:rPr>
                <w:sz w:val="16"/>
                <w:szCs w:val="16"/>
              </w:rPr>
            </w:pPr>
            <w:r w:rsidRPr="00917578">
              <w:rPr>
                <w:sz w:val="16"/>
                <w:szCs w:val="16"/>
              </w:rPr>
              <w:t>2</w:t>
            </w:r>
          </w:p>
        </w:tc>
      </w:tr>
      <w:tr w:rsidR="0002715E" w:rsidRPr="00917578" w14:paraId="71169A78" w14:textId="77777777" w:rsidTr="0002715E">
        <w:trPr>
          <w:trHeight w:val="1300"/>
        </w:trPr>
        <w:tc>
          <w:tcPr>
            <w:tcW w:w="371" w:type="pct"/>
            <w:noWrap/>
            <w:hideMark/>
          </w:tcPr>
          <w:p w14:paraId="4A1533EC" w14:textId="77777777" w:rsidR="0002715E" w:rsidRPr="00917578" w:rsidRDefault="0002715E" w:rsidP="00AD3A42">
            <w:pPr>
              <w:rPr>
                <w:sz w:val="16"/>
                <w:szCs w:val="16"/>
              </w:rPr>
            </w:pPr>
            <w:r w:rsidRPr="00917578">
              <w:rPr>
                <w:sz w:val="16"/>
                <w:szCs w:val="16"/>
              </w:rPr>
              <w:t>563114</w:t>
            </w:r>
          </w:p>
        </w:tc>
        <w:tc>
          <w:tcPr>
            <w:tcW w:w="4209" w:type="pct"/>
            <w:hideMark/>
          </w:tcPr>
          <w:p w14:paraId="2A75CF95" w14:textId="77777777" w:rsidR="0002715E" w:rsidRPr="00917578" w:rsidRDefault="0002715E" w:rsidP="00AD3A42">
            <w:pPr>
              <w:rPr>
                <w:sz w:val="16"/>
                <w:szCs w:val="16"/>
              </w:rPr>
            </w:pPr>
            <w:r w:rsidRPr="00917578">
              <w:rPr>
                <w:sz w:val="16"/>
                <w:szCs w:val="16"/>
              </w:rPr>
              <w:t>PULLEY, CONVEYOR: TYPE: TAIL; DRUM DIAMETER: 800 MM; DRUM WIDTH: 2.3 M; MATERIAL: STL; SHAFT DIAMETER: 150 MM; SHAFT LENGTH: 2.782 M; FACE STYLE: 10MM DIAMOND RUBBER LAGGING; DRAWING NO: 0.84/10298 SHT4; BELT WIDTH 2.1 M; SHAFT DRIVE EXTENSIONS 0; SANS 7B TURBINE DISC END TYPE; HUB TYPE 1006; SPECIFICATION SANS 1669; INCLUDING 2X INSTALLED SKF SNL 3134 PLUMMER BLOCKS COMPLETE WITH 2X 23134 CCK/W33 BEARINGS; 2X H3134 ADAPTER SLEEVES AND 2X TK 34 TACONITE SEALS END COVERS TO BE INSTALLED WHERE SHAFTS DO NOT PROTRUDE DRAWINGS TO</w:t>
            </w:r>
            <w:r>
              <w:rPr>
                <w:sz w:val="16"/>
                <w:szCs w:val="16"/>
              </w:rPr>
              <w:t xml:space="preserve"> BE SUBMITTED UPON RFQ;</w:t>
            </w:r>
          </w:p>
        </w:tc>
        <w:tc>
          <w:tcPr>
            <w:tcW w:w="420" w:type="pct"/>
            <w:noWrap/>
            <w:hideMark/>
          </w:tcPr>
          <w:p w14:paraId="04A961B9" w14:textId="77777777" w:rsidR="0002715E" w:rsidRPr="00917578" w:rsidRDefault="0002715E" w:rsidP="00AD3A42">
            <w:pPr>
              <w:rPr>
                <w:sz w:val="16"/>
                <w:szCs w:val="16"/>
              </w:rPr>
            </w:pPr>
            <w:r w:rsidRPr="00917578">
              <w:rPr>
                <w:sz w:val="16"/>
                <w:szCs w:val="16"/>
              </w:rPr>
              <w:t>2</w:t>
            </w:r>
          </w:p>
        </w:tc>
      </w:tr>
      <w:tr w:rsidR="0002715E" w:rsidRPr="00917578" w14:paraId="3435E1B4" w14:textId="77777777" w:rsidTr="0002715E">
        <w:trPr>
          <w:trHeight w:val="1300"/>
        </w:trPr>
        <w:tc>
          <w:tcPr>
            <w:tcW w:w="371" w:type="pct"/>
            <w:noWrap/>
            <w:hideMark/>
          </w:tcPr>
          <w:p w14:paraId="0B30EA81" w14:textId="77777777" w:rsidR="0002715E" w:rsidRPr="00917578" w:rsidRDefault="0002715E" w:rsidP="00AD3A42">
            <w:pPr>
              <w:rPr>
                <w:sz w:val="16"/>
                <w:szCs w:val="16"/>
              </w:rPr>
            </w:pPr>
            <w:r w:rsidRPr="00917578">
              <w:rPr>
                <w:sz w:val="16"/>
                <w:szCs w:val="16"/>
              </w:rPr>
              <w:t>563115</w:t>
            </w:r>
          </w:p>
        </w:tc>
        <w:tc>
          <w:tcPr>
            <w:tcW w:w="4209" w:type="pct"/>
            <w:hideMark/>
          </w:tcPr>
          <w:p w14:paraId="6EA1028B" w14:textId="77777777" w:rsidR="0002715E" w:rsidRPr="00917578" w:rsidRDefault="0002715E" w:rsidP="00AD3A42">
            <w:pPr>
              <w:rPr>
                <w:sz w:val="16"/>
                <w:szCs w:val="16"/>
              </w:rPr>
            </w:pPr>
            <w:r w:rsidRPr="00917578">
              <w:rPr>
                <w:sz w:val="16"/>
                <w:szCs w:val="16"/>
              </w:rPr>
              <w:t>PULLEY, CONVEYOR: TYPE: TAIL; DRUM DIAMETER: 800 MM; DRUM WIDTH: 2.3 M; MATERIAL: STL; SHAFT DIAMETER: 160 H7 MM; SHAFT LENGTH: 2.792 M; FACE STYLE: 10MM DIAMOND RUBBER LAGGING; DRAWING NO: 0.84/10299 SHT5; BELT WIDTH: 2.1 M; SHAFT DRIVE EXTENSIONS: 0; SANS 7B TURBINE DISC TYPE; HUB TYPE 1006; SPECIFICATION: SANS 1669; INCLUDING 2X INSTALLED SX INSTALLED SKF SNL 3136 PLUMMER BLOCKS COMPLETE WITH 2X 23136 CCK/W33 BEARINGS; 2X H3136 ADAPTER SLEEVES AND 2X TK 36 ACONITE SEALS; END COVERS TO BE INSATLLAED WHERE SHAFTS DO NOT PROTUDE; DR</w:t>
            </w:r>
            <w:r>
              <w:rPr>
                <w:sz w:val="16"/>
                <w:szCs w:val="16"/>
              </w:rPr>
              <w:t>AWING TO BE SUBMITTED UPON RFQ;</w:t>
            </w:r>
          </w:p>
        </w:tc>
        <w:tc>
          <w:tcPr>
            <w:tcW w:w="420" w:type="pct"/>
            <w:noWrap/>
            <w:hideMark/>
          </w:tcPr>
          <w:p w14:paraId="31EB8ABA" w14:textId="77777777" w:rsidR="0002715E" w:rsidRPr="00917578" w:rsidRDefault="0002715E" w:rsidP="00AD3A42">
            <w:pPr>
              <w:rPr>
                <w:sz w:val="16"/>
                <w:szCs w:val="16"/>
              </w:rPr>
            </w:pPr>
            <w:r w:rsidRPr="00917578">
              <w:rPr>
                <w:sz w:val="16"/>
                <w:szCs w:val="16"/>
              </w:rPr>
              <w:t>2</w:t>
            </w:r>
          </w:p>
        </w:tc>
      </w:tr>
      <w:tr w:rsidR="0002715E" w:rsidRPr="00917578" w14:paraId="11FA596B" w14:textId="77777777" w:rsidTr="0002715E">
        <w:trPr>
          <w:trHeight w:val="1300"/>
        </w:trPr>
        <w:tc>
          <w:tcPr>
            <w:tcW w:w="371" w:type="pct"/>
            <w:noWrap/>
            <w:hideMark/>
          </w:tcPr>
          <w:p w14:paraId="122091F5" w14:textId="77777777" w:rsidR="0002715E" w:rsidRPr="00917578" w:rsidRDefault="0002715E" w:rsidP="00AD3A42">
            <w:pPr>
              <w:rPr>
                <w:sz w:val="16"/>
                <w:szCs w:val="16"/>
              </w:rPr>
            </w:pPr>
            <w:r w:rsidRPr="00917578">
              <w:rPr>
                <w:sz w:val="16"/>
                <w:szCs w:val="16"/>
              </w:rPr>
              <w:t>563116</w:t>
            </w:r>
          </w:p>
        </w:tc>
        <w:tc>
          <w:tcPr>
            <w:tcW w:w="4209" w:type="pct"/>
            <w:hideMark/>
          </w:tcPr>
          <w:p w14:paraId="068C1623" w14:textId="77777777" w:rsidR="0002715E" w:rsidRPr="00917578" w:rsidRDefault="0002715E" w:rsidP="00AD3A42">
            <w:pPr>
              <w:rPr>
                <w:sz w:val="16"/>
                <w:szCs w:val="16"/>
              </w:rPr>
            </w:pPr>
            <w:r w:rsidRPr="00917578">
              <w:rPr>
                <w:sz w:val="16"/>
                <w:szCs w:val="16"/>
              </w:rPr>
              <w:t>PULLEY, CONVEYOR: TYPE: HT BEND; DRUM DIAMETER: 800 MM; DRUM WIDTH: 2.3 M; MATERIAL: STL; SHAFT DIAMETER: 240 H7 MM; SHAFT LENGTH: 3.136 M; FACE STYLE: 10MM DIAMOND RUBBER LAGGING; DRAWING NO: 0.84/10299 SHT6 REV 0; BELT WIDTH: 2.1M; SHIFT DRIVER EXTENSIONS: 0; SANS 7B T-BOTTOM DISC END TYPE; HUB TYPE 1015 SPECIFICATION: SANS 1669; INCLUDING 2X INSTALLED SNL 3152 PLUMMER BLOCKS COMPLATE WITH 2X 23152 CCK/W33 BEARINGS; 2X H3152 ADAPTER SLEEVES AND 2X TK 52 TACONITE SEALS; END COVERS TO BE INSTALLED WHERE SHAFTS DO NOT PROTRUDE ; DR</w:t>
            </w:r>
            <w:r>
              <w:rPr>
                <w:sz w:val="16"/>
                <w:szCs w:val="16"/>
              </w:rPr>
              <w:t>AWING TO BE SUBMITTED UPON RFQ;</w:t>
            </w:r>
          </w:p>
        </w:tc>
        <w:tc>
          <w:tcPr>
            <w:tcW w:w="420" w:type="pct"/>
            <w:noWrap/>
            <w:hideMark/>
          </w:tcPr>
          <w:p w14:paraId="4739DDAF" w14:textId="77777777" w:rsidR="0002715E" w:rsidRPr="00917578" w:rsidRDefault="0002715E" w:rsidP="00AD3A42">
            <w:pPr>
              <w:rPr>
                <w:sz w:val="16"/>
                <w:szCs w:val="16"/>
              </w:rPr>
            </w:pPr>
            <w:r>
              <w:rPr>
                <w:sz w:val="16"/>
                <w:szCs w:val="16"/>
              </w:rPr>
              <w:t>3</w:t>
            </w:r>
          </w:p>
        </w:tc>
      </w:tr>
      <w:tr w:rsidR="0002715E" w:rsidRPr="00917578" w14:paraId="3206C07A" w14:textId="77777777" w:rsidTr="0002715E">
        <w:trPr>
          <w:trHeight w:val="1640"/>
        </w:trPr>
        <w:tc>
          <w:tcPr>
            <w:tcW w:w="371" w:type="pct"/>
            <w:noWrap/>
            <w:hideMark/>
          </w:tcPr>
          <w:p w14:paraId="4C45255A" w14:textId="77777777" w:rsidR="0002715E" w:rsidRPr="00917578" w:rsidRDefault="0002715E" w:rsidP="00AD3A42">
            <w:pPr>
              <w:rPr>
                <w:sz w:val="16"/>
                <w:szCs w:val="16"/>
              </w:rPr>
            </w:pPr>
            <w:r w:rsidRPr="00917578">
              <w:rPr>
                <w:sz w:val="16"/>
                <w:szCs w:val="16"/>
              </w:rPr>
              <w:t>563117</w:t>
            </w:r>
          </w:p>
        </w:tc>
        <w:tc>
          <w:tcPr>
            <w:tcW w:w="4209" w:type="pct"/>
            <w:hideMark/>
          </w:tcPr>
          <w:p w14:paraId="13B6D27A" w14:textId="77777777" w:rsidR="0002715E" w:rsidRPr="00917578" w:rsidRDefault="0002715E" w:rsidP="00AD3A42">
            <w:pPr>
              <w:rPr>
                <w:sz w:val="16"/>
                <w:szCs w:val="16"/>
              </w:rPr>
            </w:pPr>
            <w:r w:rsidRPr="00917578">
              <w:rPr>
                <w:sz w:val="16"/>
                <w:szCs w:val="16"/>
              </w:rPr>
              <w:t xml:space="preserve">PULLEY, CONVEYOR: TYPE: LT BEND; DRUM DIAMETER: 500 MM; DRUM WIDTH: 2.3 M; MATERIAL: STL; SHAFT DIAMETER: 150 MM; SHAFT LENGTH: 2.782 M; FACE STYLE: 10MM DIAMOND RUBBER LAGGING; DRAWING NO: 0.84/10298 SHT3 REV 0; TYPE BOSWORTH; 2360 MM BEARING CENTRES; SHELL THICKNESS 20 MM; MAIN SHAFT DIA180 MM; 10 BELT SPEED TAGS 50 X 100 X 5MM WELDED TO INSIDE PULLEY EQUI-DISTANT AROUND CIRCUMFERENCE BOTH ENDS; BELT WIDTH 2.1M; SHAFT DRIVE EXTENSION 0; SANS 7B TURBINE DISC END TYPE; HUB 1006; SPECIFICATION SANS 1669; INCLUDING 2X INSTALLED SKF SNL 3134 PLUMMER BLOCKS COMPLETE WITH 2X 23134 CCK/W33 BEARINGS; 2X H3134 ADAPTER SLEEVES AND 2X TK 34 TACONITE SEALS; END COVERS TO BE INSTALLED WHERE SHAFTS DO NOT PROTRUDE; DRAWIING TO BE SUBMITTED UPON RFQ; </w:t>
            </w:r>
          </w:p>
        </w:tc>
        <w:tc>
          <w:tcPr>
            <w:tcW w:w="420" w:type="pct"/>
            <w:noWrap/>
            <w:hideMark/>
          </w:tcPr>
          <w:p w14:paraId="67B5518F" w14:textId="77777777" w:rsidR="0002715E" w:rsidRPr="00917578" w:rsidRDefault="0002715E" w:rsidP="00AD3A42">
            <w:pPr>
              <w:rPr>
                <w:sz w:val="16"/>
                <w:szCs w:val="16"/>
              </w:rPr>
            </w:pPr>
            <w:r>
              <w:rPr>
                <w:sz w:val="16"/>
                <w:szCs w:val="16"/>
              </w:rPr>
              <w:t>2</w:t>
            </w:r>
          </w:p>
        </w:tc>
      </w:tr>
      <w:tr w:rsidR="0002715E" w:rsidRPr="00917578" w14:paraId="22CE6B2D" w14:textId="77777777" w:rsidTr="0002715E">
        <w:trPr>
          <w:trHeight w:val="1300"/>
        </w:trPr>
        <w:tc>
          <w:tcPr>
            <w:tcW w:w="371" w:type="pct"/>
            <w:noWrap/>
            <w:hideMark/>
          </w:tcPr>
          <w:p w14:paraId="4812E6E1" w14:textId="77777777" w:rsidR="0002715E" w:rsidRPr="00917578" w:rsidRDefault="0002715E" w:rsidP="00AD3A42">
            <w:pPr>
              <w:rPr>
                <w:sz w:val="16"/>
                <w:szCs w:val="16"/>
              </w:rPr>
            </w:pPr>
            <w:r w:rsidRPr="00917578">
              <w:rPr>
                <w:sz w:val="16"/>
                <w:szCs w:val="16"/>
              </w:rPr>
              <w:t>563118</w:t>
            </w:r>
          </w:p>
        </w:tc>
        <w:tc>
          <w:tcPr>
            <w:tcW w:w="4209" w:type="pct"/>
            <w:hideMark/>
          </w:tcPr>
          <w:p w14:paraId="1830286C" w14:textId="77777777" w:rsidR="0002715E" w:rsidRPr="00917578" w:rsidRDefault="0002715E" w:rsidP="00AD3A42">
            <w:pPr>
              <w:rPr>
                <w:sz w:val="16"/>
                <w:szCs w:val="16"/>
              </w:rPr>
            </w:pPr>
            <w:r w:rsidRPr="00917578">
              <w:rPr>
                <w:sz w:val="16"/>
                <w:szCs w:val="16"/>
              </w:rPr>
              <w:t>PULLEY, CONVEYOR: TYPE: HEAD; DRUM DIAMETER: 1 M; DRUM WIDTH: 2.3 M; MATERIAL: STL; SHAFT DIAMETER: 240 H7 MM; SHAFT LENGTH: 3.136 M; FACE STYLE: 10MM DIAMOND RUBBER LAGGING; DRAWING NO: 0.84/10299 SHT1 REV 0; BELT WIDTH: 2.1M; SHIFT DRIVER EXTENSIONS: 0; SANS 7B T-BOTTOM DISC END TYPE; HUB TYPE 1015 SPECIFICATION: SANS 1669; INCLUDING 2X INSTALLED SNL 3152 PLUMMER BLOCKS COMPLATE WITH 2X 23152 CCK/W33 BEARINGS; 2X H3152 ADAPTER SLEEVES AND 2X TK 52 TACONITE SEALS; END COVERS TO BE INSTALLED WHERE SHAFTS DO NOT PROTRUDE ; DR</w:t>
            </w:r>
            <w:r>
              <w:rPr>
                <w:sz w:val="16"/>
                <w:szCs w:val="16"/>
              </w:rPr>
              <w:t>AWING TO BE SUBMITTED UPON RFQ;</w:t>
            </w:r>
          </w:p>
        </w:tc>
        <w:tc>
          <w:tcPr>
            <w:tcW w:w="420" w:type="pct"/>
            <w:noWrap/>
            <w:hideMark/>
          </w:tcPr>
          <w:p w14:paraId="0A8B732E" w14:textId="77777777" w:rsidR="0002715E" w:rsidRPr="00917578" w:rsidRDefault="0002715E" w:rsidP="00AD3A42">
            <w:pPr>
              <w:rPr>
                <w:sz w:val="16"/>
                <w:szCs w:val="16"/>
              </w:rPr>
            </w:pPr>
            <w:r w:rsidRPr="00917578">
              <w:rPr>
                <w:sz w:val="16"/>
                <w:szCs w:val="16"/>
              </w:rPr>
              <w:t>2</w:t>
            </w:r>
          </w:p>
        </w:tc>
      </w:tr>
      <w:tr w:rsidR="0002715E" w:rsidRPr="00917578" w14:paraId="35A2EFED" w14:textId="77777777" w:rsidTr="0002715E">
        <w:trPr>
          <w:trHeight w:val="1500"/>
        </w:trPr>
        <w:tc>
          <w:tcPr>
            <w:tcW w:w="371" w:type="pct"/>
            <w:noWrap/>
            <w:hideMark/>
          </w:tcPr>
          <w:p w14:paraId="63F2716A" w14:textId="77777777" w:rsidR="0002715E" w:rsidRPr="00917578" w:rsidRDefault="0002715E" w:rsidP="00AD3A42">
            <w:pPr>
              <w:rPr>
                <w:sz w:val="16"/>
                <w:szCs w:val="16"/>
              </w:rPr>
            </w:pPr>
            <w:r w:rsidRPr="00917578">
              <w:rPr>
                <w:sz w:val="16"/>
                <w:szCs w:val="16"/>
              </w:rPr>
              <w:lastRenderedPageBreak/>
              <w:t>563119</w:t>
            </w:r>
          </w:p>
        </w:tc>
        <w:tc>
          <w:tcPr>
            <w:tcW w:w="4209" w:type="pct"/>
            <w:hideMark/>
          </w:tcPr>
          <w:p w14:paraId="66F5E811" w14:textId="77777777" w:rsidR="0002715E" w:rsidRPr="00917578" w:rsidRDefault="0002715E" w:rsidP="00AD3A42">
            <w:pPr>
              <w:rPr>
                <w:sz w:val="16"/>
                <w:szCs w:val="16"/>
              </w:rPr>
            </w:pPr>
            <w:r w:rsidRPr="00917578">
              <w:rPr>
                <w:sz w:val="16"/>
                <w:szCs w:val="16"/>
              </w:rPr>
              <w:t>PULLEY, CONVEYOR: TYPE: DRIVE; DRUM DIAMETER: 800 MM; DRUM WIDTH: 2.3 M; MATERIAL: STL; SHAFT DIAMETER: 180 MM; SHAFT LENGTH: 3.366 M; FACE STYLE: LAGGING CERAMIC 6 MM; DRAWING NO: 0.84/10298 SHT1 REV 0; TYPE BOSWORTH; 2630 MM BEARING CENTRES; 180 MM SHAFT EXTENSION DIAMETER; SHELL THICKNESS 25 MM; MAIN SHAFT DIA 220 MM H6:  BELT WIDTH 2.1 SHAFT DRIVE EXTENSIONS 1; SANS 7B T-BOTTOM DISC END TYPE; HUB TYPE 1015; SPECIFICATION SANS 1669; INCLUDING 2X INSTALLED SKF SNL 3140 PLUMMER BLOCKS COMPLETE WITH 2X CCK/W33 BEARINGS; 2X H3140 ADAPTER SLEEVES AND 2X TK 40 TACONITE SEALS; END COVERS TO BE INSTALLED WHERE SHAFTS DO NOT PROTRUDE; DR</w:t>
            </w:r>
            <w:r>
              <w:rPr>
                <w:sz w:val="16"/>
                <w:szCs w:val="16"/>
              </w:rPr>
              <w:t>AWING TO BE SUBMITTED UPON RFQ;</w:t>
            </w:r>
          </w:p>
        </w:tc>
        <w:tc>
          <w:tcPr>
            <w:tcW w:w="420" w:type="pct"/>
            <w:noWrap/>
            <w:hideMark/>
          </w:tcPr>
          <w:p w14:paraId="02D4B7FC" w14:textId="77777777" w:rsidR="0002715E" w:rsidRPr="00917578" w:rsidRDefault="0002715E" w:rsidP="00AD3A42">
            <w:pPr>
              <w:rPr>
                <w:sz w:val="16"/>
                <w:szCs w:val="16"/>
              </w:rPr>
            </w:pPr>
            <w:r w:rsidRPr="00917578">
              <w:rPr>
                <w:sz w:val="16"/>
                <w:szCs w:val="16"/>
              </w:rPr>
              <w:t>2</w:t>
            </w:r>
          </w:p>
        </w:tc>
      </w:tr>
      <w:tr w:rsidR="0002715E" w:rsidRPr="00917578" w14:paraId="5255BDB2" w14:textId="77777777" w:rsidTr="0002715E">
        <w:trPr>
          <w:trHeight w:val="1410"/>
        </w:trPr>
        <w:tc>
          <w:tcPr>
            <w:tcW w:w="371" w:type="pct"/>
            <w:noWrap/>
            <w:hideMark/>
          </w:tcPr>
          <w:p w14:paraId="46DB257A" w14:textId="77777777" w:rsidR="0002715E" w:rsidRPr="00917578" w:rsidRDefault="0002715E" w:rsidP="00AD3A42">
            <w:pPr>
              <w:rPr>
                <w:sz w:val="16"/>
                <w:szCs w:val="16"/>
              </w:rPr>
            </w:pPr>
            <w:r w:rsidRPr="00917578">
              <w:rPr>
                <w:sz w:val="16"/>
                <w:szCs w:val="16"/>
              </w:rPr>
              <w:t>563144</w:t>
            </w:r>
          </w:p>
        </w:tc>
        <w:tc>
          <w:tcPr>
            <w:tcW w:w="4209" w:type="pct"/>
            <w:hideMark/>
          </w:tcPr>
          <w:p w14:paraId="603983A6" w14:textId="77777777" w:rsidR="0002715E" w:rsidRPr="00917578" w:rsidRDefault="0002715E" w:rsidP="00AD3A42">
            <w:pPr>
              <w:rPr>
                <w:sz w:val="16"/>
                <w:szCs w:val="16"/>
              </w:rPr>
            </w:pPr>
            <w:r w:rsidRPr="00917578">
              <w:rPr>
                <w:sz w:val="16"/>
                <w:szCs w:val="16"/>
              </w:rPr>
              <w:t>PULLEY, CONVEYOR: TYPE: TAKE UP; DRUM DIAMETER: 630 MM; DRUM WIDTH: 2 M; MATERIAL: STL; SHAFT DIAMETER: 140 MM; SHAFT LENGTH: 2.500 MM; FACE STYLE: 10MM DIAMOND RUBBER LAGGING; DRAWING NO: 0.84/10305 SHT2 REV 0; TYPE BOSWORTH; BEARING CENTRES 2330MM; SHELL THICKNESS 20MM; MAIN SHAFT DIA 170MM; BELT WIDTH 1.8M; SHAFT DRIVE EXTENSIONS 0; SANS 7B TURBINE DISC END TYPE; HUB TYPE 1006 SPECIFICATION SANS 1669; INCLUDING 2X INSTALLED SKF SNL 532 PLUMMER BOCKS COMPLETE WITH 2X 22232 CCK/W33 BEARINGS; 2X H3132 ADAPTER SLEEVES 2X TK 532 TACONITE SEALS; END COVERS TO BE INSTALLED WHERE SHAFT DO NOT PROTRUDE DR</w:t>
            </w:r>
            <w:r>
              <w:rPr>
                <w:sz w:val="16"/>
                <w:szCs w:val="16"/>
              </w:rPr>
              <w:t>AWING TO BE SUBMITTED UPON RFQ;</w:t>
            </w:r>
          </w:p>
        </w:tc>
        <w:tc>
          <w:tcPr>
            <w:tcW w:w="420" w:type="pct"/>
            <w:noWrap/>
            <w:hideMark/>
          </w:tcPr>
          <w:p w14:paraId="197C5857" w14:textId="77777777" w:rsidR="0002715E" w:rsidRPr="00917578" w:rsidRDefault="0002715E" w:rsidP="00AD3A42">
            <w:pPr>
              <w:rPr>
                <w:sz w:val="16"/>
                <w:szCs w:val="16"/>
              </w:rPr>
            </w:pPr>
            <w:r w:rsidRPr="00917578">
              <w:rPr>
                <w:sz w:val="16"/>
                <w:szCs w:val="16"/>
              </w:rPr>
              <w:t>2</w:t>
            </w:r>
          </w:p>
        </w:tc>
      </w:tr>
      <w:tr w:rsidR="0002715E" w:rsidRPr="00917578" w14:paraId="73895746" w14:textId="77777777" w:rsidTr="0002715E">
        <w:trPr>
          <w:trHeight w:val="1220"/>
        </w:trPr>
        <w:tc>
          <w:tcPr>
            <w:tcW w:w="371" w:type="pct"/>
            <w:noWrap/>
            <w:hideMark/>
          </w:tcPr>
          <w:p w14:paraId="3E5B496E" w14:textId="77777777" w:rsidR="0002715E" w:rsidRPr="00917578" w:rsidRDefault="0002715E" w:rsidP="00AD3A42">
            <w:pPr>
              <w:rPr>
                <w:sz w:val="16"/>
                <w:szCs w:val="16"/>
              </w:rPr>
            </w:pPr>
            <w:r w:rsidRPr="00917578">
              <w:rPr>
                <w:sz w:val="16"/>
                <w:szCs w:val="16"/>
              </w:rPr>
              <w:t>563145</w:t>
            </w:r>
          </w:p>
        </w:tc>
        <w:tc>
          <w:tcPr>
            <w:tcW w:w="4209" w:type="pct"/>
            <w:hideMark/>
          </w:tcPr>
          <w:p w14:paraId="4F1CCCCA" w14:textId="77777777" w:rsidR="0002715E" w:rsidRPr="00917578" w:rsidRDefault="0002715E" w:rsidP="00AD3A42">
            <w:pPr>
              <w:rPr>
                <w:sz w:val="16"/>
                <w:szCs w:val="16"/>
              </w:rPr>
            </w:pPr>
            <w:r w:rsidRPr="00917578">
              <w:rPr>
                <w:sz w:val="16"/>
                <w:szCs w:val="16"/>
              </w:rPr>
              <w:t>PULLEY, CONVEYOR: TYPE: DRIVE; DRUM DIAMETER: 1 M; DRUM WIDTH: 2.3 M; MATERIAL: STL; SHAFT DIAMETER: 240 H7 MM; SHAFT LENGTH: 3.826 M; FACE STYLE: LAGGING CERAMIC 6 MM; DRAWING NO: 0.84/10299 SHT2 REV 0; BELT WIDTH: 2.1M; SHIFT DRIVER EXTENSIONS: 0; SANS 7B T-BOTTOM DISC END TYPE; HUB TYPE 1015 SPECIFICATION: SANS 1669; INCLUDING 2X INSTALLED SNL 3152 PLUMMER BLOCKS COMPLATE WITH 2X 23152 CCK/W33 BEARINGS; 2X H3152 ADAPTER SLEEVES AND 2X TK 52 TACONITE SEALS; END COVERS TO BE INSTALLED WHERE SHAFTS DO NOT PROTRUDE ; DR</w:t>
            </w:r>
            <w:r>
              <w:rPr>
                <w:sz w:val="16"/>
                <w:szCs w:val="16"/>
              </w:rPr>
              <w:t>AWING TO BE SUBMITTED UPON RFQ;</w:t>
            </w:r>
          </w:p>
        </w:tc>
        <w:tc>
          <w:tcPr>
            <w:tcW w:w="420" w:type="pct"/>
            <w:noWrap/>
            <w:hideMark/>
          </w:tcPr>
          <w:p w14:paraId="1EE93455" w14:textId="77777777" w:rsidR="0002715E" w:rsidRPr="00917578" w:rsidRDefault="0002715E" w:rsidP="00AD3A42">
            <w:pPr>
              <w:rPr>
                <w:sz w:val="16"/>
                <w:szCs w:val="16"/>
              </w:rPr>
            </w:pPr>
            <w:r w:rsidRPr="00917578">
              <w:rPr>
                <w:sz w:val="16"/>
                <w:szCs w:val="16"/>
              </w:rPr>
              <w:t>2</w:t>
            </w:r>
          </w:p>
        </w:tc>
      </w:tr>
      <w:tr w:rsidR="0002715E" w:rsidRPr="00917578" w14:paraId="660CE337" w14:textId="77777777" w:rsidTr="0002715E">
        <w:trPr>
          <w:trHeight w:val="1300"/>
        </w:trPr>
        <w:tc>
          <w:tcPr>
            <w:tcW w:w="371" w:type="pct"/>
            <w:noWrap/>
            <w:hideMark/>
          </w:tcPr>
          <w:p w14:paraId="76E613AF" w14:textId="77777777" w:rsidR="0002715E" w:rsidRPr="00917578" w:rsidRDefault="0002715E" w:rsidP="00AD3A42">
            <w:pPr>
              <w:rPr>
                <w:sz w:val="16"/>
                <w:szCs w:val="16"/>
              </w:rPr>
            </w:pPr>
            <w:r w:rsidRPr="00917578">
              <w:rPr>
                <w:sz w:val="16"/>
                <w:szCs w:val="16"/>
              </w:rPr>
              <w:t>563146</w:t>
            </w:r>
          </w:p>
        </w:tc>
        <w:tc>
          <w:tcPr>
            <w:tcW w:w="4209" w:type="pct"/>
            <w:hideMark/>
          </w:tcPr>
          <w:p w14:paraId="738E1922" w14:textId="77777777" w:rsidR="0002715E" w:rsidRPr="00917578" w:rsidRDefault="0002715E" w:rsidP="00AD3A42">
            <w:pPr>
              <w:rPr>
                <w:sz w:val="16"/>
                <w:szCs w:val="16"/>
              </w:rPr>
            </w:pPr>
            <w:r w:rsidRPr="00917578">
              <w:rPr>
                <w:sz w:val="16"/>
                <w:szCs w:val="16"/>
              </w:rPr>
              <w:t>PULLEY, CONVEYOR: TYPE: TAKE UP; DRUM DIAMETER: 630 MM; DRUM WIDTH: 2.3 M; MATERIAL: STL; SHAFT DIAMETER: 160 H7 MM; SHAFT LENGTH: 2.792 M; FACE STYLE: 10MM DIAMOND RUBBER LAGGING; DRAWING NO: 0.84/10299 SHT3 REV 0; BELT WIDTH: 2.1M; SHIFT DRIVER EXTENSIONS: 0; SANS 7B T-BOTTOM DISC END TYPE; HUB TYPE 1006 SPECIFICATION: SANS 1669; INCLUDING 2X INSTALLED SNL 3136 PLUMMER BLOCKS COMPLATE WITH 2X 23152 CCK/W33 BEARINGS; 2X H3152 ADAPTER SLEEVES AND 2X TK 52 TACONITE SEALS; END COVERS TO BE INSTALLED WHERE SHAFTS DO NOT PROTRUDE ; DR</w:t>
            </w:r>
            <w:r>
              <w:rPr>
                <w:sz w:val="16"/>
                <w:szCs w:val="16"/>
              </w:rPr>
              <w:t>AWING TO BE SUBMITTED UPON RFQ;</w:t>
            </w:r>
          </w:p>
        </w:tc>
        <w:tc>
          <w:tcPr>
            <w:tcW w:w="420" w:type="pct"/>
            <w:noWrap/>
            <w:hideMark/>
          </w:tcPr>
          <w:p w14:paraId="2D67113C" w14:textId="77777777" w:rsidR="0002715E" w:rsidRPr="00917578" w:rsidRDefault="0002715E" w:rsidP="00AD3A42">
            <w:pPr>
              <w:rPr>
                <w:sz w:val="16"/>
                <w:szCs w:val="16"/>
              </w:rPr>
            </w:pPr>
            <w:r w:rsidRPr="00917578">
              <w:rPr>
                <w:sz w:val="16"/>
                <w:szCs w:val="16"/>
              </w:rPr>
              <w:t>2</w:t>
            </w:r>
          </w:p>
        </w:tc>
      </w:tr>
      <w:tr w:rsidR="0002715E" w:rsidRPr="00917578" w14:paraId="4F7B7633" w14:textId="77777777" w:rsidTr="0002715E">
        <w:trPr>
          <w:trHeight w:val="1300"/>
        </w:trPr>
        <w:tc>
          <w:tcPr>
            <w:tcW w:w="371" w:type="pct"/>
            <w:noWrap/>
            <w:hideMark/>
          </w:tcPr>
          <w:p w14:paraId="1775AC92" w14:textId="77777777" w:rsidR="0002715E" w:rsidRPr="00917578" w:rsidRDefault="0002715E" w:rsidP="00AD3A42">
            <w:pPr>
              <w:rPr>
                <w:sz w:val="16"/>
                <w:szCs w:val="16"/>
              </w:rPr>
            </w:pPr>
            <w:r w:rsidRPr="00917578">
              <w:rPr>
                <w:sz w:val="16"/>
                <w:szCs w:val="16"/>
              </w:rPr>
              <w:t>563147</w:t>
            </w:r>
          </w:p>
        </w:tc>
        <w:tc>
          <w:tcPr>
            <w:tcW w:w="4209" w:type="pct"/>
            <w:hideMark/>
          </w:tcPr>
          <w:p w14:paraId="186A0C9F" w14:textId="77777777" w:rsidR="0002715E" w:rsidRPr="00917578" w:rsidRDefault="0002715E" w:rsidP="00AD3A42">
            <w:pPr>
              <w:rPr>
                <w:sz w:val="16"/>
                <w:szCs w:val="16"/>
              </w:rPr>
            </w:pPr>
            <w:r w:rsidRPr="00917578">
              <w:rPr>
                <w:sz w:val="16"/>
                <w:szCs w:val="16"/>
              </w:rPr>
              <w:t>PULLEY, CONVEYOR: TYPE: LT BEND; DRUM DIAMETER: 500 MM; DRUM WIDTH: 2.3 M; MATERIAL: STL; SHAFT DIAMETER: 180 MM; SHAFT LENGTH: 3.096 M; FACE STYLE: 10MM DIAMOND RUBBER LAGGING; DRAWING NO: 0.84/10299 SHT4 REV 0; BELT WIDTH: 2.1M; SHIFT DRIVER EXTENSIONS: 0; SANS 7B T-BOTTOM DISC END TYPE; HUB TYPE 1015 SPECIFICATION: SANS 1669; INCLUDING 2X INSTALLED SNL 3140 PLUMMER BLOCKS COMPLATE WITH 2X 23152 CCK/W33 BEARINGS; 2X H3140 ADAPTER SLEEVES AND 2X TK 40 TACONITE SEALS; END COVERS TO BE INSTALLED WHERE SHAFTS DO NOT PROTRUDE ; DR</w:t>
            </w:r>
            <w:r>
              <w:rPr>
                <w:sz w:val="16"/>
                <w:szCs w:val="16"/>
              </w:rPr>
              <w:t>AWING TO BE SUBMITTED UPON RFQ;</w:t>
            </w:r>
          </w:p>
        </w:tc>
        <w:tc>
          <w:tcPr>
            <w:tcW w:w="420" w:type="pct"/>
            <w:noWrap/>
            <w:hideMark/>
          </w:tcPr>
          <w:p w14:paraId="3772F05A" w14:textId="77777777" w:rsidR="0002715E" w:rsidRPr="00917578" w:rsidRDefault="0002715E" w:rsidP="00AD3A42">
            <w:pPr>
              <w:rPr>
                <w:sz w:val="16"/>
                <w:szCs w:val="16"/>
              </w:rPr>
            </w:pPr>
            <w:r>
              <w:rPr>
                <w:sz w:val="16"/>
                <w:szCs w:val="16"/>
              </w:rPr>
              <w:t>3</w:t>
            </w:r>
          </w:p>
        </w:tc>
      </w:tr>
      <w:tr w:rsidR="0002715E" w:rsidRPr="00917578" w14:paraId="7FF6DD1A" w14:textId="77777777" w:rsidTr="0002715E">
        <w:trPr>
          <w:trHeight w:val="1300"/>
        </w:trPr>
        <w:tc>
          <w:tcPr>
            <w:tcW w:w="371" w:type="pct"/>
            <w:noWrap/>
            <w:hideMark/>
          </w:tcPr>
          <w:p w14:paraId="4E7263A2" w14:textId="77777777" w:rsidR="0002715E" w:rsidRPr="00917578" w:rsidRDefault="0002715E" w:rsidP="00AD3A42">
            <w:pPr>
              <w:rPr>
                <w:sz w:val="16"/>
                <w:szCs w:val="16"/>
              </w:rPr>
            </w:pPr>
            <w:r w:rsidRPr="00917578">
              <w:rPr>
                <w:sz w:val="16"/>
                <w:szCs w:val="16"/>
              </w:rPr>
              <w:t>563148</w:t>
            </w:r>
          </w:p>
        </w:tc>
        <w:tc>
          <w:tcPr>
            <w:tcW w:w="4209" w:type="pct"/>
            <w:hideMark/>
          </w:tcPr>
          <w:p w14:paraId="15652747" w14:textId="77777777" w:rsidR="0002715E" w:rsidRPr="00917578" w:rsidRDefault="0002715E" w:rsidP="00AD3A42">
            <w:pPr>
              <w:rPr>
                <w:sz w:val="16"/>
                <w:szCs w:val="16"/>
              </w:rPr>
            </w:pPr>
            <w:r w:rsidRPr="00917578">
              <w:rPr>
                <w:sz w:val="16"/>
                <w:szCs w:val="16"/>
              </w:rPr>
              <w:t xml:space="preserve">PULLEY, CONVEYOR: TYPE: TAIL; DRUM DIAMETER: 630 MM; DRUM WIDTH: 2.3 M; MATERIAL: STL; SHAFT DIAMETER: 160 H7 MM; SHAFT LENGTH: 2.792 M; FACE STYLE: 10MM DIAMOND RUBBER LAGGING; DRAWING NO: 0.84/10308 SHT2 REV 0; BELT WIDTH: 2.1M; SHIFT DRIVER EXTENSIONS: 0; SANS 7B T-BOTTOM DISC END TYPE; HUB TYPE 1006 SPECIFICATION: SANS 1669; INCLUDING 2X INSTALLED SKF SNL 3136 PLUMMER BLOCKS COMPLATE WITH 2X 23152 CCK/W33 BEARINGS; 2X H3146 ADAPTER SLEEVES AND 2X TK 36 TACONITE SEALS; END COVERS TO BE INSTALLED WHERE SHAFTS DO NOT PROTRUDE ; DRAWING TO BE SUBMITTED UPON </w:t>
            </w:r>
            <w:r>
              <w:rPr>
                <w:sz w:val="16"/>
                <w:szCs w:val="16"/>
              </w:rPr>
              <w:t>RFQ;</w:t>
            </w:r>
          </w:p>
        </w:tc>
        <w:tc>
          <w:tcPr>
            <w:tcW w:w="420" w:type="pct"/>
            <w:noWrap/>
            <w:hideMark/>
          </w:tcPr>
          <w:p w14:paraId="64A09812" w14:textId="77777777" w:rsidR="0002715E" w:rsidRPr="00917578" w:rsidRDefault="0002715E" w:rsidP="00AD3A42">
            <w:pPr>
              <w:rPr>
                <w:sz w:val="16"/>
                <w:szCs w:val="16"/>
              </w:rPr>
            </w:pPr>
            <w:r>
              <w:rPr>
                <w:sz w:val="16"/>
                <w:szCs w:val="16"/>
              </w:rPr>
              <w:t>3</w:t>
            </w:r>
          </w:p>
        </w:tc>
      </w:tr>
      <w:tr w:rsidR="0002715E" w:rsidRPr="00917578" w14:paraId="41C348A8" w14:textId="77777777" w:rsidTr="0002715E">
        <w:trPr>
          <w:trHeight w:val="1300"/>
        </w:trPr>
        <w:tc>
          <w:tcPr>
            <w:tcW w:w="371" w:type="pct"/>
            <w:noWrap/>
            <w:hideMark/>
          </w:tcPr>
          <w:p w14:paraId="3C8D243C" w14:textId="77777777" w:rsidR="0002715E" w:rsidRPr="00917578" w:rsidRDefault="0002715E" w:rsidP="00AD3A42">
            <w:pPr>
              <w:rPr>
                <w:sz w:val="16"/>
                <w:szCs w:val="16"/>
              </w:rPr>
            </w:pPr>
            <w:r w:rsidRPr="00917578">
              <w:rPr>
                <w:sz w:val="16"/>
                <w:szCs w:val="16"/>
              </w:rPr>
              <w:t>563149</w:t>
            </w:r>
          </w:p>
        </w:tc>
        <w:tc>
          <w:tcPr>
            <w:tcW w:w="4209" w:type="pct"/>
            <w:hideMark/>
          </w:tcPr>
          <w:p w14:paraId="0DB3D9F5" w14:textId="77777777" w:rsidR="0002715E" w:rsidRPr="00917578" w:rsidRDefault="0002715E" w:rsidP="00AD3A42">
            <w:pPr>
              <w:rPr>
                <w:sz w:val="16"/>
                <w:szCs w:val="16"/>
              </w:rPr>
            </w:pPr>
            <w:r w:rsidRPr="00917578">
              <w:rPr>
                <w:sz w:val="16"/>
                <w:szCs w:val="16"/>
              </w:rPr>
              <w:t>PULLEY, CONVEYOR: TYPE: DIRVE; DRUM DIAMETER: 800 MM; DRUM WIDTH: 2.3 M; MATERIAL: STL; SHAFT DIAMETER: 170 H7 MM; SHAFT LENGTH: 3.810 M; FACE STYLE: LAGGING CERAMIC 6 MM; DRAWING NO: 0.84/10308 SHT1 REV 0; BELT WIDTH: 2.1M; SHIFT DRIVER EXTENSIONS: 2; SANS 7B T-BOTTOM DISC END TYPE; HUB TYPE 1015 SPECIFICATION: SANS 1669; INCLUDING 2X INSTALLED SKF SNL 3144 PLUMMER BLOCKS COMPLATE WITH 2X 23116 CCK/W33 BEARINGS; 2X H3144 ADAPTER SLEEVES AND 2X TK 44 TACONITE SEALS; END COVERS TO BE INSTALLED WHERE SHAFTS DO NOT PROTRUDE ; DR</w:t>
            </w:r>
            <w:r>
              <w:rPr>
                <w:sz w:val="16"/>
                <w:szCs w:val="16"/>
              </w:rPr>
              <w:t>AWING TO BE SUBMITTED UPON RFQ;</w:t>
            </w:r>
          </w:p>
        </w:tc>
        <w:tc>
          <w:tcPr>
            <w:tcW w:w="420" w:type="pct"/>
            <w:noWrap/>
            <w:hideMark/>
          </w:tcPr>
          <w:p w14:paraId="47BD3C68" w14:textId="77777777" w:rsidR="0002715E" w:rsidRPr="00917578" w:rsidRDefault="0002715E" w:rsidP="00AD3A42">
            <w:pPr>
              <w:rPr>
                <w:sz w:val="16"/>
                <w:szCs w:val="16"/>
              </w:rPr>
            </w:pPr>
            <w:r w:rsidRPr="00917578">
              <w:rPr>
                <w:sz w:val="16"/>
                <w:szCs w:val="16"/>
              </w:rPr>
              <w:t>2</w:t>
            </w:r>
          </w:p>
        </w:tc>
      </w:tr>
      <w:tr w:rsidR="0002715E" w:rsidRPr="00917578" w14:paraId="0A6A3696" w14:textId="77777777" w:rsidTr="0002715E">
        <w:trPr>
          <w:trHeight w:val="1300"/>
        </w:trPr>
        <w:tc>
          <w:tcPr>
            <w:tcW w:w="371" w:type="pct"/>
            <w:noWrap/>
            <w:hideMark/>
          </w:tcPr>
          <w:p w14:paraId="7BC73DED" w14:textId="77777777" w:rsidR="0002715E" w:rsidRPr="00917578" w:rsidRDefault="0002715E" w:rsidP="00AD3A42">
            <w:pPr>
              <w:rPr>
                <w:sz w:val="16"/>
                <w:szCs w:val="16"/>
              </w:rPr>
            </w:pPr>
            <w:r w:rsidRPr="00917578">
              <w:rPr>
                <w:sz w:val="16"/>
                <w:szCs w:val="16"/>
              </w:rPr>
              <w:t>563150</w:t>
            </w:r>
          </w:p>
        </w:tc>
        <w:tc>
          <w:tcPr>
            <w:tcW w:w="4209" w:type="pct"/>
            <w:hideMark/>
          </w:tcPr>
          <w:p w14:paraId="259FB8B1" w14:textId="77777777" w:rsidR="0002715E" w:rsidRPr="00917578" w:rsidRDefault="0002715E" w:rsidP="00AD3A42">
            <w:pPr>
              <w:rPr>
                <w:sz w:val="16"/>
                <w:szCs w:val="16"/>
              </w:rPr>
            </w:pPr>
            <w:r w:rsidRPr="00917578">
              <w:rPr>
                <w:sz w:val="16"/>
                <w:szCs w:val="16"/>
              </w:rPr>
              <w:t>PULLEY, CONVEYOR: TYPE: TAIL; DRUM DIAMETER: 630 MM; DRUM WIDTH: 2.3 M; MATERIAL: STL; SHAFT DIAMETER: 115 H7 MM; SHAFT LENGTH: 2.760 M; FACE STYLE: 10MM DIAMOND RUBBER LAGGING; DRAWING NO: 0.84/10313 SHT 2 REV 0; BELT WIDTH: 1.8M; SHIFT DRIVER EXTENSIONS: 0; SANS 7B TURBINE DISC END TYPE; HUB TYPE 1006 SPECIFICATION: SANS 1669; INCLUDING 2X INSTALLED SKF THDS 23116 PLUMMER BLOCKS COMPLATE WITH 2X 23116 CCK/W33 BEARINGS; 2X H3146 ADAPTER SLEEVES AND 2X TK LABYRINTH SEALS; END COVERS TO BE INSTALLED WHERE SHAFTS DO NOT PROTRUDE ; DR</w:t>
            </w:r>
            <w:r>
              <w:rPr>
                <w:sz w:val="16"/>
                <w:szCs w:val="16"/>
              </w:rPr>
              <w:t>AWING TO BE SUBMITTED UPON RFQ;</w:t>
            </w:r>
          </w:p>
        </w:tc>
        <w:tc>
          <w:tcPr>
            <w:tcW w:w="420" w:type="pct"/>
            <w:noWrap/>
            <w:hideMark/>
          </w:tcPr>
          <w:p w14:paraId="7B7D210F" w14:textId="77777777" w:rsidR="0002715E" w:rsidRPr="00917578" w:rsidRDefault="0002715E" w:rsidP="00AD3A42">
            <w:pPr>
              <w:rPr>
                <w:sz w:val="16"/>
                <w:szCs w:val="16"/>
              </w:rPr>
            </w:pPr>
            <w:r w:rsidRPr="00917578">
              <w:rPr>
                <w:sz w:val="16"/>
                <w:szCs w:val="16"/>
              </w:rPr>
              <w:t>2</w:t>
            </w:r>
          </w:p>
        </w:tc>
      </w:tr>
      <w:tr w:rsidR="0002715E" w:rsidRPr="00917578" w14:paraId="5D8B7F8E" w14:textId="77777777" w:rsidTr="0002715E">
        <w:trPr>
          <w:trHeight w:val="1410"/>
        </w:trPr>
        <w:tc>
          <w:tcPr>
            <w:tcW w:w="371" w:type="pct"/>
            <w:noWrap/>
            <w:hideMark/>
          </w:tcPr>
          <w:p w14:paraId="27BCCEF8" w14:textId="77777777" w:rsidR="0002715E" w:rsidRPr="00917578" w:rsidRDefault="0002715E" w:rsidP="00AD3A42">
            <w:pPr>
              <w:rPr>
                <w:sz w:val="16"/>
                <w:szCs w:val="16"/>
              </w:rPr>
            </w:pPr>
            <w:r w:rsidRPr="00917578">
              <w:rPr>
                <w:sz w:val="16"/>
                <w:szCs w:val="16"/>
              </w:rPr>
              <w:t>563151</w:t>
            </w:r>
          </w:p>
        </w:tc>
        <w:tc>
          <w:tcPr>
            <w:tcW w:w="4209" w:type="pct"/>
            <w:hideMark/>
          </w:tcPr>
          <w:p w14:paraId="115CB599" w14:textId="77777777" w:rsidR="0002715E" w:rsidRPr="00917578" w:rsidRDefault="0002715E" w:rsidP="00AD3A42">
            <w:pPr>
              <w:rPr>
                <w:sz w:val="16"/>
                <w:szCs w:val="16"/>
              </w:rPr>
            </w:pPr>
            <w:r w:rsidRPr="00917578">
              <w:rPr>
                <w:sz w:val="16"/>
                <w:szCs w:val="16"/>
              </w:rPr>
              <w:t>PULLEY, CONVEYOR: TYPE: DRIVE; DRUM DIAMETER: 630 MM; DRUM WIDTH: 2.3 M; MATERIAL: STL; SHAFT DIAMETER: 140 MM H7; SHAFT LENGTH: 3.29 M; FACE STYLE: LAGGING CERAMIC 6 MM; DRAWING NO: 084/10313 SHT1 REV 0; DRUM: DIA 630MM X WD 2.3MM; FACE STYLE LAGGING CERAMIC 6MM; TYPE BOSWORTH; BEARING CENTRES 2900MM; SHAFT EXCRUSION ON ONE SIDE 305MM FROM BEARING CENTRES; SHELLTHICKNESS 20MM; MAIN SHAFT DIA 170MM H8; DRAWING NUMBER: 0.84/10313 SHT1; BELT WIDTH 1.8M; SHAFT DRIVE EXTENSIONS: 1; SANS 7B TURBINE DISC END TYPE; HUB TYPE 1006 SPECIFICATION: SANS 1669 INCLUDING 2X INSTALLED SKF SNL 532 PLUMMER BLOCKS COMPLETE WITH 2X 22232 CCK/W22 BEARINGS; 2X H3132 ADAPTER SLEEVES AND 2X TK 32 TACONITE SEALS; END COVERS TO BE INSTALLED WHERESHAFT DO NOT PROTRUDE; DR</w:t>
            </w:r>
            <w:r>
              <w:rPr>
                <w:sz w:val="16"/>
                <w:szCs w:val="16"/>
              </w:rPr>
              <w:t>AWING TO BE SUBMITTED UPON RFQ;</w:t>
            </w:r>
          </w:p>
        </w:tc>
        <w:tc>
          <w:tcPr>
            <w:tcW w:w="420" w:type="pct"/>
            <w:noWrap/>
            <w:hideMark/>
          </w:tcPr>
          <w:p w14:paraId="2CAF5638" w14:textId="77777777" w:rsidR="0002715E" w:rsidRPr="00917578" w:rsidRDefault="0002715E" w:rsidP="00AD3A42">
            <w:pPr>
              <w:rPr>
                <w:sz w:val="16"/>
                <w:szCs w:val="16"/>
              </w:rPr>
            </w:pPr>
            <w:r>
              <w:rPr>
                <w:sz w:val="16"/>
                <w:szCs w:val="16"/>
              </w:rPr>
              <w:t>2</w:t>
            </w:r>
          </w:p>
        </w:tc>
      </w:tr>
      <w:tr w:rsidR="0002715E" w:rsidRPr="00917578" w14:paraId="4DD175AC" w14:textId="77777777" w:rsidTr="0002715E">
        <w:trPr>
          <w:trHeight w:val="1300"/>
        </w:trPr>
        <w:tc>
          <w:tcPr>
            <w:tcW w:w="371" w:type="pct"/>
            <w:noWrap/>
            <w:hideMark/>
          </w:tcPr>
          <w:p w14:paraId="4BA942ED" w14:textId="77777777" w:rsidR="0002715E" w:rsidRPr="00917578" w:rsidRDefault="0002715E" w:rsidP="00AD3A42">
            <w:pPr>
              <w:rPr>
                <w:sz w:val="16"/>
                <w:szCs w:val="16"/>
              </w:rPr>
            </w:pPr>
            <w:r w:rsidRPr="00917578">
              <w:rPr>
                <w:sz w:val="16"/>
                <w:szCs w:val="16"/>
              </w:rPr>
              <w:lastRenderedPageBreak/>
              <w:t>563152</w:t>
            </w:r>
          </w:p>
        </w:tc>
        <w:tc>
          <w:tcPr>
            <w:tcW w:w="4209" w:type="pct"/>
            <w:hideMark/>
          </w:tcPr>
          <w:p w14:paraId="37795DDB" w14:textId="77777777" w:rsidR="0002715E" w:rsidRPr="00917578" w:rsidRDefault="0002715E" w:rsidP="00AD3A42">
            <w:pPr>
              <w:rPr>
                <w:sz w:val="16"/>
                <w:szCs w:val="16"/>
              </w:rPr>
            </w:pPr>
            <w:r w:rsidRPr="00917578">
              <w:rPr>
                <w:sz w:val="16"/>
                <w:szCs w:val="16"/>
              </w:rPr>
              <w:t>PULLEY, CONVEYOR: TYPE: TAIL; DRUM DIAMETER: 800 MM; DRUM WIDTH: 2 M; MATERIAL: STL; SHAFT DIAMETER: 140 H7 MM; SHAFT LENGTH: 2.770 M; FACE STYLE: 10MM DIAMOND RUBBER LAGGING; DRAWING NO: 0.84/10307 SHT2 REV 0; BELT WIDTH: 1.8 M; SHAFT DRIVE EXTENSIONS: 0; SANS 7B TURBINE DISC END TYPE; HUB TYPE 1006 SPECIFICATION: SANS 1669; INCLUDING (2) INSTALLED SKF THDS 3232 PLUMMER BLOCKS COMPLETE WITH (2) 23232 CCK/W33 BEARINGS; (2) H3132 ADAPTER SLEEVES, (2) LABYRINTH SEALS; END CONVERS TO BE INSTALLED WHERE SHAFTS DO NOT PROTRUDE; DR</w:t>
            </w:r>
            <w:r>
              <w:rPr>
                <w:sz w:val="16"/>
                <w:szCs w:val="16"/>
              </w:rPr>
              <w:t>AWING TO BE SUBMITTED UPON RFQ;</w:t>
            </w:r>
          </w:p>
        </w:tc>
        <w:tc>
          <w:tcPr>
            <w:tcW w:w="420" w:type="pct"/>
            <w:noWrap/>
            <w:hideMark/>
          </w:tcPr>
          <w:p w14:paraId="461279A4" w14:textId="77777777" w:rsidR="0002715E" w:rsidRPr="00917578" w:rsidRDefault="0002715E" w:rsidP="00AD3A42">
            <w:pPr>
              <w:rPr>
                <w:sz w:val="16"/>
                <w:szCs w:val="16"/>
              </w:rPr>
            </w:pPr>
            <w:r w:rsidRPr="00917578">
              <w:rPr>
                <w:sz w:val="16"/>
                <w:szCs w:val="16"/>
              </w:rPr>
              <w:t>2</w:t>
            </w:r>
          </w:p>
        </w:tc>
      </w:tr>
      <w:tr w:rsidR="0002715E" w:rsidRPr="00917578" w14:paraId="193CAAA1" w14:textId="77777777" w:rsidTr="0002715E">
        <w:trPr>
          <w:trHeight w:val="1300"/>
        </w:trPr>
        <w:tc>
          <w:tcPr>
            <w:tcW w:w="371" w:type="pct"/>
            <w:noWrap/>
            <w:hideMark/>
          </w:tcPr>
          <w:p w14:paraId="779C334E" w14:textId="77777777" w:rsidR="0002715E" w:rsidRPr="00917578" w:rsidRDefault="0002715E" w:rsidP="00AD3A42">
            <w:pPr>
              <w:rPr>
                <w:sz w:val="16"/>
                <w:szCs w:val="16"/>
              </w:rPr>
            </w:pPr>
            <w:r w:rsidRPr="00917578">
              <w:rPr>
                <w:sz w:val="16"/>
                <w:szCs w:val="16"/>
              </w:rPr>
              <w:t>563153</w:t>
            </w:r>
          </w:p>
        </w:tc>
        <w:tc>
          <w:tcPr>
            <w:tcW w:w="4209" w:type="pct"/>
            <w:hideMark/>
          </w:tcPr>
          <w:p w14:paraId="3E691FC9" w14:textId="77777777" w:rsidR="0002715E" w:rsidRPr="00917578" w:rsidRDefault="0002715E" w:rsidP="00AD3A42">
            <w:pPr>
              <w:rPr>
                <w:sz w:val="16"/>
                <w:szCs w:val="16"/>
              </w:rPr>
            </w:pPr>
            <w:r w:rsidRPr="00917578">
              <w:rPr>
                <w:sz w:val="16"/>
                <w:szCs w:val="16"/>
              </w:rPr>
              <w:t>PULLEY, CONVEYOR: TYPE: DRIVE; DRUM DIAMETER: 800 MM; DRUM WIDTH: 2 M; MATERIAL: STL; SHAFT DIAMETER: 150 H7 MM; SHAFT LENGTH: 3.086 M; FACE STYLE: LAGGING CERAMIC 6 MM; DRAWING NO: 0.84/10307 SHT1; BELT WIDTH: 1.8M; SHAFT DRIVE EXTENSIONS: 1;SANS 7B TURBINE DISC END TYPE; HUB TYPE 1006 SPECIFICATION: SANS 1669; INCLUDING 2X INSTALLED 2X INSTALLED SKF SNL3134 PLUMMER BLOCKS COMPLETE WITH 2X 23134 CCK/W33 BEARINGS; 2X H3134 ADAPTER SLEEVES AND 2X 32 TK 34 ACONITE SEALS; END CONVERS TO BE INSTALLED WHERE SHAFTS DO NOT PROTRUDE; DR</w:t>
            </w:r>
            <w:r>
              <w:rPr>
                <w:sz w:val="16"/>
                <w:szCs w:val="16"/>
              </w:rPr>
              <w:t>AWING TO BE SUBMITTED UPON RFQ;</w:t>
            </w:r>
          </w:p>
        </w:tc>
        <w:tc>
          <w:tcPr>
            <w:tcW w:w="420" w:type="pct"/>
            <w:noWrap/>
            <w:hideMark/>
          </w:tcPr>
          <w:p w14:paraId="61F543F3" w14:textId="77777777" w:rsidR="0002715E" w:rsidRPr="00917578" w:rsidRDefault="0002715E" w:rsidP="00AD3A42">
            <w:pPr>
              <w:rPr>
                <w:sz w:val="16"/>
                <w:szCs w:val="16"/>
              </w:rPr>
            </w:pPr>
            <w:r w:rsidRPr="00917578">
              <w:rPr>
                <w:sz w:val="16"/>
                <w:szCs w:val="16"/>
              </w:rPr>
              <w:t>2</w:t>
            </w:r>
          </w:p>
        </w:tc>
      </w:tr>
      <w:tr w:rsidR="0002715E" w:rsidRPr="00917578" w14:paraId="3C062993" w14:textId="77777777" w:rsidTr="0002715E">
        <w:trPr>
          <w:trHeight w:val="1430"/>
        </w:trPr>
        <w:tc>
          <w:tcPr>
            <w:tcW w:w="371" w:type="pct"/>
            <w:noWrap/>
            <w:hideMark/>
          </w:tcPr>
          <w:p w14:paraId="476AA4CD" w14:textId="77777777" w:rsidR="0002715E" w:rsidRPr="00917578" w:rsidRDefault="0002715E" w:rsidP="00AD3A42">
            <w:pPr>
              <w:rPr>
                <w:sz w:val="16"/>
                <w:szCs w:val="16"/>
              </w:rPr>
            </w:pPr>
            <w:r w:rsidRPr="00917578">
              <w:rPr>
                <w:sz w:val="16"/>
                <w:szCs w:val="16"/>
              </w:rPr>
              <w:t>563154</w:t>
            </w:r>
          </w:p>
        </w:tc>
        <w:tc>
          <w:tcPr>
            <w:tcW w:w="4209" w:type="pct"/>
            <w:hideMark/>
          </w:tcPr>
          <w:p w14:paraId="61411CCB" w14:textId="77777777" w:rsidR="0002715E" w:rsidRPr="00917578" w:rsidRDefault="0002715E" w:rsidP="00AD3A42">
            <w:pPr>
              <w:rPr>
                <w:sz w:val="16"/>
                <w:szCs w:val="16"/>
              </w:rPr>
            </w:pPr>
            <w:r w:rsidRPr="00917578">
              <w:rPr>
                <w:sz w:val="16"/>
                <w:szCs w:val="16"/>
              </w:rPr>
              <w:t>PULLEY, CONVEYOR: TYPE: TAIL; DRUM DIAMETER: 800 MM; DRUM WIDTH: 2 M; MATERIAL: STL; SHAFT DIAMETER: 150 H7 MM; SHAFT LENGTH: 2.482 M; FACE STYLE: 10MM DIAMOND RUBBER LAGGING; DRAWING NO: 0.84/10300 SHT6 REV 0; 0.84/10303 SHT7 REV 0; BELT WIDTH: 1.8M; SHAFT DRIVE EXTENSIONS: 0;SANS 7B TURBINE DISC END TYPE; HUB TYPE 1006 SPECIFICATION: SANS 1669; INCLUDING 2X INSTALLED 2X INSTALLED SKF SNL3134 PLUMMER BLOCKS COMPLETE WITH 2X 23134 CCK/W33 BEARINGS; 2X H3134 ADAPTER SLEEVES AND 2X 32 TK 34 ACONITE SEALS; END CONVERS TO BE INSTALLED WHERE SHAFTS DO NOT PROTRUDE; DRAWING TO BE SUBMITTED UPON RFQ;</w:t>
            </w:r>
          </w:p>
        </w:tc>
        <w:tc>
          <w:tcPr>
            <w:tcW w:w="420" w:type="pct"/>
            <w:noWrap/>
            <w:hideMark/>
          </w:tcPr>
          <w:p w14:paraId="19FA8D29" w14:textId="77777777" w:rsidR="0002715E" w:rsidRPr="00917578" w:rsidRDefault="0002715E" w:rsidP="00AD3A42">
            <w:pPr>
              <w:rPr>
                <w:sz w:val="16"/>
                <w:szCs w:val="16"/>
              </w:rPr>
            </w:pPr>
            <w:r>
              <w:rPr>
                <w:sz w:val="16"/>
                <w:szCs w:val="16"/>
              </w:rPr>
              <w:t>3</w:t>
            </w:r>
          </w:p>
        </w:tc>
      </w:tr>
      <w:tr w:rsidR="0002715E" w:rsidRPr="00917578" w14:paraId="32957271" w14:textId="77777777" w:rsidTr="0002715E">
        <w:trPr>
          <w:trHeight w:val="1300"/>
        </w:trPr>
        <w:tc>
          <w:tcPr>
            <w:tcW w:w="371" w:type="pct"/>
            <w:noWrap/>
            <w:hideMark/>
          </w:tcPr>
          <w:p w14:paraId="5375B169" w14:textId="77777777" w:rsidR="0002715E" w:rsidRPr="00917578" w:rsidRDefault="0002715E" w:rsidP="00AD3A42">
            <w:pPr>
              <w:rPr>
                <w:sz w:val="16"/>
                <w:szCs w:val="16"/>
              </w:rPr>
            </w:pPr>
            <w:r w:rsidRPr="00917578">
              <w:rPr>
                <w:sz w:val="16"/>
                <w:szCs w:val="16"/>
              </w:rPr>
              <w:t>563155</w:t>
            </w:r>
          </w:p>
        </w:tc>
        <w:tc>
          <w:tcPr>
            <w:tcW w:w="4209" w:type="pct"/>
            <w:hideMark/>
          </w:tcPr>
          <w:p w14:paraId="6523EE25" w14:textId="77777777" w:rsidR="0002715E" w:rsidRPr="00917578" w:rsidRDefault="0002715E" w:rsidP="00AD3A42">
            <w:pPr>
              <w:rPr>
                <w:sz w:val="16"/>
                <w:szCs w:val="16"/>
              </w:rPr>
            </w:pPr>
            <w:r w:rsidRPr="00917578">
              <w:rPr>
                <w:sz w:val="16"/>
                <w:szCs w:val="16"/>
              </w:rPr>
              <w:t>PULLEY, CONVEYOR: TYPE: HEAD; DRUM DIAMETER: 1 M; DRUM WIDTH: 2 M; MATERIAL: STL; SHAFT DIAMETER: 220 H7 MM; SHAFT LENGTH: 2.816 M; FACE STYLE: 10MM DIAMOND RUBBER LAGGING; DRAWING NO: 0.84/10300 SHT1; BELT WIDTH: 1.8 M; SHAFT DRIVE EXTENSIONS: 0;SANS 7B T-BOTTOM DISC END TYPE; HUB TYPE 1015 SPECIFICATION: SANS 1669; INCLUDING 2X INSTALLED 2X INSTALLED SKF SNL3148 PLUMMER BLOCKS COMPLETE WITH 2X 23134 CCK/W33 BEARINGS; 2X H3148 ADAPTER SLEEVES AND 2X 32 TK 48 ACONITE SEALS; END CONVERS TO BE INSTALLED WHERE SHAFTS DO NOT PROTRUDE; DR</w:t>
            </w:r>
            <w:r>
              <w:rPr>
                <w:sz w:val="16"/>
                <w:szCs w:val="16"/>
              </w:rPr>
              <w:t>AWING TO BE SUBMITTED UPON RFQ;</w:t>
            </w:r>
          </w:p>
        </w:tc>
        <w:tc>
          <w:tcPr>
            <w:tcW w:w="420" w:type="pct"/>
            <w:noWrap/>
            <w:hideMark/>
          </w:tcPr>
          <w:p w14:paraId="2E73FBF3" w14:textId="77777777" w:rsidR="0002715E" w:rsidRPr="00917578" w:rsidRDefault="0002715E" w:rsidP="00AD3A42">
            <w:pPr>
              <w:rPr>
                <w:sz w:val="16"/>
                <w:szCs w:val="16"/>
              </w:rPr>
            </w:pPr>
            <w:r w:rsidRPr="00917578">
              <w:rPr>
                <w:sz w:val="16"/>
                <w:szCs w:val="16"/>
              </w:rPr>
              <w:t>2</w:t>
            </w:r>
          </w:p>
        </w:tc>
      </w:tr>
      <w:tr w:rsidR="0002715E" w:rsidRPr="00917578" w14:paraId="14C0C9F2" w14:textId="77777777" w:rsidTr="0002715E">
        <w:trPr>
          <w:trHeight w:val="1470"/>
        </w:trPr>
        <w:tc>
          <w:tcPr>
            <w:tcW w:w="371" w:type="pct"/>
            <w:noWrap/>
            <w:hideMark/>
          </w:tcPr>
          <w:p w14:paraId="2A5438BC" w14:textId="77777777" w:rsidR="0002715E" w:rsidRPr="00917578" w:rsidRDefault="0002715E" w:rsidP="00AD3A42">
            <w:pPr>
              <w:rPr>
                <w:sz w:val="16"/>
                <w:szCs w:val="16"/>
              </w:rPr>
            </w:pPr>
            <w:r w:rsidRPr="00917578">
              <w:rPr>
                <w:sz w:val="16"/>
                <w:szCs w:val="16"/>
              </w:rPr>
              <w:t>563156</w:t>
            </w:r>
          </w:p>
        </w:tc>
        <w:tc>
          <w:tcPr>
            <w:tcW w:w="4209" w:type="pct"/>
            <w:hideMark/>
          </w:tcPr>
          <w:p w14:paraId="7C115C69" w14:textId="77777777" w:rsidR="0002715E" w:rsidRPr="00917578" w:rsidRDefault="0002715E" w:rsidP="00AD3A42">
            <w:pPr>
              <w:rPr>
                <w:sz w:val="16"/>
                <w:szCs w:val="16"/>
              </w:rPr>
            </w:pPr>
            <w:r w:rsidRPr="00917578">
              <w:rPr>
                <w:sz w:val="16"/>
                <w:szCs w:val="16"/>
              </w:rPr>
              <w:t>PULLEY, CONVEYOR: TYPE: HT BEND; DRUM DIAMETER: 800 MM; DRUM WIDTH: 2 M; MATERIAL: STL; SHAFT DIAMETER: 220 H7 MM; SHAFT LENGTH: 2.818 M; FACE STYLE: 10MM DIAMOND RUBBER LAGGING; DRAWING NO: 0.84/10300 SHT2 REV 0; 0.84/10303 SHT2 REV 0; BELT WIDTH: 1.8M; SHAFT DRIVE EXTENSIONS: 1;SANS 7B T-BOTTOM DISC END TYPE; HUB TYPE 1015 SPECIFICATION: SANS 1669; INCLUDING 2X INSTALLED 2X INSTALLED SKF SNL3148 PLUMMER BLOCKS COMPLETE WITH 2X 23134 CCK/W33 BEARINGS; 2X H3148 ADAPTER SLEEVES AND 2X 32 TK 48 ACONITE SEALS; END CONVERS TO BE INSTALLED WHERE SHAFTS DO NOT PROTRUDE; DRA</w:t>
            </w:r>
            <w:r>
              <w:rPr>
                <w:sz w:val="16"/>
                <w:szCs w:val="16"/>
              </w:rPr>
              <w:t xml:space="preserve">WING TO BE SUBMITTED UPON RFQ; </w:t>
            </w:r>
          </w:p>
        </w:tc>
        <w:tc>
          <w:tcPr>
            <w:tcW w:w="420" w:type="pct"/>
            <w:noWrap/>
            <w:hideMark/>
          </w:tcPr>
          <w:p w14:paraId="4113195D" w14:textId="77777777" w:rsidR="0002715E" w:rsidRPr="00917578" w:rsidRDefault="0002715E" w:rsidP="00AD3A42">
            <w:pPr>
              <w:rPr>
                <w:sz w:val="16"/>
                <w:szCs w:val="16"/>
              </w:rPr>
            </w:pPr>
            <w:r>
              <w:rPr>
                <w:sz w:val="16"/>
                <w:szCs w:val="16"/>
              </w:rPr>
              <w:t>4</w:t>
            </w:r>
          </w:p>
        </w:tc>
      </w:tr>
      <w:tr w:rsidR="0002715E" w:rsidRPr="00917578" w14:paraId="29F43D7B" w14:textId="77777777" w:rsidTr="0002715E">
        <w:trPr>
          <w:trHeight w:val="1300"/>
        </w:trPr>
        <w:tc>
          <w:tcPr>
            <w:tcW w:w="371" w:type="pct"/>
            <w:noWrap/>
            <w:hideMark/>
          </w:tcPr>
          <w:p w14:paraId="4310157E" w14:textId="77777777" w:rsidR="0002715E" w:rsidRPr="00917578" w:rsidRDefault="0002715E" w:rsidP="00AD3A42">
            <w:pPr>
              <w:rPr>
                <w:sz w:val="16"/>
                <w:szCs w:val="16"/>
              </w:rPr>
            </w:pPr>
            <w:r w:rsidRPr="00917578">
              <w:rPr>
                <w:sz w:val="16"/>
                <w:szCs w:val="16"/>
              </w:rPr>
              <w:t>563157</w:t>
            </w:r>
          </w:p>
        </w:tc>
        <w:tc>
          <w:tcPr>
            <w:tcW w:w="4209" w:type="pct"/>
            <w:hideMark/>
          </w:tcPr>
          <w:p w14:paraId="5B154EAD" w14:textId="77777777" w:rsidR="0002715E" w:rsidRPr="00917578" w:rsidRDefault="0002715E" w:rsidP="00AD3A42">
            <w:pPr>
              <w:rPr>
                <w:sz w:val="16"/>
                <w:szCs w:val="16"/>
              </w:rPr>
            </w:pPr>
            <w:r w:rsidRPr="00917578">
              <w:rPr>
                <w:sz w:val="16"/>
                <w:szCs w:val="16"/>
              </w:rPr>
              <w:t>PULLEY, CONVEYOR: TYPE: DRIVE; DRUM DIAMETER: 800 MM; DRUM WIDTH: 2 M; MATERIAL: STL; SHAFT DIAMETER: 200 H7 MM; SHAFT LENGTH: 3.356 M; FACE STYLE: LAGGING CERAMIC 6 MM; DRAWING NO: 0.84/10300 SHT3; BELT WIDTH: 1.8 M; SHAFT DRIVE EXTENSIONS: 1;SANS 7B T-BOTTOM DISC END TYPE; HUB TYPE 1015 SPECIFICATION: SANS 1669; INCLUDING 2X INSTALLED 2X INSTALLED SKF SNL3144 PLUMMER BLOCKS COMPLETE WITH 2X 23144 CCK/W33 BEARINGS; 2X H31484ADAPTER SLEEVES AND 2X TK 44 ACONITE SEALS; END CONVERS TO BE INSTALLED WHERE SHAFTS DO NOT PROTRUDE; DR</w:t>
            </w:r>
            <w:r>
              <w:rPr>
                <w:sz w:val="16"/>
                <w:szCs w:val="16"/>
              </w:rPr>
              <w:t>AWING TO BE SUBMITTED UPON RFQ;</w:t>
            </w:r>
          </w:p>
        </w:tc>
        <w:tc>
          <w:tcPr>
            <w:tcW w:w="420" w:type="pct"/>
            <w:noWrap/>
            <w:hideMark/>
          </w:tcPr>
          <w:p w14:paraId="5B781CC3" w14:textId="77777777" w:rsidR="0002715E" w:rsidRPr="00917578" w:rsidRDefault="0002715E" w:rsidP="00AD3A42">
            <w:pPr>
              <w:rPr>
                <w:sz w:val="16"/>
                <w:szCs w:val="16"/>
              </w:rPr>
            </w:pPr>
            <w:r w:rsidRPr="00917578">
              <w:rPr>
                <w:sz w:val="16"/>
                <w:szCs w:val="16"/>
              </w:rPr>
              <w:t>2</w:t>
            </w:r>
          </w:p>
        </w:tc>
      </w:tr>
      <w:tr w:rsidR="0002715E" w:rsidRPr="00917578" w14:paraId="38A606D9" w14:textId="77777777" w:rsidTr="0002715E">
        <w:trPr>
          <w:trHeight w:val="1440"/>
        </w:trPr>
        <w:tc>
          <w:tcPr>
            <w:tcW w:w="371" w:type="pct"/>
            <w:noWrap/>
            <w:hideMark/>
          </w:tcPr>
          <w:p w14:paraId="19E76CF4" w14:textId="77777777" w:rsidR="0002715E" w:rsidRPr="00917578" w:rsidRDefault="0002715E" w:rsidP="00AD3A42">
            <w:pPr>
              <w:rPr>
                <w:sz w:val="16"/>
                <w:szCs w:val="16"/>
              </w:rPr>
            </w:pPr>
            <w:r w:rsidRPr="00917578">
              <w:rPr>
                <w:sz w:val="16"/>
                <w:szCs w:val="16"/>
              </w:rPr>
              <w:t>563158</w:t>
            </w:r>
          </w:p>
        </w:tc>
        <w:tc>
          <w:tcPr>
            <w:tcW w:w="4209" w:type="pct"/>
            <w:hideMark/>
          </w:tcPr>
          <w:p w14:paraId="5E4B9B3D" w14:textId="77777777" w:rsidR="0002715E" w:rsidRPr="00917578" w:rsidRDefault="0002715E" w:rsidP="00AD3A42">
            <w:pPr>
              <w:rPr>
                <w:sz w:val="16"/>
                <w:szCs w:val="16"/>
              </w:rPr>
            </w:pPr>
            <w:r w:rsidRPr="00917578">
              <w:rPr>
                <w:sz w:val="16"/>
                <w:szCs w:val="16"/>
              </w:rPr>
              <w:t>PULLEY, CONVEYOR: TYPE: TAKE UP; DRUM DIAMETER: 630 MM; DRUM WIDTH: 2 M; MATERIAL: STL; SHAFT DIAMETER: 150 H7 MM; SHAFT LENGTH: 2.482 M; FACE STYLE: 10MM DIAMOND RUBBER LAGGING; DRAWING NO: 0.84/10303 SHT4; 0.84/10300 SHT4; BELT WIDTH: 1.8 M; SHAFT DRIVE EXTENSIONS: 0; SANS 7B T-BOTTOM DISC END TYPE; HUB TYPE 1006 SPECIFICATION: SANS 1669; INCLUDING 2X INSTALLED 2X INSTALLED SKF SNL3134 PLUMMER BLOCKS COMPLETE WITH 2X 23144 CCK/W33 BEARINGS; 2X H3134 ADAPTER SLEEVES AND 2X 34 ACONITE SEALS; END CONVERS TO BE INSTALLED WHERE SHAFTS DO NOT PROTRUDE; DR</w:t>
            </w:r>
            <w:r>
              <w:rPr>
                <w:sz w:val="16"/>
                <w:szCs w:val="16"/>
              </w:rPr>
              <w:t>AWING TO BE SUBMITTED UPON RFQ;</w:t>
            </w:r>
          </w:p>
        </w:tc>
        <w:tc>
          <w:tcPr>
            <w:tcW w:w="420" w:type="pct"/>
            <w:noWrap/>
            <w:hideMark/>
          </w:tcPr>
          <w:p w14:paraId="158F61C2" w14:textId="77777777" w:rsidR="0002715E" w:rsidRPr="00917578" w:rsidRDefault="0002715E" w:rsidP="00AD3A42">
            <w:pPr>
              <w:rPr>
                <w:sz w:val="16"/>
                <w:szCs w:val="16"/>
              </w:rPr>
            </w:pPr>
            <w:r>
              <w:rPr>
                <w:sz w:val="16"/>
                <w:szCs w:val="16"/>
              </w:rPr>
              <w:t>3</w:t>
            </w:r>
          </w:p>
        </w:tc>
      </w:tr>
      <w:tr w:rsidR="0002715E" w:rsidRPr="00917578" w14:paraId="3C38A317" w14:textId="77777777" w:rsidTr="0002715E">
        <w:trPr>
          <w:trHeight w:val="1400"/>
        </w:trPr>
        <w:tc>
          <w:tcPr>
            <w:tcW w:w="371" w:type="pct"/>
            <w:noWrap/>
            <w:hideMark/>
          </w:tcPr>
          <w:p w14:paraId="54619596" w14:textId="77777777" w:rsidR="0002715E" w:rsidRPr="00917578" w:rsidRDefault="0002715E" w:rsidP="00AD3A42">
            <w:pPr>
              <w:rPr>
                <w:sz w:val="16"/>
                <w:szCs w:val="16"/>
              </w:rPr>
            </w:pPr>
            <w:r w:rsidRPr="00917578">
              <w:rPr>
                <w:sz w:val="16"/>
                <w:szCs w:val="16"/>
              </w:rPr>
              <w:t>563159</w:t>
            </w:r>
          </w:p>
        </w:tc>
        <w:tc>
          <w:tcPr>
            <w:tcW w:w="4209" w:type="pct"/>
            <w:hideMark/>
          </w:tcPr>
          <w:p w14:paraId="3EB484C4" w14:textId="77777777" w:rsidR="0002715E" w:rsidRPr="00917578" w:rsidRDefault="0002715E" w:rsidP="00AD3A42">
            <w:pPr>
              <w:rPr>
                <w:sz w:val="16"/>
                <w:szCs w:val="16"/>
              </w:rPr>
            </w:pPr>
            <w:r w:rsidRPr="00917578">
              <w:rPr>
                <w:sz w:val="16"/>
                <w:szCs w:val="16"/>
              </w:rPr>
              <w:t>PULLEY, CONVEYOR: TYPE: LT BEND; DRUM DIAMETER: 500 MM; DRUM WIDTH: 2 M; MATERIAL: STL; SHAFT DIAMETER: 160 H7; SHAFT LENGTH: 2.762 MM; FACE STYLE: 10MM DIAMOND RUBBER LAGGING; DRAWING NO: 0.84/10303 SHT5 REV 0; 0.84/10300 SHT5; BELT WIDTH: 1.8 M; SHAFT DRIVE EXTENSIONS: 0; SANS 7B T-BOTTOM DISC END TYPE; HUB TYPE 1006 SPECIFICATION: SANS 1669; INCLUDING 2X INSTALLED 2X INSTALLED SKF SNL3136 PLUMMER BLOCKS COMPLETE WITH 2X 23136 CCK/W33 BEARINGS; 2X H3136 ADAPTER SLEEVES AND 2X 36 ACONITE SEALS; END CONVERS TO BE INSTALLED WHERE SHAFTS DO NOT PROTRUDE; DRAWING TO BE SUBMITTE</w:t>
            </w:r>
            <w:r>
              <w:rPr>
                <w:sz w:val="16"/>
                <w:szCs w:val="16"/>
              </w:rPr>
              <w:t>D UPON RFQ;</w:t>
            </w:r>
          </w:p>
        </w:tc>
        <w:tc>
          <w:tcPr>
            <w:tcW w:w="420" w:type="pct"/>
            <w:noWrap/>
            <w:hideMark/>
          </w:tcPr>
          <w:p w14:paraId="2E5634E9" w14:textId="77777777" w:rsidR="0002715E" w:rsidRPr="00917578" w:rsidRDefault="0002715E" w:rsidP="00AD3A42">
            <w:pPr>
              <w:rPr>
                <w:sz w:val="16"/>
                <w:szCs w:val="16"/>
              </w:rPr>
            </w:pPr>
            <w:r>
              <w:rPr>
                <w:sz w:val="16"/>
                <w:szCs w:val="16"/>
              </w:rPr>
              <w:t>3</w:t>
            </w:r>
          </w:p>
        </w:tc>
      </w:tr>
      <w:tr w:rsidR="0002715E" w:rsidRPr="00917578" w14:paraId="26A32D5E" w14:textId="77777777" w:rsidTr="0002715E">
        <w:trPr>
          <w:trHeight w:val="1420"/>
        </w:trPr>
        <w:tc>
          <w:tcPr>
            <w:tcW w:w="371" w:type="pct"/>
            <w:noWrap/>
            <w:hideMark/>
          </w:tcPr>
          <w:p w14:paraId="63D57807" w14:textId="77777777" w:rsidR="0002715E" w:rsidRPr="00917578" w:rsidRDefault="0002715E" w:rsidP="00AD3A42">
            <w:pPr>
              <w:rPr>
                <w:sz w:val="16"/>
                <w:szCs w:val="16"/>
              </w:rPr>
            </w:pPr>
            <w:r w:rsidRPr="00917578">
              <w:rPr>
                <w:sz w:val="16"/>
                <w:szCs w:val="16"/>
              </w:rPr>
              <w:t>563160</w:t>
            </w:r>
          </w:p>
        </w:tc>
        <w:tc>
          <w:tcPr>
            <w:tcW w:w="4209" w:type="pct"/>
            <w:hideMark/>
          </w:tcPr>
          <w:p w14:paraId="0F6A9A1C" w14:textId="77777777" w:rsidR="0002715E" w:rsidRPr="00917578" w:rsidRDefault="0002715E" w:rsidP="00AD3A42">
            <w:pPr>
              <w:rPr>
                <w:sz w:val="16"/>
                <w:szCs w:val="16"/>
              </w:rPr>
            </w:pPr>
            <w:r w:rsidRPr="00917578">
              <w:rPr>
                <w:sz w:val="16"/>
                <w:szCs w:val="16"/>
              </w:rPr>
              <w:t xml:space="preserve">PULLEY, CONVEYOR: TYPE: HEAD; DRUM DIAMETER: 1 M; DRUM WIDTH: 2 M; MATERIAL: STL; SHAFT DIAMETER: 240 H7 MM; SHAFT LENGTH: 2.6 M; FACE STYLE: 10MM DIAMOND RUBBER LAGGING; DRAWING NO: 0.84/10303 SHT1; PULLEY; CONVEYOR: TYPE: HEAD; DRUM DIAMETER: 1 M; DRUM WIDTH: 2M; MATERIAL: STL; SHAFT DIAAMETER: 240 H7 MM; SHAFT LENGTH 2.6; FACE STYLE: 10MM DIAMOND RUBBER LAGGING; TYPE BOSWORTH; TYPE BOSWORTH; BEARING CENTRES 2600MM; SHELL THICKNESS 25MM; MAIN SHAFT DIA 280MM H; DRAWING NUMBER 0.8410303 SHT1; BELT WIDTH 1.8M; SHAFT DRIVE EXTENSION: 0;SANS 7B-BOTTOM DISC END TYPE; HUB TYPE 1015 SPECIFICATION: SANS 1669; INCLUDING 2X INSTALLED SKF SNL 3152 PLUMMER END TYPE; HUB TYPE 1015 SPECIFICATION : SANS 1669; INCLUDING 2X INSTALLED SKF SNL 3152 PLUMMER BLOCKS COMPLETE WITH 2X 23152 CCK/W33 BEARINGS; 2X </w:t>
            </w:r>
            <w:r>
              <w:rPr>
                <w:sz w:val="16"/>
                <w:szCs w:val="16"/>
              </w:rPr>
              <w:t>3152 ADAPTER SLEEVES AND 2X TK;</w:t>
            </w:r>
          </w:p>
        </w:tc>
        <w:tc>
          <w:tcPr>
            <w:tcW w:w="420" w:type="pct"/>
            <w:noWrap/>
            <w:hideMark/>
          </w:tcPr>
          <w:p w14:paraId="07A6D76D" w14:textId="77777777" w:rsidR="0002715E" w:rsidRPr="00917578" w:rsidRDefault="0002715E" w:rsidP="00AD3A42">
            <w:pPr>
              <w:rPr>
                <w:sz w:val="16"/>
                <w:szCs w:val="16"/>
              </w:rPr>
            </w:pPr>
            <w:r w:rsidRPr="00917578">
              <w:rPr>
                <w:sz w:val="16"/>
                <w:szCs w:val="16"/>
              </w:rPr>
              <w:t>2</w:t>
            </w:r>
          </w:p>
        </w:tc>
      </w:tr>
      <w:tr w:rsidR="0002715E" w:rsidRPr="00917578" w14:paraId="58D0B8F7" w14:textId="77777777" w:rsidTr="0002715E">
        <w:trPr>
          <w:trHeight w:val="1300"/>
        </w:trPr>
        <w:tc>
          <w:tcPr>
            <w:tcW w:w="371" w:type="pct"/>
            <w:noWrap/>
            <w:hideMark/>
          </w:tcPr>
          <w:p w14:paraId="5D102E89" w14:textId="77777777" w:rsidR="0002715E" w:rsidRPr="00917578" w:rsidRDefault="0002715E" w:rsidP="00AD3A42">
            <w:pPr>
              <w:rPr>
                <w:sz w:val="16"/>
                <w:szCs w:val="16"/>
              </w:rPr>
            </w:pPr>
            <w:r w:rsidRPr="00917578">
              <w:rPr>
                <w:sz w:val="16"/>
                <w:szCs w:val="16"/>
              </w:rPr>
              <w:lastRenderedPageBreak/>
              <w:t>563161</w:t>
            </w:r>
          </w:p>
        </w:tc>
        <w:tc>
          <w:tcPr>
            <w:tcW w:w="4209" w:type="pct"/>
            <w:hideMark/>
          </w:tcPr>
          <w:p w14:paraId="50D6313C" w14:textId="77777777" w:rsidR="0002715E" w:rsidRPr="00917578" w:rsidRDefault="0002715E" w:rsidP="00AD3A42">
            <w:pPr>
              <w:rPr>
                <w:sz w:val="16"/>
                <w:szCs w:val="16"/>
              </w:rPr>
            </w:pPr>
            <w:r w:rsidRPr="00917578">
              <w:rPr>
                <w:sz w:val="16"/>
                <w:szCs w:val="16"/>
              </w:rPr>
              <w:t>PULLEY, CONVEYOR: TYPE: HT BEND; DRUM DIAMETER: 800 MM; DRUM WIDTH: 2 M; MATERIAL: STL; SHAFT DIAMETER: 240 H7 MM; SHAFT LENGTH: 2.836 MM; FACE STYLE: 10MM DIAMOND RUBBER LAGGING; DRAWING NO: 0.84/10303 SHT 6; BELT WIDTH: 1.8M; SHAFT DRIVE EXTENSIONS: 0;SANS 7B T-BOTTOM DISC END TYPE; HUB TYPE 1015 SPECIFICATION: SANS 1669; INCLUDING 2X INSTALLED 2X INSTALLED SKF SNL3152 PLUMMER BLOCKS COMPLETE WITH 2X 23152 CCK/W33 BEARINGS; 2X H3152 ADAPTER SLEEVES AND 2X TK 36 ACONITE SEALS; END CONVERS TO BE INSTALLED WHERE SHAFTS DO NOT PROTRUDE; DR</w:t>
            </w:r>
            <w:r>
              <w:rPr>
                <w:sz w:val="16"/>
                <w:szCs w:val="16"/>
              </w:rPr>
              <w:t>AWING TO BE SUBMITTED UPON RFQ;</w:t>
            </w:r>
          </w:p>
        </w:tc>
        <w:tc>
          <w:tcPr>
            <w:tcW w:w="420" w:type="pct"/>
            <w:noWrap/>
            <w:hideMark/>
          </w:tcPr>
          <w:p w14:paraId="442BA11D" w14:textId="77777777" w:rsidR="0002715E" w:rsidRPr="00917578" w:rsidRDefault="0002715E" w:rsidP="00AD3A42">
            <w:pPr>
              <w:rPr>
                <w:sz w:val="16"/>
                <w:szCs w:val="16"/>
              </w:rPr>
            </w:pPr>
            <w:r>
              <w:rPr>
                <w:sz w:val="16"/>
                <w:szCs w:val="16"/>
              </w:rPr>
              <w:t>3</w:t>
            </w:r>
          </w:p>
        </w:tc>
      </w:tr>
      <w:tr w:rsidR="0002715E" w:rsidRPr="00917578" w14:paraId="05AECB4F" w14:textId="77777777" w:rsidTr="0002715E">
        <w:trPr>
          <w:trHeight w:val="1300"/>
        </w:trPr>
        <w:tc>
          <w:tcPr>
            <w:tcW w:w="371" w:type="pct"/>
            <w:noWrap/>
            <w:hideMark/>
          </w:tcPr>
          <w:p w14:paraId="5A54B6FE" w14:textId="77777777" w:rsidR="0002715E" w:rsidRPr="00917578" w:rsidRDefault="0002715E" w:rsidP="00AD3A42">
            <w:pPr>
              <w:rPr>
                <w:sz w:val="16"/>
                <w:szCs w:val="16"/>
              </w:rPr>
            </w:pPr>
            <w:r w:rsidRPr="00917578">
              <w:rPr>
                <w:sz w:val="16"/>
                <w:szCs w:val="16"/>
              </w:rPr>
              <w:t>563162</w:t>
            </w:r>
          </w:p>
        </w:tc>
        <w:tc>
          <w:tcPr>
            <w:tcW w:w="4209" w:type="pct"/>
            <w:hideMark/>
          </w:tcPr>
          <w:p w14:paraId="7EFD1140" w14:textId="77777777" w:rsidR="0002715E" w:rsidRPr="00917578" w:rsidRDefault="0002715E" w:rsidP="00AD3A42">
            <w:pPr>
              <w:rPr>
                <w:sz w:val="16"/>
                <w:szCs w:val="16"/>
              </w:rPr>
            </w:pPr>
            <w:r w:rsidRPr="00917578">
              <w:rPr>
                <w:sz w:val="16"/>
                <w:szCs w:val="16"/>
              </w:rPr>
              <w:t>PULLEY, CONVEYOR: TYPE: DRIVE; DRUM DIAMETER: 1 M; DRUM WIDTH: 2 M; MATERIAL: STL; SHAFT DIAMETER: 240 H7; SHAFT LENGTH: 3.146 M; FACE STYLE: LAGGING CERAMIC 6 MM; DRAWING NO: 0.84/10303 SHT3 REV 0; BELT WIDTH: 1.8 M; SHAFT DRIVE EXTENSIONS: 0;SANS 7B T-BOTTOM DISC END TYPE; HUB TYPE 1015 SPECIFICATION: SANS 1669; INCLUDING (2) INSTALLED, (2) INSTALLED SKF SNL3148 PLUMMER BLOCKS; COMPLETE WITH (2) 23148 CCK/W33 BEARINGS; (2) H3148 ADAPTER SLEEVES, (2) TK 48 ACONITE SEALS; END CONVERS TO BE INSTALLED WHERE SHAFTS DO NOT PROTRUDE; DR</w:t>
            </w:r>
            <w:r>
              <w:rPr>
                <w:sz w:val="16"/>
                <w:szCs w:val="16"/>
              </w:rPr>
              <w:t>AWING TO BE SUBMITTED UPON RFQ;</w:t>
            </w:r>
          </w:p>
        </w:tc>
        <w:tc>
          <w:tcPr>
            <w:tcW w:w="420" w:type="pct"/>
            <w:noWrap/>
            <w:hideMark/>
          </w:tcPr>
          <w:p w14:paraId="4D8BC26E" w14:textId="77777777" w:rsidR="0002715E" w:rsidRPr="00917578" w:rsidRDefault="0002715E" w:rsidP="00AD3A42">
            <w:pPr>
              <w:rPr>
                <w:sz w:val="16"/>
                <w:szCs w:val="16"/>
              </w:rPr>
            </w:pPr>
            <w:r w:rsidRPr="00917578">
              <w:rPr>
                <w:sz w:val="16"/>
                <w:szCs w:val="16"/>
              </w:rPr>
              <w:t>2</w:t>
            </w:r>
          </w:p>
        </w:tc>
      </w:tr>
      <w:tr w:rsidR="0002715E" w:rsidRPr="00917578" w14:paraId="2414F5EC" w14:textId="77777777" w:rsidTr="0002715E">
        <w:trPr>
          <w:trHeight w:val="1300"/>
        </w:trPr>
        <w:tc>
          <w:tcPr>
            <w:tcW w:w="371" w:type="pct"/>
            <w:noWrap/>
            <w:hideMark/>
          </w:tcPr>
          <w:p w14:paraId="1DBA44E8" w14:textId="77777777" w:rsidR="0002715E" w:rsidRPr="00917578" w:rsidRDefault="0002715E" w:rsidP="00AD3A42">
            <w:pPr>
              <w:rPr>
                <w:sz w:val="16"/>
                <w:szCs w:val="16"/>
              </w:rPr>
            </w:pPr>
            <w:r w:rsidRPr="00917578">
              <w:rPr>
                <w:sz w:val="16"/>
                <w:szCs w:val="16"/>
              </w:rPr>
              <w:t>563163</w:t>
            </w:r>
          </w:p>
        </w:tc>
        <w:tc>
          <w:tcPr>
            <w:tcW w:w="4209" w:type="pct"/>
            <w:hideMark/>
          </w:tcPr>
          <w:p w14:paraId="0DF23C65" w14:textId="77777777" w:rsidR="0002715E" w:rsidRPr="00917578" w:rsidRDefault="0002715E" w:rsidP="00AD3A42">
            <w:pPr>
              <w:rPr>
                <w:sz w:val="16"/>
                <w:szCs w:val="16"/>
              </w:rPr>
            </w:pPr>
            <w:r w:rsidRPr="00917578">
              <w:rPr>
                <w:sz w:val="16"/>
                <w:szCs w:val="16"/>
              </w:rPr>
              <w:t>PULLEY, CONVEYOR: TYPE: TAIL; DRUM DIAMETER: 800 MM; DRUM WIDTH: 2 M; MATERIAL: STL; SHAFT DIAMETER: 140 H7 MM; SHAFT LENGTH: 2.5 M; FACE STYLE: 10MM DIAMOND RUBBER LAGGING; DRAWING NO: 0.84/10305 SHT4; BELT WIDTH: 1.8 M; SHAFT DRIVE EXTENSIONS: 0; SANS 7B T-BOTTOM DISC END TYPE; HUB TYPE 1006 SPECIFICATION: SANS 1669; INCLUDING 2X INSTALLED 2X INSTALLED SKF SNL 532 PLUMMER BLOCKS COMPLETE WITH 2X 22232 CCK/W33 BEARINGS; 2X H3132 ADAPTER SLEEVES AND 2X TK 532 ACONITE SEALS; END CONVERS TO BE INSTALLED WHERE SHAFTS DO NOT PROTRUDE; DRAWING TO BE SUBMITTED UPON RFQ;</w:t>
            </w:r>
          </w:p>
        </w:tc>
        <w:tc>
          <w:tcPr>
            <w:tcW w:w="420" w:type="pct"/>
            <w:noWrap/>
            <w:hideMark/>
          </w:tcPr>
          <w:p w14:paraId="2103A671" w14:textId="77777777" w:rsidR="0002715E" w:rsidRPr="00917578" w:rsidRDefault="0002715E" w:rsidP="00AD3A42">
            <w:pPr>
              <w:rPr>
                <w:sz w:val="16"/>
                <w:szCs w:val="16"/>
              </w:rPr>
            </w:pPr>
            <w:r>
              <w:rPr>
                <w:sz w:val="16"/>
                <w:szCs w:val="16"/>
              </w:rPr>
              <w:t>2</w:t>
            </w:r>
          </w:p>
        </w:tc>
      </w:tr>
      <w:tr w:rsidR="0002715E" w:rsidRPr="00917578" w14:paraId="5BCF907B" w14:textId="77777777" w:rsidTr="0002715E">
        <w:trPr>
          <w:trHeight w:val="1300"/>
        </w:trPr>
        <w:tc>
          <w:tcPr>
            <w:tcW w:w="371" w:type="pct"/>
            <w:noWrap/>
            <w:hideMark/>
          </w:tcPr>
          <w:p w14:paraId="532B3367" w14:textId="77777777" w:rsidR="0002715E" w:rsidRPr="00917578" w:rsidRDefault="0002715E" w:rsidP="00AD3A42">
            <w:pPr>
              <w:rPr>
                <w:sz w:val="16"/>
                <w:szCs w:val="16"/>
              </w:rPr>
            </w:pPr>
            <w:r w:rsidRPr="00917578">
              <w:rPr>
                <w:sz w:val="16"/>
                <w:szCs w:val="16"/>
              </w:rPr>
              <w:t>563164</w:t>
            </w:r>
          </w:p>
        </w:tc>
        <w:tc>
          <w:tcPr>
            <w:tcW w:w="4209" w:type="pct"/>
            <w:hideMark/>
          </w:tcPr>
          <w:p w14:paraId="3B5FDA00" w14:textId="77777777" w:rsidR="0002715E" w:rsidRPr="00917578" w:rsidRDefault="0002715E" w:rsidP="00AD3A42">
            <w:pPr>
              <w:rPr>
                <w:sz w:val="16"/>
                <w:szCs w:val="16"/>
              </w:rPr>
            </w:pPr>
            <w:r w:rsidRPr="00917578">
              <w:rPr>
                <w:sz w:val="16"/>
                <w:szCs w:val="16"/>
              </w:rPr>
              <w:t>PULLEY, CONVEYOR: TYPE: DRIVE; DRUM DIAMETER: 800 MM; DRUM WIDTH: 2 M; MATERIAL: STL; SHAFT DIAMETER: 160 MM; SHAFT LENGTH: 3.034 M; FACE STYLE: LAGGING CERAMIC 6 MM; DRAWING NO: 0.84/10305 SHT1; BELT WIDTH: 1.8 M; SHAFT DRIVE EXTENSIONS: 1; SANS 7B T-BOTTOM DISC END TYPE; HUB TYPE 1006 SPECIFICATION: SANS 1669; INCLUDING 2X INSTALLED 2X INSTALLED SKF SNL 3136 PLUMMER BLOCKS COMPLETE WITH 2X 22236 CCK/W32 BEARINGS; 2X H3136 ADAPTER SLEEVES AND 2X TK 532 ACONITE SEALS; END CONVERS TO BE INSTALLED WHERE SHAFTS DO NOT PROTRUDE; DR</w:t>
            </w:r>
            <w:r>
              <w:rPr>
                <w:sz w:val="16"/>
                <w:szCs w:val="16"/>
              </w:rPr>
              <w:t>AWING TO BE SUBMITTED UPON RFQ;</w:t>
            </w:r>
          </w:p>
        </w:tc>
        <w:tc>
          <w:tcPr>
            <w:tcW w:w="420" w:type="pct"/>
            <w:noWrap/>
            <w:hideMark/>
          </w:tcPr>
          <w:p w14:paraId="673AF4D5" w14:textId="77777777" w:rsidR="0002715E" w:rsidRPr="00917578" w:rsidRDefault="0002715E" w:rsidP="00AD3A42">
            <w:pPr>
              <w:rPr>
                <w:sz w:val="16"/>
                <w:szCs w:val="16"/>
              </w:rPr>
            </w:pPr>
            <w:r>
              <w:rPr>
                <w:sz w:val="16"/>
                <w:szCs w:val="16"/>
              </w:rPr>
              <w:t>2</w:t>
            </w:r>
          </w:p>
        </w:tc>
      </w:tr>
      <w:tr w:rsidR="0002715E" w:rsidRPr="00917578" w14:paraId="1C3792C6" w14:textId="77777777" w:rsidTr="0002715E">
        <w:trPr>
          <w:trHeight w:val="1720"/>
        </w:trPr>
        <w:tc>
          <w:tcPr>
            <w:tcW w:w="371" w:type="pct"/>
            <w:noWrap/>
            <w:hideMark/>
          </w:tcPr>
          <w:p w14:paraId="44E69740" w14:textId="77777777" w:rsidR="0002715E" w:rsidRPr="00917578" w:rsidRDefault="0002715E" w:rsidP="00AD3A42">
            <w:pPr>
              <w:rPr>
                <w:sz w:val="16"/>
                <w:szCs w:val="16"/>
              </w:rPr>
            </w:pPr>
            <w:r w:rsidRPr="00917578">
              <w:rPr>
                <w:sz w:val="16"/>
                <w:szCs w:val="16"/>
              </w:rPr>
              <w:t>563165</w:t>
            </w:r>
          </w:p>
        </w:tc>
        <w:tc>
          <w:tcPr>
            <w:tcW w:w="4209" w:type="pct"/>
            <w:hideMark/>
          </w:tcPr>
          <w:p w14:paraId="5D45408C" w14:textId="77777777" w:rsidR="0002715E" w:rsidRPr="00917578" w:rsidRDefault="0002715E" w:rsidP="00AD3A42">
            <w:pPr>
              <w:rPr>
                <w:sz w:val="16"/>
                <w:szCs w:val="16"/>
              </w:rPr>
            </w:pPr>
            <w:r w:rsidRPr="00917578">
              <w:rPr>
                <w:sz w:val="16"/>
                <w:szCs w:val="16"/>
              </w:rPr>
              <w:t>PULLEY, CONVEYOR: TYPE: LT BEND; DRUM DIAMETER: 500 MM; DRUM WIDTH: 2 M; MATERIAL: STL; SHAFT DIAMETER: 125 MM; SHAFT LENGTH: 2.470 M; FACE STYLE: 10MM DIAMOND RUBBER LAGGING; DRAWING NO: 0.84/10305 SHT3 REV 0; TYPE BOSWORTH; BEARING CENTRES 2330MM; SHELL THICKNESS 16MM; SHAFT DIA 150MM; 10 BELT SPEED TAGS 50X100X5MM WELDED TO INSIDE PULLEY EQUI-DISTANT AROUND CIRCUMFERENCE BOTH ENDS; BELT WIDTH 1.8M; SHAFT DRIVE EXTENSIONS 0; SANS 7B TURBINE DISC END TYPE HUB 1006 SPECIFICATION SANS 1669; INCLUDING 2X INSTALLED SKF SNL 532 PLUMMER BLOCKS COMPLETE WITH 2X 22232 CCK/W33 BEARINGS 2X H3128 ADAPTER SLEEVES AND 2X TK 528 TACONITE SEALS END COVERS TO BE INSTALLED WHERE SHAFTS DO NOT PROTRUDE; DR</w:t>
            </w:r>
            <w:r>
              <w:rPr>
                <w:sz w:val="16"/>
                <w:szCs w:val="16"/>
              </w:rPr>
              <w:t>AWING TO BE SUBMITTED UPON RFQ;</w:t>
            </w:r>
          </w:p>
        </w:tc>
        <w:tc>
          <w:tcPr>
            <w:tcW w:w="420" w:type="pct"/>
            <w:noWrap/>
            <w:hideMark/>
          </w:tcPr>
          <w:p w14:paraId="44CA33F2" w14:textId="77777777" w:rsidR="0002715E" w:rsidRPr="00917578" w:rsidRDefault="0002715E" w:rsidP="00AD3A42">
            <w:pPr>
              <w:rPr>
                <w:sz w:val="16"/>
                <w:szCs w:val="16"/>
              </w:rPr>
            </w:pPr>
            <w:r w:rsidRPr="00917578">
              <w:rPr>
                <w:sz w:val="16"/>
                <w:szCs w:val="16"/>
              </w:rPr>
              <w:t>2</w:t>
            </w:r>
          </w:p>
        </w:tc>
      </w:tr>
      <w:tr w:rsidR="0002715E" w:rsidRPr="00917578" w14:paraId="66E18EB4" w14:textId="77777777" w:rsidTr="0002715E">
        <w:trPr>
          <w:trHeight w:val="1300"/>
        </w:trPr>
        <w:tc>
          <w:tcPr>
            <w:tcW w:w="371" w:type="pct"/>
            <w:noWrap/>
            <w:hideMark/>
          </w:tcPr>
          <w:p w14:paraId="1B0670D3" w14:textId="77777777" w:rsidR="0002715E" w:rsidRPr="00917578" w:rsidRDefault="0002715E" w:rsidP="00AD3A42">
            <w:pPr>
              <w:rPr>
                <w:sz w:val="16"/>
                <w:szCs w:val="16"/>
              </w:rPr>
            </w:pPr>
            <w:r w:rsidRPr="00917578">
              <w:rPr>
                <w:sz w:val="16"/>
                <w:szCs w:val="16"/>
              </w:rPr>
              <w:t>568421</w:t>
            </w:r>
          </w:p>
        </w:tc>
        <w:tc>
          <w:tcPr>
            <w:tcW w:w="4209" w:type="pct"/>
            <w:hideMark/>
          </w:tcPr>
          <w:p w14:paraId="61231FA6" w14:textId="77777777" w:rsidR="0002715E" w:rsidRPr="00917578" w:rsidRDefault="0002715E" w:rsidP="00AD3A42">
            <w:pPr>
              <w:rPr>
                <w:sz w:val="16"/>
                <w:szCs w:val="16"/>
              </w:rPr>
            </w:pPr>
            <w:r w:rsidRPr="00917578">
              <w:rPr>
                <w:sz w:val="16"/>
                <w:szCs w:val="16"/>
              </w:rPr>
              <w:t>PULLEY, CONVEYOR: TYPE: TAIL; DRUM DIAMETER: 800 MM; DRUM WIDTH: 2000 MM; MATERIAL: STEEL; SHAFT DIAMETER: 200 MM; SHAFT LENGTH: 2780 MM; FACE STYLE: 10MM DIAMOND RUBBER LAGGING; DRAWING NO: MSCP 02982; BELT WIDTH 1.8 M; SHAFT DRIVE EXTENSION 0; SANS 7B T-BOTTOM DISC END TYPE; HUB TYPE 1015 SPECIFICATION SANS 1669; INCLUDING 2X INSTALLED SKF SNL 3144 PLUMMER BLOCKS WITH 2X 23144 CCK/W33 BEARINGS 2X ON3144H ADAPTER SLEEVES AND 2X TK 44 TACONITE SEALS; END COVER TO BE INSTALLED WHERE SJAFT DO NOT PROTRUDE; DRAWING TO SUBMITTED UPO</w:t>
            </w:r>
            <w:r>
              <w:rPr>
                <w:sz w:val="16"/>
                <w:szCs w:val="16"/>
              </w:rPr>
              <w:t>N RFQ;</w:t>
            </w:r>
          </w:p>
        </w:tc>
        <w:tc>
          <w:tcPr>
            <w:tcW w:w="420" w:type="pct"/>
            <w:noWrap/>
            <w:hideMark/>
          </w:tcPr>
          <w:p w14:paraId="1B820AB5" w14:textId="77777777" w:rsidR="0002715E" w:rsidRPr="00917578" w:rsidRDefault="0002715E" w:rsidP="00AD3A42">
            <w:pPr>
              <w:rPr>
                <w:sz w:val="16"/>
                <w:szCs w:val="16"/>
              </w:rPr>
            </w:pPr>
            <w:r>
              <w:rPr>
                <w:sz w:val="16"/>
                <w:szCs w:val="16"/>
              </w:rPr>
              <w:t>3</w:t>
            </w:r>
          </w:p>
        </w:tc>
      </w:tr>
      <w:tr w:rsidR="0002715E" w:rsidRPr="00917578" w14:paraId="6F10AA31" w14:textId="77777777" w:rsidTr="0002715E">
        <w:trPr>
          <w:trHeight w:val="1300"/>
        </w:trPr>
        <w:tc>
          <w:tcPr>
            <w:tcW w:w="371" w:type="pct"/>
            <w:noWrap/>
            <w:hideMark/>
          </w:tcPr>
          <w:p w14:paraId="762C7E22" w14:textId="77777777" w:rsidR="0002715E" w:rsidRPr="00917578" w:rsidRDefault="0002715E" w:rsidP="00AD3A42">
            <w:pPr>
              <w:rPr>
                <w:sz w:val="16"/>
                <w:szCs w:val="16"/>
              </w:rPr>
            </w:pPr>
            <w:r w:rsidRPr="00917578">
              <w:rPr>
                <w:sz w:val="16"/>
                <w:szCs w:val="16"/>
              </w:rPr>
              <w:t>568422</w:t>
            </w:r>
          </w:p>
        </w:tc>
        <w:tc>
          <w:tcPr>
            <w:tcW w:w="4209" w:type="pct"/>
            <w:hideMark/>
          </w:tcPr>
          <w:p w14:paraId="23EFCA07" w14:textId="77777777" w:rsidR="0002715E" w:rsidRPr="00917578" w:rsidRDefault="0002715E" w:rsidP="00AD3A42">
            <w:pPr>
              <w:rPr>
                <w:sz w:val="16"/>
                <w:szCs w:val="16"/>
              </w:rPr>
            </w:pPr>
            <w:r w:rsidRPr="00917578">
              <w:rPr>
                <w:sz w:val="16"/>
                <w:szCs w:val="16"/>
              </w:rPr>
              <w:t>PULLEY, CONVEYOR: TYPE: HEAD; DRUM DIAMETER: 710 MM; DRUM WIDTH: 1350 MM; MATERIAL: STEEL; SHAFT DIAMETER: 180 MM; SHAFT LENGTH: 2010 MM; FACE STYLE: 10MM DIAMOND RUBBER LAGGING; DRAWING NO: MSCP 02983 REV 0; BELT WIDTH 1.2 M; SHAFT DRIVE EXTENSION 0; SANS 7B T-BOTTOM DISC END TYPE; HUB TYPE 1015 SPECIFICATION SANS 1669; INCLUDING 2X INSTALLED SKF SNL 3140 PLUMMER BLOCKS COMPLETE WITH 2X 23140 CCK/W33 BEARINGS; 2X H3140 ADAPTER SLEEVES AND 2X TK 40 TACONITE SEALS END COVER TO BE INSTALLED WHERE SHAFT DOES NOT PROTRUDE;</w:t>
            </w:r>
            <w:r>
              <w:rPr>
                <w:sz w:val="16"/>
                <w:szCs w:val="16"/>
              </w:rPr>
              <w:t xml:space="preserve"> DRAWING TO SUBMITTED UPON RFQ;</w:t>
            </w:r>
          </w:p>
        </w:tc>
        <w:tc>
          <w:tcPr>
            <w:tcW w:w="420" w:type="pct"/>
            <w:noWrap/>
            <w:hideMark/>
          </w:tcPr>
          <w:p w14:paraId="412622C5" w14:textId="77777777" w:rsidR="0002715E" w:rsidRPr="00917578" w:rsidRDefault="0002715E" w:rsidP="00AD3A42">
            <w:pPr>
              <w:rPr>
                <w:sz w:val="16"/>
                <w:szCs w:val="16"/>
              </w:rPr>
            </w:pPr>
            <w:r>
              <w:rPr>
                <w:sz w:val="16"/>
                <w:szCs w:val="16"/>
              </w:rPr>
              <w:t>3</w:t>
            </w:r>
          </w:p>
        </w:tc>
      </w:tr>
      <w:tr w:rsidR="0002715E" w:rsidRPr="00917578" w14:paraId="55530675" w14:textId="77777777" w:rsidTr="0002715E">
        <w:trPr>
          <w:trHeight w:val="1300"/>
        </w:trPr>
        <w:tc>
          <w:tcPr>
            <w:tcW w:w="371" w:type="pct"/>
            <w:noWrap/>
            <w:hideMark/>
          </w:tcPr>
          <w:p w14:paraId="6D5E16B4" w14:textId="77777777" w:rsidR="0002715E" w:rsidRPr="00917578" w:rsidRDefault="0002715E" w:rsidP="00AD3A42">
            <w:pPr>
              <w:rPr>
                <w:sz w:val="16"/>
                <w:szCs w:val="16"/>
              </w:rPr>
            </w:pPr>
            <w:r w:rsidRPr="00917578">
              <w:rPr>
                <w:sz w:val="16"/>
                <w:szCs w:val="16"/>
              </w:rPr>
              <w:t>568423</w:t>
            </w:r>
          </w:p>
        </w:tc>
        <w:tc>
          <w:tcPr>
            <w:tcW w:w="4209" w:type="pct"/>
            <w:hideMark/>
          </w:tcPr>
          <w:p w14:paraId="4D99EFCD" w14:textId="77777777" w:rsidR="0002715E" w:rsidRPr="00917578" w:rsidRDefault="0002715E" w:rsidP="00AD3A42">
            <w:pPr>
              <w:rPr>
                <w:sz w:val="16"/>
                <w:szCs w:val="16"/>
              </w:rPr>
            </w:pPr>
            <w:r w:rsidRPr="00917578">
              <w:rPr>
                <w:sz w:val="16"/>
                <w:szCs w:val="16"/>
              </w:rPr>
              <w:t>PULLEY, CONVEYOR: TYPE: SNAB; DRUM DIAMETER: 500 MM; DRUM WIDTH: 1350 MM; MATERIAL: STEEL; SHAFT DIAMETER: 115 MM; SHAFT LENGTH: 1.98 M; FACE STYLE: 10MM DIAMOND RUBBER LAGGING; DRAWING NO: MSCP 02984; BELT WIDTH 1.2 M; SHAFT DRIVE EXTENSIONS 0; SANS 7B TURBINE DISC END TYPE; HUB TYPE 1006 SPECIFICATION SANS 1669; INCLUDING 2X INSTALLED SKF SNL 526 PLUMMER BLOCKS COMPLETE WITH 2X 22226 EK BEARINGS; 2X H3126 ADAPTER SLEEVES AND 2X TK 526 TACONITE SEALS; END COVERS TO INSTALLED WHERE SHAFTS DO NOT PROTRUDE; DR</w:t>
            </w:r>
            <w:r>
              <w:rPr>
                <w:sz w:val="16"/>
                <w:szCs w:val="16"/>
              </w:rPr>
              <w:t>AWING TO BE SUBMITTED UPON RFQ;</w:t>
            </w:r>
          </w:p>
        </w:tc>
        <w:tc>
          <w:tcPr>
            <w:tcW w:w="420" w:type="pct"/>
            <w:noWrap/>
            <w:hideMark/>
          </w:tcPr>
          <w:p w14:paraId="2591616B" w14:textId="77777777" w:rsidR="0002715E" w:rsidRPr="00917578" w:rsidRDefault="0002715E" w:rsidP="00AD3A42">
            <w:pPr>
              <w:rPr>
                <w:sz w:val="16"/>
                <w:szCs w:val="16"/>
              </w:rPr>
            </w:pPr>
            <w:r>
              <w:rPr>
                <w:sz w:val="16"/>
                <w:szCs w:val="16"/>
              </w:rPr>
              <w:t>3</w:t>
            </w:r>
          </w:p>
        </w:tc>
      </w:tr>
      <w:tr w:rsidR="0002715E" w:rsidRPr="00917578" w14:paraId="62F7E8EE" w14:textId="77777777" w:rsidTr="0002715E">
        <w:trPr>
          <w:trHeight w:val="1300"/>
        </w:trPr>
        <w:tc>
          <w:tcPr>
            <w:tcW w:w="371" w:type="pct"/>
            <w:noWrap/>
            <w:hideMark/>
          </w:tcPr>
          <w:p w14:paraId="6D2BA65F" w14:textId="77777777" w:rsidR="0002715E" w:rsidRPr="00917578" w:rsidRDefault="0002715E" w:rsidP="00AD3A42">
            <w:pPr>
              <w:rPr>
                <w:sz w:val="16"/>
                <w:szCs w:val="16"/>
              </w:rPr>
            </w:pPr>
            <w:r w:rsidRPr="00917578">
              <w:rPr>
                <w:sz w:val="16"/>
                <w:szCs w:val="16"/>
              </w:rPr>
              <w:t>568424</w:t>
            </w:r>
          </w:p>
        </w:tc>
        <w:tc>
          <w:tcPr>
            <w:tcW w:w="4209" w:type="pct"/>
            <w:hideMark/>
          </w:tcPr>
          <w:p w14:paraId="3E9A6B9F" w14:textId="77777777" w:rsidR="0002715E" w:rsidRPr="00917578" w:rsidRDefault="0002715E" w:rsidP="00AD3A42">
            <w:pPr>
              <w:rPr>
                <w:sz w:val="16"/>
                <w:szCs w:val="16"/>
              </w:rPr>
            </w:pPr>
            <w:r w:rsidRPr="00917578">
              <w:rPr>
                <w:sz w:val="16"/>
                <w:szCs w:val="16"/>
              </w:rPr>
              <w:t>PULLEY, CONVEYOR: TYPE: HT BEND; DRUM DIAMETER: 630 MM; DRUM WIDTH: 1.35 M; MATERIAL: STEEL; SHAFT DIAMETER: 160 MM; SHAFT LENGTH: 1.986 M; FACE STYLE: 10MM DIAMOND RUBBER LAGGING; DRAWING NO: MSCP 02985; BELT WIDTH: 1.2 M; SHAFT DRIVE EXTENSION: 0; SANS 7B TURBINE DISC END TYPE; HUB TYPE 1006 SPECIFICATION: SANS 1669; INCLUDING 2X INSTALLED SKF SNL 3136 PLUMMER BLOCKS COMPLETE WITH 2X 23136 CCK/W33 BEARING; 2X H3136 ADAPTER SLEEVES AND 2X TK 36 TACONITE SEALS; END COVERS TO BE INSTALED WHERE SHAFTS DO NOT PROTRUDE; DRAWING TO BE SUBMITTED UPON RFQ</w:t>
            </w:r>
            <w:r>
              <w:rPr>
                <w:sz w:val="16"/>
                <w:szCs w:val="16"/>
              </w:rPr>
              <w:t>;</w:t>
            </w:r>
          </w:p>
        </w:tc>
        <w:tc>
          <w:tcPr>
            <w:tcW w:w="420" w:type="pct"/>
            <w:noWrap/>
            <w:hideMark/>
          </w:tcPr>
          <w:p w14:paraId="451F75D3" w14:textId="77777777" w:rsidR="0002715E" w:rsidRPr="00917578" w:rsidRDefault="0002715E" w:rsidP="00AD3A42">
            <w:pPr>
              <w:rPr>
                <w:sz w:val="16"/>
                <w:szCs w:val="16"/>
              </w:rPr>
            </w:pPr>
            <w:r>
              <w:rPr>
                <w:sz w:val="16"/>
                <w:szCs w:val="16"/>
              </w:rPr>
              <w:t>3</w:t>
            </w:r>
          </w:p>
        </w:tc>
      </w:tr>
      <w:tr w:rsidR="0002715E" w:rsidRPr="00917578" w14:paraId="380EC405" w14:textId="77777777" w:rsidTr="0002715E">
        <w:trPr>
          <w:trHeight w:val="1300"/>
        </w:trPr>
        <w:tc>
          <w:tcPr>
            <w:tcW w:w="371" w:type="pct"/>
            <w:noWrap/>
            <w:hideMark/>
          </w:tcPr>
          <w:p w14:paraId="5BAFE506" w14:textId="77777777" w:rsidR="0002715E" w:rsidRPr="00917578" w:rsidRDefault="0002715E" w:rsidP="00AD3A42">
            <w:pPr>
              <w:rPr>
                <w:sz w:val="16"/>
                <w:szCs w:val="16"/>
              </w:rPr>
            </w:pPr>
            <w:r w:rsidRPr="00917578">
              <w:rPr>
                <w:sz w:val="16"/>
                <w:szCs w:val="16"/>
              </w:rPr>
              <w:lastRenderedPageBreak/>
              <w:t>568425</w:t>
            </w:r>
          </w:p>
        </w:tc>
        <w:tc>
          <w:tcPr>
            <w:tcW w:w="4209" w:type="pct"/>
            <w:hideMark/>
          </w:tcPr>
          <w:p w14:paraId="05F20CF9" w14:textId="77777777" w:rsidR="0002715E" w:rsidRPr="00917578" w:rsidRDefault="0002715E" w:rsidP="00AD3A42">
            <w:pPr>
              <w:rPr>
                <w:sz w:val="16"/>
                <w:szCs w:val="16"/>
              </w:rPr>
            </w:pPr>
            <w:r w:rsidRPr="00917578">
              <w:rPr>
                <w:sz w:val="16"/>
                <w:szCs w:val="16"/>
              </w:rPr>
              <w:t>PULLEY, CONVEYOR: TYPE: DRIVE; DRUM DIAMETER: 630 MM; DRUM WIDTH: 1.35 M; MATERIAL: STEEL; SHAFT DIAMETER: 180 MM; SHAFT LENGTH: 2.293 M; FACE STYLE: 12MM CERAMIC LAGGING; DRAWING NO: MSCP 02986 REV 0; BELT WIDTH: 12M; SHAFT DRIVE EXTENSIONS: SANS 7B TURBINE DISC END TYPE; HUB TYPE1006 SPECIFICATION: SANS 1669; INCLUDING 2X INSTALLED SKF SNL 3140 PLUMMER BLOCKS COMPLETE WITH 2X 23140 CCK/W33 BEARINGS; 2X H3140 ADAPTER SLEEVES AND 2X TK 40 TACONITE SEALS; END COVERS TO BE INSTALLED WHERE SHAFTS DO NOT PROTRUDE; DR</w:t>
            </w:r>
            <w:r>
              <w:rPr>
                <w:sz w:val="16"/>
                <w:szCs w:val="16"/>
              </w:rPr>
              <w:t>AWING TO BE SUBMITTED UPON RFQ;</w:t>
            </w:r>
          </w:p>
        </w:tc>
        <w:tc>
          <w:tcPr>
            <w:tcW w:w="420" w:type="pct"/>
            <w:noWrap/>
            <w:hideMark/>
          </w:tcPr>
          <w:p w14:paraId="31E84E40" w14:textId="77777777" w:rsidR="0002715E" w:rsidRPr="00917578" w:rsidRDefault="0002715E" w:rsidP="00AD3A42">
            <w:pPr>
              <w:rPr>
                <w:sz w:val="16"/>
                <w:szCs w:val="16"/>
              </w:rPr>
            </w:pPr>
            <w:r>
              <w:rPr>
                <w:sz w:val="16"/>
                <w:szCs w:val="16"/>
              </w:rPr>
              <w:t>3</w:t>
            </w:r>
          </w:p>
        </w:tc>
      </w:tr>
      <w:tr w:rsidR="0002715E" w:rsidRPr="00917578" w14:paraId="5D1C9B58" w14:textId="77777777" w:rsidTr="0002715E">
        <w:trPr>
          <w:trHeight w:val="1300"/>
        </w:trPr>
        <w:tc>
          <w:tcPr>
            <w:tcW w:w="371" w:type="pct"/>
            <w:noWrap/>
            <w:hideMark/>
          </w:tcPr>
          <w:p w14:paraId="2982B455" w14:textId="77777777" w:rsidR="0002715E" w:rsidRPr="00917578" w:rsidRDefault="0002715E" w:rsidP="00AD3A42">
            <w:pPr>
              <w:rPr>
                <w:sz w:val="16"/>
                <w:szCs w:val="16"/>
              </w:rPr>
            </w:pPr>
            <w:r w:rsidRPr="00917578">
              <w:rPr>
                <w:sz w:val="16"/>
                <w:szCs w:val="16"/>
              </w:rPr>
              <w:t>568426</w:t>
            </w:r>
          </w:p>
        </w:tc>
        <w:tc>
          <w:tcPr>
            <w:tcW w:w="4209" w:type="pct"/>
            <w:hideMark/>
          </w:tcPr>
          <w:p w14:paraId="164CE36B" w14:textId="77777777" w:rsidR="0002715E" w:rsidRPr="00917578" w:rsidRDefault="0002715E" w:rsidP="00AD3A42">
            <w:pPr>
              <w:rPr>
                <w:sz w:val="16"/>
                <w:szCs w:val="16"/>
              </w:rPr>
            </w:pPr>
            <w:r w:rsidRPr="00917578">
              <w:rPr>
                <w:sz w:val="16"/>
                <w:szCs w:val="16"/>
              </w:rPr>
              <w:t>PULLEY, CONVEYOR: TYPE: TAIL/TAKE-UP; DRUM DIAMETER: 500 MM; DRUM WIDTH: 1.35 M; MATERIAL: STEEL; SHAFT DIAMETER: 110 MM; SHAFT LENGTH: 1.81 M; FACE STYLE: 10MM DIAMOND RUBBER LAGGING; DRAWING NO: MSCP 02987 REV 0; BELT WIDTH: 12M; SHAFT DRIVE EXTENSIONS: SANS 7B TURBINE DISC END TYPE; HUB TYPE1006 SPECIFICATION: SANS 1669; INCLUDING 2X INSTALLED SKF SNL 524 PLUMMER BLOCKS COMPLETE WITH 2X 2224 EL BEARINGS; 2X H3124 ADAPTER SLEEVES AND 2X TK 524 TACONITE SEALS; END COVERS TO BE INSTALLED WHERE SHAFTS DO NOT PROTRUDE; DR</w:t>
            </w:r>
            <w:r>
              <w:rPr>
                <w:sz w:val="16"/>
                <w:szCs w:val="16"/>
              </w:rPr>
              <w:t>AWING TO BE SUBMITTED UPON RFQ;</w:t>
            </w:r>
          </w:p>
        </w:tc>
        <w:tc>
          <w:tcPr>
            <w:tcW w:w="420" w:type="pct"/>
            <w:noWrap/>
            <w:hideMark/>
          </w:tcPr>
          <w:p w14:paraId="1EBD3EBD" w14:textId="77777777" w:rsidR="0002715E" w:rsidRPr="00917578" w:rsidRDefault="0002715E" w:rsidP="00AD3A42">
            <w:pPr>
              <w:rPr>
                <w:sz w:val="16"/>
                <w:szCs w:val="16"/>
              </w:rPr>
            </w:pPr>
            <w:r>
              <w:rPr>
                <w:sz w:val="16"/>
                <w:szCs w:val="16"/>
              </w:rPr>
              <w:t>6</w:t>
            </w:r>
          </w:p>
        </w:tc>
      </w:tr>
      <w:tr w:rsidR="0002715E" w:rsidRPr="00917578" w14:paraId="406F942E" w14:textId="77777777" w:rsidTr="0002715E">
        <w:trPr>
          <w:trHeight w:val="1300"/>
        </w:trPr>
        <w:tc>
          <w:tcPr>
            <w:tcW w:w="371" w:type="pct"/>
            <w:noWrap/>
            <w:hideMark/>
          </w:tcPr>
          <w:p w14:paraId="2D807223" w14:textId="77777777" w:rsidR="0002715E" w:rsidRPr="00917578" w:rsidRDefault="0002715E" w:rsidP="00AD3A42">
            <w:pPr>
              <w:rPr>
                <w:sz w:val="16"/>
                <w:szCs w:val="16"/>
              </w:rPr>
            </w:pPr>
            <w:r w:rsidRPr="00917578">
              <w:rPr>
                <w:sz w:val="16"/>
                <w:szCs w:val="16"/>
              </w:rPr>
              <w:t>568427</w:t>
            </w:r>
          </w:p>
        </w:tc>
        <w:tc>
          <w:tcPr>
            <w:tcW w:w="4209" w:type="pct"/>
            <w:hideMark/>
          </w:tcPr>
          <w:p w14:paraId="33A76329" w14:textId="77777777" w:rsidR="0002715E" w:rsidRPr="00917578" w:rsidRDefault="0002715E" w:rsidP="00AD3A42">
            <w:pPr>
              <w:rPr>
                <w:sz w:val="16"/>
                <w:szCs w:val="16"/>
              </w:rPr>
            </w:pPr>
            <w:r w:rsidRPr="00917578">
              <w:rPr>
                <w:sz w:val="16"/>
                <w:szCs w:val="16"/>
              </w:rPr>
              <w:t>PULLEY, CONVEYOR: TYPE: LT BEND; DRUM DIAMETER: 500 MM; DRUM WIDTH: 1.35 M; MATERIAL: STEEL; SHAFT DIAMETER: 110 MM; SHAFT LENGTH: 1.81 M; FACE STYLE: 10MM DIAMOND RUBBER LAGGING; DRAWING NO: MSCP 02989 REV 0; BELT WIDTH: 1.2M; SHAFT DRIVE EXTENSIONS: 0;SANS 7B TURBINE DISC END TYPE; HUB TYPE 1006 SPECIFICATION: SANS 1669; INCLUDING 2X INSTALLED SKF SNL 524 PLUMMER BLOCKS COMPLETE WITH 2X 22224 EK BEARINGS; 2X H3124 ADAPTER SLEEVES AND 2X TK 524 TACONITE SEALS; END COVERS TO BE INSTALLED WHERE SHAFTS DO NOT PROTRUDE; DR</w:t>
            </w:r>
            <w:r>
              <w:rPr>
                <w:sz w:val="16"/>
                <w:szCs w:val="16"/>
              </w:rPr>
              <w:t>AWING TO BE SUBMITTED UPON RFQ;</w:t>
            </w:r>
          </w:p>
        </w:tc>
        <w:tc>
          <w:tcPr>
            <w:tcW w:w="420" w:type="pct"/>
            <w:noWrap/>
            <w:hideMark/>
          </w:tcPr>
          <w:p w14:paraId="3793E972" w14:textId="77777777" w:rsidR="0002715E" w:rsidRPr="00917578" w:rsidRDefault="0002715E" w:rsidP="00AD3A42">
            <w:pPr>
              <w:rPr>
                <w:sz w:val="16"/>
                <w:szCs w:val="16"/>
              </w:rPr>
            </w:pPr>
            <w:r>
              <w:rPr>
                <w:sz w:val="16"/>
                <w:szCs w:val="16"/>
              </w:rPr>
              <w:t>4</w:t>
            </w:r>
          </w:p>
        </w:tc>
      </w:tr>
      <w:tr w:rsidR="0002715E" w:rsidRPr="00917578" w14:paraId="5A11A765" w14:textId="77777777" w:rsidTr="0002715E">
        <w:trPr>
          <w:trHeight w:val="1300"/>
        </w:trPr>
        <w:tc>
          <w:tcPr>
            <w:tcW w:w="371" w:type="pct"/>
            <w:noWrap/>
            <w:hideMark/>
          </w:tcPr>
          <w:p w14:paraId="1394736B" w14:textId="77777777" w:rsidR="0002715E" w:rsidRPr="00917578" w:rsidRDefault="0002715E" w:rsidP="00AD3A42">
            <w:pPr>
              <w:rPr>
                <w:sz w:val="16"/>
                <w:szCs w:val="16"/>
              </w:rPr>
            </w:pPr>
            <w:r w:rsidRPr="00917578">
              <w:rPr>
                <w:sz w:val="16"/>
                <w:szCs w:val="16"/>
              </w:rPr>
              <w:t>568428</w:t>
            </w:r>
          </w:p>
        </w:tc>
        <w:tc>
          <w:tcPr>
            <w:tcW w:w="4209" w:type="pct"/>
            <w:hideMark/>
          </w:tcPr>
          <w:p w14:paraId="411C8705" w14:textId="77777777" w:rsidR="0002715E" w:rsidRPr="00917578" w:rsidRDefault="0002715E" w:rsidP="00AD3A42">
            <w:pPr>
              <w:rPr>
                <w:sz w:val="16"/>
                <w:szCs w:val="16"/>
              </w:rPr>
            </w:pPr>
            <w:r w:rsidRPr="00917578">
              <w:rPr>
                <w:sz w:val="16"/>
                <w:szCs w:val="16"/>
              </w:rPr>
              <w:t>PULLEY, CONVEYOR: TYPE: HEAD; DRUM DIAMETER: 630 MM; DRUM WIDTH: 1.35 M; MATERIAL: STEEL; SHAFT DIAMETER: 150 MM; SHAFT LENGTH: 1.978 M; FACE STYLE: 10MM DIAMOND RUBBER LAGGING; DRAWING NO: MSCP 02989 REV 0; BELT WIDTH: 1.2M; SHAFT DRIVE EXTENSIONS: 0;SANS 7B TURBINE DISC END TYPE; HUB TYPE 1006 SPECIFICATION: SANS 1669; INCLUDING 2X INSTALLED SKF SNL 3134 PLUMMER BLOCKS COMPLETE WITH 2X 23134 CCK/W33 BEARINGS; 2X H3134 ADAPTER SLEEVES AND 2X TK 34 TACONITE SEALS; END COVERS TO BE INSTALLED WHERE SHAFTS DO NOT PROTRUDE; DRAWING TO BE SUBMITTED</w:t>
            </w:r>
            <w:r>
              <w:rPr>
                <w:sz w:val="16"/>
                <w:szCs w:val="16"/>
              </w:rPr>
              <w:t xml:space="preserve"> UPON RFQ;</w:t>
            </w:r>
          </w:p>
        </w:tc>
        <w:tc>
          <w:tcPr>
            <w:tcW w:w="420" w:type="pct"/>
            <w:noWrap/>
            <w:hideMark/>
          </w:tcPr>
          <w:p w14:paraId="7E7498AA" w14:textId="77777777" w:rsidR="0002715E" w:rsidRPr="00917578" w:rsidRDefault="0002715E" w:rsidP="00AD3A42">
            <w:pPr>
              <w:rPr>
                <w:sz w:val="16"/>
                <w:szCs w:val="16"/>
              </w:rPr>
            </w:pPr>
            <w:r>
              <w:rPr>
                <w:sz w:val="16"/>
                <w:szCs w:val="16"/>
              </w:rPr>
              <w:t>4</w:t>
            </w:r>
          </w:p>
        </w:tc>
      </w:tr>
      <w:tr w:rsidR="0002715E" w:rsidRPr="00917578" w14:paraId="712853B9" w14:textId="77777777" w:rsidTr="0002715E">
        <w:trPr>
          <w:trHeight w:val="1300"/>
        </w:trPr>
        <w:tc>
          <w:tcPr>
            <w:tcW w:w="371" w:type="pct"/>
            <w:noWrap/>
            <w:hideMark/>
          </w:tcPr>
          <w:p w14:paraId="724FAE6C" w14:textId="77777777" w:rsidR="0002715E" w:rsidRPr="00917578" w:rsidRDefault="0002715E" w:rsidP="00AD3A42">
            <w:pPr>
              <w:rPr>
                <w:sz w:val="16"/>
                <w:szCs w:val="16"/>
              </w:rPr>
            </w:pPr>
            <w:r w:rsidRPr="00917578">
              <w:rPr>
                <w:sz w:val="16"/>
                <w:szCs w:val="16"/>
              </w:rPr>
              <w:t>568429</w:t>
            </w:r>
          </w:p>
        </w:tc>
        <w:tc>
          <w:tcPr>
            <w:tcW w:w="4209" w:type="pct"/>
            <w:hideMark/>
          </w:tcPr>
          <w:p w14:paraId="75E3522D" w14:textId="77777777" w:rsidR="0002715E" w:rsidRPr="00917578" w:rsidRDefault="0002715E" w:rsidP="00AD3A42">
            <w:pPr>
              <w:rPr>
                <w:sz w:val="16"/>
                <w:szCs w:val="16"/>
              </w:rPr>
            </w:pPr>
            <w:r w:rsidRPr="00917578">
              <w:rPr>
                <w:sz w:val="16"/>
                <w:szCs w:val="16"/>
              </w:rPr>
              <w:t>PULLEY, CONVEYOR: TYPE: HT SNUB; DRUM DIAMETER: 630 MM; DRUM WIDTH: 1.35 M; MATERIAL: STEEL; SHAFT DIAMETER: 150 MM; SHAFT LENGTH: 1.978 M; FACE STYLE: 10MM DIAMOND RUBBER LAGGING; DRAWING NO: MSCP 02990 REV 0; BELT WIDTH: 1.2M; SHAFT DRIVE EXTENSIONS: 0;SANS 7B TURBINE DISC END TYPE; HUB TYPE 1006 SPECIFICATION: SANS 1669; INCLUDING 2X INSTALLED SKF SNL 3134 PLUMMER BLOCKS COMPLETE WITH 2X 23134 CCK/W33 BEARINGS; 2X H3134 ADAPTER SLEEVES AND 2X TK 34 TACONITE SEALS; END COVERS TO BE INSTALLED WHERE SHAFTS DO NOT PROTRUDE; DR</w:t>
            </w:r>
            <w:r>
              <w:rPr>
                <w:sz w:val="16"/>
                <w:szCs w:val="16"/>
              </w:rPr>
              <w:t>AWING TO BE SUBMITTED UPON RFQ;</w:t>
            </w:r>
          </w:p>
        </w:tc>
        <w:tc>
          <w:tcPr>
            <w:tcW w:w="420" w:type="pct"/>
            <w:noWrap/>
            <w:hideMark/>
          </w:tcPr>
          <w:p w14:paraId="2CD48CBF" w14:textId="77777777" w:rsidR="0002715E" w:rsidRPr="00917578" w:rsidRDefault="0002715E" w:rsidP="00AD3A42">
            <w:pPr>
              <w:rPr>
                <w:sz w:val="16"/>
                <w:szCs w:val="16"/>
              </w:rPr>
            </w:pPr>
            <w:r>
              <w:rPr>
                <w:sz w:val="16"/>
                <w:szCs w:val="16"/>
              </w:rPr>
              <w:t>8</w:t>
            </w:r>
          </w:p>
        </w:tc>
      </w:tr>
      <w:tr w:rsidR="0002715E" w:rsidRPr="00917578" w14:paraId="48C83973" w14:textId="77777777" w:rsidTr="0002715E">
        <w:trPr>
          <w:trHeight w:val="1300"/>
        </w:trPr>
        <w:tc>
          <w:tcPr>
            <w:tcW w:w="371" w:type="pct"/>
            <w:noWrap/>
            <w:hideMark/>
          </w:tcPr>
          <w:p w14:paraId="3320E654" w14:textId="77777777" w:rsidR="0002715E" w:rsidRPr="00917578" w:rsidRDefault="0002715E" w:rsidP="00AD3A42">
            <w:pPr>
              <w:rPr>
                <w:sz w:val="16"/>
                <w:szCs w:val="16"/>
              </w:rPr>
            </w:pPr>
            <w:r w:rsidRPr="00917578">
              <w:rPr>
                <w:sz w:val="16"/>
                <w:szCs w:val="16"/>
              </w:rPr>
              <w:t>568430</w:t>
            </w:r>
          </w:p>
        </w:tc>
        <w:tc>
          <w:tcPr>
            <w:tcW w:w="4209" w:type="pct"/>
            <w:hideMark/>
          </w:tcPr>
          <w:p w14:paraId="103103C1" w14:textId="77777777" w:rsidR="0002715E" w:rsidRPr="00917578" w:rsidRDefault="0002715E" w:rsidP="00AD3A42">
            <w:pPr>
              <w:rPr>
                <w:sz w:val="16"/>
                <w:szCs w:val="16"/>
              </w:rPr>
            </w:pPr>
            <w:r w:rsidRPr="00917578">
              <w:rPr>
                <w:sz w:val="16"/>
                <w:szCs w:val="16"/>
              </w:rPr>
              <w:t>PULLEY, CONVEYOR: TYPE: DRIVE; DRUM DIAMETER: 630 MM; DRUM WIDTH: 1.35 M; MATERIAL: STEEL; SHAFT DIAMETER: 150 MM; SHAFT LENGTH: 2.269 M; FACE STYLE: 12MM CERAMIC LAGGING; DRAWING NO: MSCP 02991 REV 0; BELT WIDTH: 1.2M; SHAFT DRIVE EXTENSIONS: 1;SANS 7B TURBINE DISC END TYPE; HUB TYPE 1006 SPECIFICATION: SANS 1669; INCLUDING 2X INSTALLED SKF SNL 3134 PLUMMER BLOCKS COMPLETE WITH 2X 23134 CCK/W33 BEARINGS; 2X H3134 ADAPTER SLEEVES AND 2X TK 34 TACONITE SEALS; END COVERS TO BE INSTALLED WHERE SHAFTS DO NOT PROTRUDE; DR</w:t>
            </w:r>
            <w:r>
              <w:rPr>
                <w:sz w:val="16"/>
                <w:szCs w:val="16"/>
              </w:rPr>
              <w:t>AWING TO BE SUBMITTED UPON RFQ;</w:t>
            </w:r>
          </w:p>
        </w:tc>
        <w:tc>
          <w:tcPr>
            <w:tcW w:w="420" w:type="pct"/>
            <w:noWrap/>
            <w:hideMark/>
          </w:tcPr>
          <w:p w14:paraId="4369B16B" w14:textId="77777777" w:rsidR="0002715E" w:rsidRPr="00917578" w:rsidRDefault="0002715E" w:rsidP="00AD3A42">
            <w:pPr>
              <w:rPr>
                <w:sz w:val="16"/>
                <w:szCs w:val="16"/>
              </w:rPr>
            </w:pPr>
            <w:r>
              <w:rPr>
                <w:sz w:val="16"/>
                <w:szCs w:val="16"/>
              </w:rPr>
              <w:t>3</w:t>
            </w:r>
          </w:p>
        </w:tc>
      </w:tr>
      <w:tr w:rsidR="0002715E" w:rsidRPr="00917578" w14:paraId="5662DA67" w14:textId="77777777" w:rsidTr="0002715E">
        <w:trPr>
          <w:trHeight w:val="1300"/>
        </w:trPr>
        <w:tc>
          <w:tcPr>
            <w:tcW w:w="371" w:type="pct"/>
            <w:noWrap/>
            <w:hideMark/>
          </w:tcPr>
          <w:p w14:paraId="4450D9FA" w14:textId="77777777" w:rsidR="0002715E" w:rsidRPr="00917578" w:rsidRDefault="0002715E" w:rsidP="00AD3A42">
            <w:pPr>
              <w:rPr>
                <w:sz w:val="16"/>
                <w:szCs w:val="16"/>
              </w:rPr>
            </w:pPr>
            <w:r w:rsidRPr="00917578">
              <w:rPr>
                <w:sz w:val="16"/>
                <w:szCs w:val="16"/>
              </w:rPr>
              <w:t>568431</w:t>
            </w:r>
          </w:p>
        </w:tc>
        <w:tc>
          <w:tcPr>
            <w:tcW w:w="4209" w:type="pct"/>
            <w:hideMark/>
          </w:tcPr>
          <w:p w14:paraId="6CC7268E" w14:textId="77777777" w:rsidR="0002715E" w:rsidRPr="00917578" w:rsidRDefault="0002715E" w:rsidP="00AD3A42">
            <w:pPr>
              <w:rPr>
                <w:sz w:val="16"/>
                <w:szCs w:val="16"/>
              </w:rPr>
            </w:pPr>
            <w:r w:rsidRPr="00917578">
              <w:rPr>
                <w:sz w:val="16"/>
                <w:szCs w:val="16"/>
              </w:rPr>
              <w:t>PULLEY, CONVEYOR: TYPE: DRIVE; DRUM DIAMETER: 1000 MM; DRUM WIDTH: 2000 MM; MATERIAL: STEEL; SHAFT DIAMETER: 220 MM; SHAFT LENGTH: 3094 MM; FACE STYLE: 12MM CERAMIC LAGGING; DRAWING NO: MSCP 02981; BELT WIDTH 1.8 M; SHAFT DRIVE EXTENSION 1; SANS 7B T-BOTTOM DISC; END TYPE; HUB TYPE 1015 SPECIFICATION SANS 1669L INCLUDING 2X INSTALLED SKF SNL 3148 PLUMMER BLOCKS COMPLETE WITH 2X 23148 CCK/W33 BEARINGS; 2X OH3148H ADAPTER SLEEVES AND 2X TK 48 TACCONITE SEALS; END COVERS TO BE INSTALLED WHERE SHAFTS DO NOT PROTRUDE; DR</w:t>
            </w:r>
            <w:r>
              <w:rPr>
                <w:sz w:val="16"/>
                <w:szCs w:val="16"/>
              </w:rPr>
              <w:t>AWING TO BE SUBMITTED UPON RFQ;</w:t>
            </w:r>
          </w:p>
        </w:tc>
        <w:tc>
          <w:tcPr>
            <w:tcW w:w="420" w:type="pct"/>
            <w:noWrap/>
            <w:hideMark/>
          </w:tcPr>
          <w:p w14:paraId="2F1F1484" w14:textId="77777777" w:rsidR="0002715E" w:rsidRPr="00917578" w:rsidRDefault="0002715E" w:rsidP="00AD3A42">
            <w:pPr>
              <w:rPr>
                <w:sz w:val="16"/>
                <w:szCs w:val="16"/>
              </w:rPr>
            </w:pPr>
            <w:r>
              <w:rPr>
                <w:sz w:val="16"/>
                <w:szCs w:val="16"/>
              </w:rPr>
              <w:t>3</w:t>
            </w:r>
          </w:p>
        </w:tc>
      </w:tr>
      <w:tr w:rsidR="0002715E" w:rsidRPr="00917578" w14:paraId="28E6B658" w14:textId="77777777" w:rsidTr="0002715E">
        <w:trPr>
          <w:trHeight w:val="1300"/>
        </w:trPr>
        <w:tc>
          <w:tcPr>
            <w:tcW w:w="371" w:type="pct"/>
            <w:noWrap/>
            <w:hideMark/>
          </w:tcPr>
          <w:p w14:paraId="29618214" w14:textId="77777777" w:rsidR="0002715E" w:rsidRPr="00917578" w:rsidRDefault="0002715E" w:rsidP="00AD3A42">
            <w:pPr>
              <w:rPr>
                <w:sz w:val="16"/>
                <w:szCs w:val="16"/>
              </w:rPr>
            </w:pPr>
            <w:r w:rsidRPr="00917578">
              <w:rPr>
                <w:sz w:val="16"/>
                <w:szCs w:val="16"/>
              </w:rPr>
              <w:t>568433</w:t>
            </w:r>
          </w:p>
        </w:tc>
        <w:tc>
          <w:tcPr>
            <w:tcW w:w="4209" w:type="pct"/>
            <w:hideMark/>
          </w:tcPr>
          <w:p w14:paraId="1CC7F8E2" w14:textId="77777777" w:rsidR="0002715E" w:rsidRPr="00917578" w:rsidRDefault="0002715E" w:rsidP="00AD3A42">
            <w:pPr>
              <w:rPr>
                <w:sz w:val="16"/>
                <w:szCs w:val="16"/>
              </w:rPr>
            </w:pPr>
            <w:r w:rsidRPr="00917578">
              <w:rPr>
                <w:sz w:val="16"/>
                <w:szCs w:val="16"/>
              </w:rPr>
              <w:t>PULLEY, CONVEYOR: TYPE: DRIVE; DRUM DIAMETER: 630 MM; DRUM WIDTH: 1.35 M; MATERIAL: STEEL; SHAFT DIAMETER: 110 MM; SHAFT LENGTH: 2.24 M; FACE STYLE: 12MM CERAMIC LAGGING; DRAWING NO: MSCP 02994; BELT WIDTH 1.2 M; SHAFT DRIVE EXTENSION 1; SANS 7B TURBINE DISC END TYPE; HUB TYPE 1006 SPECIFICATION SANS 1669; INCLUDING 2X INSTALLED SKF SNL 524 PLUMMER BLOCKS COMPLETE WITH 2X 22224 BEARINGS; 2X H3124 ADAPTER SLEEVES AND 2X 524 TACONITE SEALS; END COVER TO BE INSTALLED WHERE SHAFT DO NOT PROTRUDE; DR</w:t>
            </w:r>
            <w:r>
              <w:rPr>
                <w:sz w:val="16"/>
                <w:szCs w:val="16"/>
              </w:rPr>
              <w:t>AWING TO BE SUBMITTED UPON RFQ;</w:t>
            </w:r>
          </w:p>
        </w:tc>
        <w:tc>
          <w:tcPr>
            <w:tcW w:w="420" w:type="pct"/>
            <w:noWrap/>
            <w:hideMark/>
          </w:tcPr>
          <w:p w14:paraId="3EA3B1BF" w14:textId="77777777" w:rsidR="0002715E" w:rsidRPr="00917578" w:rsidRDefault="0002715E" w:rsidP="00AD3A42">
            <w:pPr>
              <w:rPr>
                <w:sz w:val="16"/>
                <w:szCs w:val="16"/>
              </w:rPr>
            </w:pPr>
            <w:r>
              <w:rPr>
                <w:sz w:val="16"/>
                <w:szCs w:val="16"/>
              </w:rPr>
              <w:t>4</w:t>
            </w:r>
          </w:p>
        </w:tc>
      </w:tr>
      <w:tr w:rsidR="0002715E" w:rsidRPr="00917578" w14:paraId="358B1FD3" w14:textId="77777777" w:rsidTr="0002715E">
        <w:trPr>
          <w:trHeight w:val="1470"/>
        </w:trPr>
        <w:tc>
          <w:tcPr>
            <w:tcW w:w="371" w:type="pct"/>
            <w:noWrap/>
            <w:hideMark/>
          </w:tcPr>
          <w:p w14:paraId="35EE0C29" w14:textId="77777777" w:rsidR="0002715E" w:rsidRPr="00917578" w:rsidRDefault="0002715E" w:rsidP="00AD3A42">
            <w:pPr>
              <w:rPr>
                <w:sz w:val="16"/>
                <w:szCs w:val="16"/>
              </w:rPr>
            </w:pPr>
            <w:r w:rsidRPr="00917578">
              <w:rPr>
                <w:sz w:val="16"/>
                <w:szCs w:val="16"/>
              </w:rPr>
              <w:t>568434</w:t>
            </w:r>
          </w:p>
        </w:tc>
        <w:tc>
          <w:tcPr>
            <w:tcW w:w="4209" w:type="pct"/>
            <w:hideMark/>
          </w:tcPr>
          <w:p w14:paraId="08555199" w14:textId="77777777" w:rsidR="0002715E" w:rsidRPr="00917578" w:rsidRDefault="0002715E" w:rsidP="00AD3A42">
            <w:pPr>
              <w:rPr>
                <w:sz w:val="16"/>
                <w:szCs w:val="16"/>
              </w:rPr>
            </w:pPr>
            <w:r w:rsidRPr="00917578">
              <w:rPr>
                <w:sz w:val="16"/>
                <w:szCs w:val="16"/>
              </w:rPr>
              <w:t>PULLEY, CONVEYOR: TYPE: SNUB; DRUM DIAMETER: 406 MM; DRUM WIDTH: 1.35 M; MATERIAL: STEEL; SHAFT DIAMETER: 80 MM; SHAFT LENGTH: 1.94 M; FACE STYLE: 10MM DIAMOND RUBBER LAGGING; DRAWING NO: MSCP 02995 REV 0; BEARING CENTRES: 1850 MM; MAIN SHAFT DIA: 950 MM; LORBRARD; BELT WIDTH 1.2M; SHAFT DRIVE EXTENSIONS: 0; SANS 7B TURBINE DISC; END TYPE; HUB TYPE 1006; SPECIFICATION SANS 1669; INCLUDING 2X INSTALLED SKF SNL 518 PLUMMER BLOCKS COMPLETE WITH 2X 22218 EK BEARINGS; 2X H318 ADAPTER SLEEVES AND TACONITE SEALS END COVERS TO BE INSTALLED WHER SHAFT DO NOT PROTRUDE; DRAWING TO BE SUBMITTED UPON RFQ;</w:t>
            </w:r>
          </w:p>
        </w:tc>
        <w:tc>
          <w:tcPr>
            <w:tcW w:w="420" w:type="pct"/>
            <w:noWrap/>
            <w:hideMark/>
          </w:tcPr>
          <w:p w14:paraId="4C27FFBF" w14:textId="77777777" w:rsidR="0002715E" w:rsidRPr="00917578" w:rsidRDefault="0002715E" w:rsidP="00AD3A42">
            <w:pPr>
              <w:rPr>
                <w:sz w:val="16"/>
                <w:szCs w:val="16"/>
              </w:rPr>
            </w:pPr>
            <w:r>
              <w:rPr>
                <w:sz w:val="16"/>
                <w:szCs w:val="16"/>
              </w:rPr>
              <w:t>4</w:t>
            </w:r>
          </w:p>
        </w:tc>
      </w:tr>
      <w:tr w:rsidR="0002715E" w:rsidRPr="00917578" w14:paraId="21AA11C3" w14:textId="77777777" w:rsidTr="0002715E">
        <w:trPr>
          <w:trHeight w:val="1440"/>
        </w:trPr>
        <w:tc>
          <w:tcPr>
            <w:tcW w:w="371" w:type="pct"/>
            <w:noWrap/>
            <w:hideMark/>
          </w:tcPr>
          <w:p w14:paraId="3550A889" w14:textId="77777777" w:rsidR="0002715E" w:rsidRPr="00917578" w:rsidRDefault="0002715E" w:rsidP="00AD3A42">
            <w:pPr>
              <w:rPr>
                <w:sz w:val="16"/>
                <w:szCs w:val="16"/>
              </w:rPr>
            </w:pPr>
            <w:r w:rsidRPr="00917578">
              <w:rPr>
                <w:sz w:val="16"/>
                <w:szCs w:val="16"/>
              </w:rPr>
              <w:lastRenderedPageBreak/>
              <w:t>568435</w:t>
            </w:r>
          </w:p>
        </w:tc>
        <w:tc>
          <w:tcPr>
            <w:tcW w:w="4209" w:type="pct"/>
            <w:hideMark/>
          </w:tcPr>
          <w:p w14:paraId="725E6329" w14:textId="77777777" w:rsidR="0002715E" w:rsidRPr="00917578" w:rsidRDefault="0002715E" w:rsidP="00AD3A42">
            <w:pPr>
              <w:rPr>
                <w:sz w:val="16"/>
                <w:szCs w:val="16"/>
              </w:rPr>
            </w:pPr>
            <w:r w:rsidRPr="00917578">
              <w:rPr>
                <w:sz w:val="16"/>
                <w:szCs w:val="16"/>
              </w:rPr>
              <w:t>PULLEY, CONVEYOR: TYPE: BEND; DRUM DIAMETER: 500 MM; DRUM WIDTH: 1.35 M; MATERIAL: STEEL; SHAFT DIAMETER: 100 MM; SHAFT LENGTH: 1.802 M; FACE STYLE: 10MM DIAMOND RUBBER LAGGING; DRAWING NO: MSCP 02996 REV 0; BEARING CENTRES: 1680 MM; MAIN SHAFT DIA: 120 MM; LORBRARD; BELT WIDTH 1.2M; SHAFT DRIVE EXTENSIONS 0; SANS 7B TURBINE DISC END TYPE; HUB TYPE 1006 SPECIFICATION SANS 1669 INCLUDING 2X INSTALLED SKF SNL 522 PLUMMER BLOCKS COMPLETE WITH 2X 22222 EK BEARINGS; 2X H322 ADAPTER SLEEVES AND 2X TK 522 TACONITE SEALS; END COVERS TO BE INSTALLED WHERE SHAFTS DO NOT PROTRUDE; DR</w:t>
            </w:r>
            <w:r>
              <w:rPr>
                <w:sz w:val="16"/>
                <w:szCs w:val="16"/>
              </w:rPr>
              <w:t>AWING TO BE SUBMITTED UPON RFQ;</w:t>
            </w:r>
          </w:p>
        </w:tc>
        <w:tc>
          <w:tcPr>
            <w:tcW w:w="420" w:type="pct"/>
            <w:noWrap/>
            <w:hideMark/>
          </w:tcPr>
          <w:p w14:paraId="2A0F2278" w14:textId="77777777" w:rsidR="0002715E" w:rsidRPr="00917578" w:rsidRDefault="0002715E" w:rsidP="00AD3A42">
            <w:pPr>
              <w:rPr>
                <w:sz w:val="16"/>
                <w:szCs w:val="16"/>
              </w:rPr>
            </w:pPr>
            <w:r>
              <w:rPr>
                <w:sz w:val="16"/>
                <w:szCs w:val="16"/>
              </w:rPr>
              <w:t>10</w:t>
            </w:r>
          </w:p>
        </w:tc>
      </w:tr>
      <w:tr w:rsidR="0002715E" w:rsidRPr="00917578" w14:paraId="61ED8B32" w14:textId="77777777" w:rsidTr="0002715E">
        <w:trPr>
          <w:trHeight w:val="1410"/>
        </w:trPr>
        <w:tc>
          <w:tcPr>
            <w:tcW w:w="371" w:type="pct"/>
            <w:noWrap/>
            <w:hideMark/>
          </w:tcPr>
          <w:p w14:paraId="14783A36" w14:textId="77777777" w:rsidR="0002715E" w:rsidRPr="00917578" w:rsidRDefault="0002715E" w:rsidP="00AD3A42">
            <w:pPr>
              <w:rPr>
                <w:sz w:val="16"/>
                <w:szCs w:val="16"/>
              </w:rPr>
            </w:pPr>
            <w:r w:rsidRPr="00917578">
              <w:rPr>
                <w:sz w:val="16"/>
                <w:szCs w:val="16"/>
              </w:rPr>
              <w:t>568438</w:t>
            </w:r>
          </w:p>
        </w:tc>
        <w:tc>
          <w:tcPr>
            <w:tcW w:w="4209" w:type="pct"/>
            <w:hideMark/>
          </w:tcPr>
          <w:p w14:paraId="635DF152" w14:textId="77777777" w:rsidR="0002715E" w:rsidRPr="00917578" w:rsidRDefault="0002715E" w:rsidP="00AD3A42">
            <w:pPr>
              <w:rPr>
                <w:sz w:val="16"/>
                <w:szCs w:val="16"/>
              </w:rPr>
            </w:pPr>
            <w:r w:rsidRPr="00917578">
              <w:rPr>
                <w:sz w:val="16"/>
                <w:szCs w:val="16"/>
              </w:rPr>
              <w:t>PULLEY, CONVEYOR: TYPE: TAIL; DRUM DIAMETER: 630 MM; DRUM WIDTH: 1.35 M; MATERIAL: STEEL; SHAFT DIAMETER: 110 MM; SHAFT LENGTH: 1.98 M; FACE STYLE: 12MM CERAMIC LAGGING; DRAWING NO: MSCP 02999 REV 0; BEARING CENTRES: 1850 MM; MAIN SHAFT DIA: 130 MM; LORBRARD; BELT WIDTH 1.2M; SHAFT DRIVE EXTENSIONS 0; SANS 7B TURBINE DISC END TYPE; HUB TYPE 1006 SPECIFICATION SANS 1669; INCLUDING 2X INSTALLED SKF SNL 524 PLUMMER BLOCKS COMPLETE WITH 2X 22224 EK BEARINGS 2X H3124 ADAPTER SLEEVES AND TK 524 TACONITE SEALS; END COVERS TO BE INSTALLED WHERE SHAFTS DO NOT PROTRUDE; DR</w:t>
            </w:r>
            <w:r>
              <w:rPr>
                <w:sz w:val="16"/>
                <w:szCs w:val="16"/>
              </w:rPr>
              <w:t>AWING TO BE SUBMITTED UPON RFQ;</w:t>
            </w:r>
          </w:p>
        </w:tc>
        <w:tc>
          <w:tcPr>
            <w:tcW w:w="420" w:type="pct"/>
            <w:noWrap/>
            <w:hideMark/>
          </w:tcPr>
          <w:p w14:paraId="25FFD079" w14:textId="77777777" w:rsidR="0002715E" w:rsidRPr="00917578" w:rsidRDefault="0002715E" w:rsidP="00AD3A42">
            <w:pPr>
              <w:rPr>
                <w:sz w:val="16"/>
                <w:szCs w:val="16"/>
              </w:rPr>
            </w:pPr>
            <w:r>
              <w:rPr>
                <w:sz w:val="16"/>
                <w:szCs w:val="16"/>
              </w:rPr>
              <w:t>4</w:t>
            </w:r>
          </w:p>
        </w:tc>
      </w:tr>
      <w:tr w:rsidR="0002715E" w:rsidRPr="00917578" w14:paraId="70FEA93C" w14:textId="77777777" w:rsidTr="0002715E">
        <w:trPr>
          <w:trHeight w:val="1430"/>
        </w:trPr>
        <w:tc>
          <w:tcPr>
            <w:tcW w:w="371" w:type="pct"/>
            <w:noWrap/>
            <w:hideMark/>
          </w:tcPr>
          <w:p w14:paraId="7101E3D0" w14:textId="77777777" w:rsidR="0002715E" w:rsidRPr="00917578" w:rsidRDefault="0002715E" w:rsidP="00AD3A42">
            <w:pPr>
              <w:rPr>
                <w:sz w:val="16"/>
                <w:szCs w:val="16"/>
              </w:rPr>
            </w:pPr>
            <w:r w:rsidRPr="00917578">
              <w:rPr>
                <w:sz w:val="16"/>
                <w:szCs w:val="16"/>
              </w:rPr>
              <w:t>662941</w:t>
            </w:r>
          </w:p>
        </w:tc>
        <w:tc>
          <w:tcPr>
            <w:tcW w:w="4209" w:type="pct"/>
            <w:hideMark/>
          </w:tcPr>
          <w:p w14:paraId="708D9CEB" w14:textId="77777777" w:rsidR="0002715E" w:rsidRPr="00917578" w:rsidRDefault="0002715E" w:rsidP="00AD3A42">
            <w:pPr>
              <w:rPr>
                <w:sz w:val="16"/>
                <w:szCs w:val="16"/>
              </w:rPr>
            </w:pPr>
            <w:r w:rsidRPr="00917578">
              <w:rPr>
                <w:sz w:val="16"/>
                <w:szCs w:val="16"/>
              </w:rPr>
              <w:t>PULLEY, CONVEYOR: TYPE: SC DRIVE FLAT FACE; DRUM DIAMETER: 800 MM; DRUM WIDTH: 1700 MM; MATERIAL: STL; SHAFT DIAMETER: 220 MM; SHAFT LENGTH: 2841 MM; FACE STYLE: 15MM DIAMOND CERAMIC LAGGING; SC ASH CONVEYORS; BELT WIDTH 1500MM; BEARING CENTRES 2300MM; SHAFT DRIVE EXTENSIONS 1; SHAFT EXTENSION DIA 200MM; SHELL THICKNESS 20MM; MAIN SHAFT DIA 240MM; SANS 9-T BOTTOM DISC END TYPE; 1015 SPECIFICATION SANS 1669; INCLUDING 2 X INSTALLED SKF SNL 3148 PLUMMER BLOCKS COMPLETE WITH 2 X 23148 CCK/W38 ADAPTER SLEEVES AND 3 X TNF 48 TACONITE SEALS; END COVERS TO BE INSTALLED</w:t>
            </w:r>
            <w:r>
              <w:rPr>
                <w:sz w:val="16"/>
                <w:szCs w:val="16"/>
              </w:rPr>
              <w:t xml:space="preserve"> WHERE SHAFTS DO NOT PROTRUDE;</w:t>
            </w:r>
          </w:p>
        </w:tc>
        <w:tc>
          <w:tcPr>
            <w:tcW w:w="420" w:type="pct"/>
            <w:shd w:val="clear" w:color="auto" w:fill="auto"/>
            <w:noWrap/>
            <w:hideMark/>
          </w:tcPr>
          <w:p w14:paraId="03C9D50B" w14:textId="77777777" w:rsidR="0002715E" w:rsidRPr="00917578" w:rsidRDefault="0002715E" w:rsidP="00AD3A42">
            <w:pPr>
              <w:rPr>
                <w:sz w:val="16"/>
                <w:szCs w:val="16"/>
              </w:rPr>
            </w:pPr>
            <w:r>
              <w:rPr>
                <w:sz w:val="16"/>
                <w:szCs w:val="16"/>
              </w:rPr>
              <w:t>1</w:t>
            </w:r>
          </w:p>
        </w:tc>
      </w:tr>
      <w:tr w:rsidR="0002715E" w:rsidRPr="00917578" w14:paraId="4C729B7C" w14:textId="77777777" w:rsidTr="0002715E">
        <w:trPr>
          <w:trHeight w:val="1430"/>
        </w:trPr>
        <w:tc>
          <w:tcPr>
            <w:tcW w:w="371" w:type="pct"/>
            <w:noWrap/>
            <w:hideMark/>
          </w:tcPr>
          <w:p w14:paraId="74AF635F" w14:textId="77777777" w:rsidR="0002715E" w:rsidRPr="00917578" w:rsidRDefault="0002715E" w:rsidP="00AD3A42">
            <w:pPr>
              <w:rPr>
                <w:sz w:val="16"/>
                <w:szCs w:val="16"/>
              </w:rPr>
            </w:pPr>
            <w:r w:rsidRPr="00917578">
              <w:rPr>
                <w:sz w:val="16"/>
                <w:szCs w:val="16"/>
              </w:rPr>
              <w:t>662942</w:t>
            </w:r>
          </w:p>
        </w:tc>
        <w:tc>
          <w:tcPr>
            <w:tcW w:w="4209" w:type="pct"/>
            <w:hideMark/>
          </w:tcPr>
          <w:p w14:paraId="07842807" w14:textId="77777777" w:rsidR="0002715E" w:rsidRPr="00917578" w:rsidRDefault="0002715E" w:rsidP="00AD3A42">
            <w:pPr>
              <w:rPr>
                <w:sz w:val="16"/>
                <w:szCs w:val="16"/>
              </w:rPr>
            </w:pPr>
            <w:r w:rsidRPr="00917578">
              <w:rPr>
                <w:sz w:val="16"/>
                <w:szCs w:val="16"/>
              </w:rPr>
              <w:t>PULLEY, CONVEYOR: TYPE: EC DRIVE FLAT FACED; DRUM DIAMETER: 1000 MM; DRUM WIDTH: 1700 MM; MATERIAL: STL; SHAFT DIAMETER: 300 MM; SHAFT LENGTH: 2925 MM; FACE STYLE: 15MM DIAMOND CERAMIC LAGGING; BELT WITH 1500MM; BEARING CENTRES 2300MM; SHAFT DRIVE EXTENSIONS 1; SHAFT EXTENSION DIA 280MM; SHEEL THICKNESS 30MM; MAIN SHAFT DIA 320MM; SANS 9-T BOTTOM DISC END TYPE; HUB TYPE 1015; SPECIFICATION SANS 1669; INCLUDING 2 X INSTALLED SKF SNL 3164 PLUMMER BLOCKS COMPLETE WITH 2 X 23164 CCK/W33 BEARINGS; 2 X OH3164H ADAPTER SLEEVES AND 3 X TNF 64 TACONITE SEALS; END COVERS TO BE INSTALLE</w:t>
            </w:r>
            <w:r>
              <w:rPr>
                <w:sz w:val="16"/>
                <w:szCs w:val="16"/>
              </w:rPr>
              <w:t>D WHERE SHAFTS DO NOT PROTRUDE;</w:t>
            </w:r>
          </w:p>
        </w:tc>
        <w:tc>
          <w:tcPr>
            <w:tcW w:w="420" w:type="pct"/>
            <w:shd w:val="clear" w:color="auto" w:fill="auto"/>
            <w:noWrap/>
            <w:hideMark/>
          </w:tcPr>
          <w:p w14:paraId="74005966" w14:textId="77777777" w:rsidR="0002715E" w:rsidRPr="00917578" w:rsidRDefault="0002715E" w:rsidP="00AD3A42">
            <w:pPr>
              <w:rPr>
                <w:sz w:val="16"/>
                <w:szCs w:val="16"/>
              </w:rPr>
            </w:pPr>
            <w:r>
              <w:rPr>
                <w:sz w:val="16"/>
                <w:szCs w:val="16"/>
              </w:rPr>
              <w:t>1</w:t>
            </w:r>
          </w:p>
        </w:tc>
      </w:tr>
      <w:tr w:rsidR="0002715E" w:rsidRPr="00917578" w14:paraId="522D9055" w14:textId="77777777" w:rsidTr="0002715E">
        <w:trPr>
          <w:trHeight w:val="1430"/>
        </w:trPr>
        <w:tc>
          <w:tcPr>
            <w:tcW w:w="371" w:type="pct"/>
            <w:noWrap/>
            <w:hideMark/>
          </w:tcPr>
          <w:p w14:paraId="63C3C095" w14:textId="77777777" w:rsidR="0002715E" w:rsidRPr="00917578" w:rsidRDefault="0002715E" w:rsidP="00AD3A42">
            <w:pPr>
              <w:rPr>
                <w:sz w:val="16"/>
                <w:szCs w:val="16"/>
              </w:rPr>
            </w:pPr>
            <w:r w:rsidRPr="00917578">
              <w:rPr>
                <w:sz w:val="16"/>
                <w:szCs w:val="16"/>
              </w:rPr>
              <w:t>662943</w:t>
            </w:r>
          </w:p>
        </w:tc>
        <w:tc>
          <w:tcPr>
            <w:tcW w:w="4209" w:type="pct"/>
            <w:hideMark/>
          </w:tcPr>
          <w:p w14:paraId="67BFFA7B" w14:textId="77777777" w:rsidR="0002715E" w:rsidRPr="00917578" w:rsidRDefault="0002715E" w:rsidP="00AD3A42">
            <w:pPr>
              <w:rPr>
                <w:sz w:val="16"/>
                <w:szCs w:val="16"/>
              </w:rPr>
            </w:pPr>
            <w:r w:rsidRPr="00917578">
              <w:rPr>
                <w:sz w:val="16"/>
                <w:szCs w:val="16"/>
              </w:rPr>
              <w:t>PULLEY, CONVEYOR: TYPE: EC HEAD/HT BEND DRIVE SNUB/FLAT FACED, BEND; DRUM DIAMETER: 1000 MM; DRUM WIDTH: 1700 MM; MATERIAL: STL; SHAFT DIAMETER: 300 MM; SHAFT LENGTH: 2584 MM; FACE STYLE: 10MM DIAMOND RUBBER LAGGING; BELT WIDTH 1500MM; BEARING CENTRES 2300MM; SHAFT DRIVE EXTENSIONS 0; SHAFT EXTENSION DIA N/A; SHELL THICKNESS 30MM; MAIN SHAFT DIA 320MM; SANS 9-T BOTTOM DISC, END TYPE; HUB TYPE 1015; SPECIFICATIONS SANS 1669; INCLUDING 2 X INSTALLED SKF SNL 3164 PLUMMER BLOCKS COMPLETE WITH 2 X 23164 CCK/W33 BEARINGS; 2 X H3164 ADAPTER SLEEVES AND 2 X TNF 64 TACONITE SEALS; END COVERS TO BE INSTALLE</w:t>
            </w:r>
            <w:r>
              <w:rPr>
                <w:sz w:val="16"/>
                <w:szCs w:val="16"/>
              </w:rPr>
              <w:t>D WHERE SHAFTS DO NOT PROTRUDE;</w:t>
            </w:r>
          </w:p>
        </w:tc>
        <w:tc>
          <w:tcPr>
            <w:tcW w:w="420" w:type="pct"/>
            <w:shd w:val="clear" w:color="auto" w:fill="auto"/>
            <w:noWrap/>
            <w:hideMark/>
          </w:tcPr>
          <w:p w14:paraId="4AF91F2B" w14:textId="77777777" w:rsidR="0002715E" w:rsidRPr="00917578" w:rsidRDefault="0002715E" w:rsidP="00AD3A42">
            <w:pPr>
              <w:rPr>
                <w:sz w:val="16"/>
                <w:szCs w:val="16"/>
              </w:rPr>
            </w:pPr>
            <w:r>
              <w:rPr>
                <w:sz w:val="16"/>
                <w:szCs w:val="16"/>
              </w:rPr>
              <w:t>2</w:t>
            </w:r>
          </w:p>
        </w:tc>
      </w:tr>
      <w:tr w:rsidR="0002715E" w:rsidRPr="00917578" w14:paraId="4B4C1F42" w14:textId="77777777" w:rsidTr="0002715E">
        <w:trPr>
          <w:trHeight w:val="1450"/>
        </w:trPr>
        <w:tc>
          <w:tcPr>
            <w:tcW w:w="371" w:type="pct"/>
            <w:noWrap/>
            <w:hideMark/>
          </w:tcPr>
          <w:p w14:paraId="3906F34E" w14:textId="77777777" w:rsidR="0002715E" w:rsidRPr="00917578" w:rsidRDefault="0002715E" w:rsidP="00AD3A42">
            <w:pPr>
              <w:rPr>
                <w:sz w:val="16"/>
                <w:szCs w:val="16"/>
              </w:rPr>
            </w:pPr>
            <w:r w:rsidRPr="00917578">
              <w:rPr>
                <w:sz w:val="16"/>
                <w:szCs w:val="16"/>
              </w:rPr>
              <w:t>662962</w:t>
            </w:r>
          </w:p>
        </w:tc>
        <w:tc>
          <w:tcPr>
            <w:tcW w:w="4209" w:type="pct"/>
            <w:hideMark/>
          </w:tcPr>
          <w:p w14:paraId="5AB0DCCA" w14:textId="77777777" w:rsidR="0002715E" w:rsidRPr="00917578" w:rsidRDefault="0002715E" w:rsidP="00AD3A42">
            <w:pPr>
              <w:rPr>
                <w:sz w:val="16"/>
                <w:szCs w:val="16"/>
              </w:rPr>
            </w:pPr>
            <w:r w:rsidRPr="00917578">
              <w:rPr>
                <w:sz w:val="16"/>
                <w:szCs w:val="16"/>
              </w:rPr>
              <w:t>PULLEY, CONVEYOR: TYPE: OLC TURN-OVER FLAT FACED,BEND; DRUM DIAMETER: 406 MM; DRUM WIDTH: 1700 MM; MATERIAL: STL; SHAFT DIAMETER: 90 MM; SHAFT LENGTH: 2082 MM; FACE STYLE: 10MM DIAMOND RUBBER LAGGING; WITH 1500MM; BEARING CENTRES 1980MM; SHAFT DRIVE EXTENSIONS 0; SHAFT EXSTENSION DIA N/A; SHELL THICKNESS 12MM; MAIN SHAFT DIA 120MM; SANS 7B TURBINE DISC END TYPE; HUB TYPE 10006; SPECIFICATION SANS 1669; INCLUDING 2 X INSTALLED SKF SNL 520 PLUMMER BLOCKS COMPLETE WITH 2 X 22220 EK BEARINGS; 2 X H320 ADAPTER SLEEVES AND 2 X TSN 520 ND TACONITE SEALS; END COVERS TO BE INSTALLE</w:t>
            </w:r>
            <w:r>
              <w:rPr>
                <w:sz w:val="16"/>
                <w:szCs w:val="16"/>
              </w:rPr>
              <w:t>D WHERE SHAFTS DO NOT PROTRUDE;</w:t>
            </w:r>
          </w:p>
        </w:tc>
        <w:tc>
          <w:tcPr>
            <w:tcW w:w="420" w:type="pct"/>
            <w:shd w:val="clear" w:color="auto" w:fill="auto"/>
            <w:noWrap/>
            <w:hideMark/>
          </w:tcPr>
          <w:p w14:paraId="4E1308F9" w14:textId="77777777" w:rsidR="0002715E" w:rsidRPr="00917578" w:rsidRDefault="0002715E" w:rsidP="00AD3A42">
            <w:pPr>
              <w:rPr>
                <w:sz w:val="16"/>
                <w:szCs w:val="16"/>
              </w:rPr>
            </w:pPr>
            <w:r>
              <w:rPr>
                <w:sz w:val="16"/>
                <w:szCs w:val="16"/>
              </w:rPr>
              <w:t>2</w:t>
            </w:r>
          </w:p>
        </w:tc>
      </w:tr>
      <w:tr w:rsidR="0002715E" w:rsidRPr="00917578" w14:paraId="3EFD5D95" w14:textId="77777777" w:rsidTr="0002715E">
        <w:trPr>
          <w:trHeight w:val="1440"/>
        </w:trPr>
        <w:tc>
          <w:tcPr>
            <w:tcW w:w="371" w:type="pct"/>
            <w:noWrap/>
            <w:hideMark/>
          </w:tcPr>
          <w:p w14:paraId="425808E8" w14:textId="77777777" w:rsidR="0002715E" w:rsidRPr="00917578" w:rsidRDefault="0002715E" w:rsidP="00AD3A42">
            <w:pPr>
              <w:rPr>
                <w:sz w:val="16"/>
                <w:szCs w:val="16"/>
              </w:rPr>
            </w:pPr>
            <w:r w:rsidRPr="00917578">
              <w:rPr>
                <w:sz w:val="16"/>
                <w:szCs w:val="16"/>
              </w:rPr>
              <w:t>662986</w:t>
            </w:r>
          </w:p>
        </w:tc>
        <w:tc>
          <w:tcPr>
            <w:tcW w:w="4209" w:type="pct"/>
            <w:hideMark/>
          </w:tcPr>
          <w:p w14:paraId="465A95A1" w14:textId="77777777" w:rsidR="0002715E" w:rsidRPr="00917578" w:rsidRDefault="0002715E" w:rsidP="00AD3A42">
            <w:pPr>
              <w:rPr>
                <w:sz w:val="16"/>
                <w:szCs w:val="16"/>
              </w:rPr>
            </w:pPr>
            <w:r w:rsidRPr="00917578">
              <w:rPr>
                <w:sz w:val="16"/>
                <w:szCs w:val="16"/>
              </w:rPr>
              <w:t>PULLEY, CONVEYOR: TYPE: OC MH HT FLAT FACED,BEND; DRUM DIAMETER: 1200 MM; DRUM WIDTH: 1700 MM; MATERIAL: STL; SHAFT DIAMETER: 240 MM; SHAFT LENGTH: 2536 MM; FACE STYLE: 10MM DIAMOND RUBBER LAGGING; BELT WIDTH 1500MM; BEARING CENTRES 2300MM; SHAFT DRIVE EXTENSIONS 0; SHAFT EXTENSIONS DIA N/A; SHELL THICKNESS 25MM; MAIN SHAFT DIA 260MM; SANS 9 T-BOTTOM DISC END TYPE; HUB TYPE 1015; SPECIFICATION SANS 1669; INCLUDING 2 X INSTALLED SKF SNL 3152 PLUMMER BLOCKS COMPLETE WITH 2 X 23152 CCK/W33 BEARINGS; 2 X OH3152H ADAPTER SLEEVES AND 2 X TNF S2 TACONITE SEALS; END COVERS TO BE INSTALLE</w:t>
            </w:r>
            <w:r>
              <w:rPr>
                <w:sz w:val="16"/>
                <w:szCs w:val="16"/>
              </w:rPr>
              <w:t>D WHERE SHAFTS DO NOT PROTRUDE;</w:t>
            </w:r>
          </w:p>
        </w:tc>
        <w:tc>
          <w:tcPr>
            <w:tcW w:w="420" w:type="pct"/>
            <w:shd w:val="clear" w:color="auto" w:fill="auto"/>
            <w:noWrap/>
            <w:hideMark/>
          </w:tcPr>
          <w:p w14:paraId="1C2B2A2A" w14:textId="77777777" w:rsidR="0002715E" w:rsidRPr="00917578" w:rsidRDefault="0002715E" w:rsidP="00AD3A42">
            <w:pPr>
              <w:rPr>
                <w:sz w:val="16"/>
                <w:szCs w:val="16"/>
              </w:rPr>
            </w:pPr>
            <w:r w:rsidRPr="00917578">
              <w:rPr>
                <w:sz w:val="16"/>
                <w:szCs w:val="16"/>
              </w:rPr>
              <w:t>2</w:t>
            </w:r>
          </w:p>
        </w:tc>
      </w:tr>
      <w:tr w:rsidR="0002715E" w:rsidRPr="00917578" w14:paraId="7F85B13E" w14:textId="77777777" w:rsidTr="0002715E">
        <w:trPr>
          <w:trHeight w:val="1430"/>
        </w:trPr>
        <w:tc>
          <w:tcPr>
            <w:tcW w:w="371" w:type="pct"/>
            <w:noWrap/>
            <w:hideMark/>
          </w:tcPr>
          <w:p w14:paraId="18FBEC2E" w14:textId="77777777" w:rsidR="0002715E" w:rsidRPr="00917578" w:rsidRDefault="0002715E" w:rsidP="00AD3A42">
            <w:pPr>
              <w:rPr>
                <w:sz w:val="16"/>
                <w:szCs w:val="16"/>
              </w:rPr>
            </w:pPr>
            <w:r w:rsidRPr="00917578">
              <w:rPr>
                <w:sz w:val="16"/>
                <w:szCs w:val="16"/>
              </w:rPr>
              <w:t>662987</w:t>
            </w:r>
          </w:p>
        </w:tc>
        <w:tc>
          <w:tcPr>
            <w:tcW w:w="4209" w:type="pct"/>
            <w:hideMark/>
          </w:tcPr>
          <w:p w14:paraId="13A06C64" w14:textId="77777777" w:rsidR="0002715E" w:rsidRPr="00917578" w:rsidRDefault="0002715E" w:rsidP="00AD3A42">
            <w:pPr>
              <w:rPr>
                <w:sz w:val="16"/>
                <w:szCs w:val="16"/>
              </w:rPr>
            </w:pPr>
            <w:r w:rsidRPr="00917578">
              <w:rPr>
                <w:sz w:val="16"/>
                <w:szCs w:val="16"/>
              </w:rPr>
              <w:t>PULLEY, CONVEYOR: TYPE: OC FLAT FACED, DRIVE; DRUM DIAMETER: 800 MM; DRUM WIDTH: 1700 MM; MATERIAL: STL; SHAFT DIAMETER: 240 MM; SHAFT LENGTH: 2857 MM; FACE STYLE: 15MM DIAMOND CERAMIC LAGGING; BELT WIDTH 1500MM; BEARING CENTRES 2300MM; SHAFT DRIVE EXTENSIONS 1; SHAFT EXTENSION DIA 220MM; SHELL THICKNESS 25MM; MAIN SHAFT DIA 260MM; SANS 9 T-BOTTOM DISC END TYPE; HUB TYPE 1015; SPECIFICATION SANS 1669; INCLUDING 2 X INSTALLED SKF SNL 3152 PLUMMER BLOCKS COMPLETE WITH 2 X 23152 CCK/W33 BEARINGS; 2 X OH3152H ADAPTER SLEEVES AND 3 X TNF S2 TACONITE SEALS; END COVERS TO BE INSTALLE</w:t>
            </w:r>
            <w:r>
              <w:rPr>
                <w:sz w:val="16"/>
                <w:szCs w:val="16"/>
              </w:rPr>
              <w:t>D WHERE SHAFTS DO NOT PROTRUDE;</w:t>
            </w:r>
          </w:p>
        </w:tc>
        <w:tc>
          <w:tcPr>
            <w:tcW w:w="420" w:type="pct"/>
            <w:shd w:val="clear" w:color="auto" w:fill="auto"/>
            <w:noWrap/>
            <w:hideMark/>
          </w:tcPr>
          <w:p w14:paraId="0C6AFD57" w14:textId="77777777" w:rsidR="0002715E" w:rsidRPr="00917578" w:rsidRDefault="0002715E" w:rsidP="00AD3A42">
            <w:pPr>
              <w:rPr>
                <w:sz w:val="16"/>
                <w:szCs w:val="16"/>
              </w:rPr>
            </w:pPr>
            <w:r>
              <w:rPr>
                <w:sz w:val="16"/>
                <w:szCs w:val="16"/>
              </w:rPr>
              <w:t>1</w:t>
            </w:r>
          </w:p>
        </w:tc>
      </w:tr>
      <w:tr w:rsidR="0002715E" w:rsidRPr="00917578" w14:paraId="11471CB7" w14:textId="77777777" w:rsidTr="0002715E">
        <w:trPr>
          <w:trHeight w:val="1420"/>
        </w:trPr>
        <w:tc>
          <w:tcPr>
            <w:tcW w:w="371" w:type="pct"/>
            <w:noWrap/>
            <w:hideMark/>
          </w:tcPr>
          <w:p w14:paraId="46ED9208" w14:textId="77777777" w:rsidR="0002715E" w:rsidRPr="00917578" w:rsidRDefault="0002715E" w:rsidP="00AD3A42">
            <w:pPr>
              <w:rPr>
                <w:sz w:val="16"/>
                <w:szCs w:val="16"/>
              </w:rPr>
            </w:pPr>
            <w:r w:rsidRPr="00917578">
              <w:rPr>
                <w:sz w:val="16"/>
                <w:szCs w:val="16"/>
              </w:rPr>
              <w:t>663001</w:t>
            </w:r>
          </w:p>
        </w:tc>
        <w:tc>
          <w:tcPr>
            <w:tcW w:w="4209" w:type="pct"/>
            <w:hideMark/>
          </w:tcPr>
          <w:p w14:paraId="23081626" w14:textId="77777777" w:rsidR="0002715E" w:rsidRPr="00917578" w:rsidRDefault="0002715E" w:rsidP="00AD3A42">
            <w:pPr>
              <w:rPr>
                <w:sz w:val="16"/>
                <w:szCs w:val="16"/>
              </w:rPr>
            </w:pPr>
            <w:r w:rsidRPr="00917578">
              <w:rPr>
                <w:sz w:val="16"/>
                <w:szCs w:val="16"/>
              </w:rPr>
              <w:t xml:space="preserve">PULLEY, CONVEYOR: TYPE: OC TAKE-UP EC LT FLAT FACED,BEND; DRUM DIAMETER: 630 MM; DRUM WIDTH: 1700 MM; MATERIAL: STL; SHAFT DIAMETER: 160 MM; SHAFT LENGTH: 2462 MM; FACE STYLE: 10MM DIAMOND RUBBER LAGGING; BELT WIDTH 1500MM; BEARING CENTRES 2300MM; SHAFT DRIVE EXTENSIONS 0; SHAFT EXTENSION DIA N/A; SHELL THICKNESS 16MM; MAIN SHAFT DIA 170MM; SANS 7B TURBINE DISC END TYPE; HUB 1006; SPECIFICATION SANS 1669; INCLUDING 2 X INSTALLED SKF SNL 3136 PLUMMER BLOCKS COMPLETE WITH 2 X 23136 CCK/W33 BEARINGS; 2 X H3136 ADAPTER SLEEVES AND 2 X TNF 36 TACONITE SEALS; END COVERS TO BE INSTALLED WHERE SHAFTS DO NOT PROTRUDE; </w:t>
            </w:r>
          </w:p>
        </w:tc>
        <w:tc>
          <w:tcPr>
            <w:tcW w:w="420" w:type="pct"/>
            <w:shd w:val="clear" w:color="auto" w:fill="auto"/>
            <w:noWrap/>
            <w:hideMark/>
          </w:tcPr>
          <w:p w14:paraId="08467019" w14:textId="77777777" w:rsidR="0002715E" w:rsidRPr="00917578" w:rsidRDefault="0002715E" w:rsidP="00AD3A42">
            <w:pPr>
              <w:rPr>
                <w:sz w:val="16"/>
                <w:szCs w:val="16"/>
              </w:rPr>
            </w:pPr>
            <w:r w:rsidRPr="00917578">
              <w:rPr>
                <w:sz w:val="16"/>
                <w:szCs w:val="16"/>
              </w:rPr>
              <w:t>2</w:t>
            </w:r>
          </w:p>
        </w:tc>
      </w:tr>
      <w:tr w:rsidR="0002715E" w:rsidRPr="00917578" w14:paraId="56B04F88" w14:textId="77777777" w:rsidTr="0002715E">
        <w:trPr>
          <w:trHeight w:val="1420"/>
        </w:trPr>
        <w:tc>
          <w:tcPr>
            <w:tcW w:w="371" w:type="pct"/>
            <w:noWrap/>
            <w:hideMark/>
          </w:tcPr>
          <w:p w14:paraId="702563B5" w14:textId="77777777" w:rsidR="0002715E" w:rsidRPr="00917578" w:rsidRDefault="0002715E" w:rsidP="00AD3A42">
            <w:pPr>
              <w:rPr>
                <w:sz w:val="16"/>
                <w:szCs w:val="16"/>
              </w:rPr>
            </w:pPr>
            <w:r w:rsidRPr="00917578">
              <w:rPr>
                <w:sz w:val="16"/>
                <w:szCs w:val="16"/>
              </w:rPr>
              <w:lastRenderedPageBreak/>
              <w:t>663003</w:t>
            </w:r>
          </w:p>
        </w:tc>
        <w:tc>
          <w:tcPr>
            <w:tcW w:w="4209" w:type="pct"/>
            <w:hideMark/>
          </w:tcPr>
          <w:p w14:paraId="656EFEAD" w14:textId="77777777" w:rsidR="0002715E" w:rsidRPr="00917578" w:rsidRDefault="0002715E" w:rsidP="00AD3A42">
            <w:pPr>
              <w:rPr>
                <w:sz w:val="16"/>
                <w:szCs w:val="16"/>
              </w:rPr>
            </w:pPr>
            <w:r w:rsidRPr="00917578">
              <w:rPr>
                <w:sz w:val="16"/>
                <w:szCs w:val="16"/>
              </w:rPr>
              <w:t>PULLEY, CONVEYOR: TYPE: OC TAKE-UP/LT FLAT FACED,BEND; DRUM DIAMETER: 630 MM; DRUM WIDTH: 1700 MM; MATERIAL: STL; SHAFT DIAMETER: 150 MM; SHAFT LENGTH: 2470 MM; FACE STYLE: 10MM DIAMOND RUBBER LAGGING; BELT WIDTH 1500MM; BEARING CENTRES 2300MM; SHAFT DRIVE EXTENSIONS 0; SHAFT EXTENSIONS DIA N/A; SHELL THICKNESS 16MM; MAIN SHAFT DIA 160MM; SANS 7B TURBINE DISC END TYPE; HUB TYPE 1006; SPECIFICATION SANS 1669; INCLUDING 2 X INSTALLED SKF SNL 3134 PLUMMER BLOCKS COMPLETE WITH 2 X 23134 CCK/W33 BEARINGS; 2 X TNF 34 TACONITE SEALS; END COVERS TO BE INSTALLE</w:t>
            </w:r>
            <w:r>
              <w:rPr>
                <w:sz w:val="16"/>
                <w:szCs w:val="16"/>
              </w:rPr>
              <w:t>D WHERE SHAFTS DO NOT PROTRUDE;</w:t>
            </w:r>
          </w:p>
        </w:tc>
        <w:tc>
          <w:tcPr>
            <w:tcW w:w="420" w:type="pct"/>
            <w:shd w:val="clear" w:color="auto" w:fill="auto"/>
            <w:noWrap/>
            <w:hideMark/>
          </w:tcPr>
          <w:p w14:paraId="6E2D30A6" w14:textId="77777777" w:rsidR="0002715E" w:rsidRPr="00917578" w:rsidRDefault="0002715E" w:rsidP="00AD3A42">
            <w:pPr>
              <w:rPr>
                <w:sz w:val="16"/>
                <w:szCs w:val="16"/>
              </w:rPr>
            </w:pPr>
            <w:r>
              <w:rPr>
                <w:sz w:val="16"/>
                <w:szCs w:val="16"/>
              </w:rPr>
              <w:t>2</w:t>
            </w:r>
          </w:p>
        </w:tc>
      </w:tr>
      <w:tr w:rsidR="0002715E" w:rsidRPr="00917578" w14:paraId="08580771" w14:textId="77777777" w:rsidTr="0002715E">
        <w:trPr>
          <w:trHeight w:val="1450"/>
        </w:trPr>
        <w:tc>
          <w:tcPr>
            <w:tcW w:w="371" w:type="pct"/>
            <w:noWrap/>
            <w:hideMark/>
          </w:tcPr>
          <w:p w14:paraId="44E7FEBB" w14:textId="77777777" w:rsidR="0002715E" w:rsidRPr="00917578" w:rsidRDefault="0002715E" w:rsidP="00AD3A42">
            <w:pPr>
              <w:rPr>
                <w:sz w:val="16"/>
                <w:szCs w:val="16"/>
              </w:rPr>
            </w:pPr>
            <w:r w:rsidRPr="00917578">
              <w:rPr>
                <w:sz w:val="16"/>
                <w:szCs w:val="16"/>
              </w:rPr>
              <w:t>663045</w:t>
            </w:r>
          </w:p>
        </w:tc>
        <w:tc>
          <w:tcPr>
            <w:tcW w:w="4209" w:type="pct"/>
            <w:hideMark/>
          </w:tcPr>
          <w:p w14:paraId="13241C1C" w14:textId="77777777" w:rsidR="0002715E" w:rsidRPr="00917578" w:rsidRDefault="0002715E" w:rsidP="00AD3A42">
            <w:pPr>
              <w:rPr>
                <w:sz w:val="16"/>
                <w:szCs w:val="16"/>
              </w:rPr>
            </w:pPr>
            <w:r w:rsidRPr="00917578">
              <w:rPr>
                <w:sz w:val="16"/>
                <w:szCs w:val="16"/>
              </w:rPr>
              <w:t>PULLEY, CONVEYOR: TYPE: OC TURN-OVER FLAT FACED, BEND; DRUM DIAMETER: 380 MM; DRUM WIDTH: 1850 MM; MATERIAL: STL; SHAFT DIAMETER: 160 MM; SHAFT LENGTH: 2462 MM; FACE STYLE: 10MM DIAMOND RUBBER LAGGING; BELT WIDTH 1500MM; BEARING CENTRES 2300MM; SHAFT DRIVE EXTENSIONS 0; SHAFT EXTENSION DIA N/A; SHELL THICKNESS 16MM; MAIN SHAFT DIA 170MM; SANS 7B TURBINE DISC END TYPE; HUB TYPE 1006; SPECIFICATION SANS 1669; INCLUDING 2 X INSTALLED SKF SNL 532 PLUMMER BLOCKS COMPLETE WITH 2 X 22232 CCK/W33 ADAPTER SLEEVES AND 2 X TSN 532 ND TACONITE SEALS; END COVERS TO BE INSTALLED WHERE SHAFTS DO NOT PRO</w:t>
            </w:r>
            <w:r>
              <w:rPr>
                <w:sz w:val="16"/>
                <w:szCs w:val="16"/>
              </w:rPr>
              <w:t>TRUDE;</w:t>
            </w:r>
          </w:p>
        </w:tc>
        <w:tc>
          <w:tcPr>
            <w:tcW w:w="420" w:type="pct"/>
            <w:shd w:val="clear" w:color="auto" w:fill="auto"/>
            <w:noWrap/>
            <w:hideMark/>
          </w:tcPr>
          <w:p w14:paraId="6B571F48" w14:textId="77777777" w:rsidR="0002715E" w:rsidRPr="00917578" w:rsidRDefault="0002715E" w:rsidP="00AD3A42">
            <w:pPr>
              <w:rPr>
                <w:sz w:val="16"/>
                <w:szCs w:val="16"/>
              </w:rPr>
            </w:pPr>
            <w:r w:rsidRPr="00917578">
              <w:rPr>
                <w:sz w:val="16"/>
                <w:szCs w:val="16"/>
              </w:rPr>
              <w:t>2</w:t>
            </w:r>
          </w:p>
        </w:tc>
      </w:tr>
      <w:tr w:rsidR="0002715E" w:rsidRPr="00917578" w14:paraId="4B74C4A8" w14:textId="77777777" w:rsidTr="0002715E">
        <w:trPr>
          <w:trHeight w:val="1480"/>
        </w:trPr>
        <w:tc>
          <w:tcPr>
            <w:tcW w:w="371" w:type="pct"/>
            <w:noWrap/>
            <w:hideMark/>
          </w:tcPr>
          <w:p w14:paraId="34223E50" w14:textId="77777777" w:rsidR="0002715E" w:rsidRPr="00917578" w:rsidRDefault="0002715E" w:rsidP="00AD3A42">
            <w:pPr>
              <w:rPr>
                <w:sz w:val="16"/>
                <w:szCs w:val="16"/>
              </w:rPr>
            </w:pPr>
            <w:r w:rsidRPr="00917578">
              <w:rPr>
                <w:sz w:val="16"/>
                <w:szCs w:val="16"/>
              </w:rPr>
              <w:t>663046</w:t>
            </w:r>
          </w:p>
        </w:tc>
        <w:tc>
          <w:tcPr>
            <w:tcW w:w="4209" w:type="pct"/>
            <w:hideMark/>
          </w:tcPr>
          <w:p w14:paraId="20BD48C0" w14:textId="77777777" w:rsidR="0002715E" w:rsidRPr="00917578" w:rsidRDefault="0002715E" w:rsidP="00AD3A42">
            <w:pPr>
              <w:rPr>
                <w:sz w:val="16"/>
                <w:szCs w:val="16"/>
              </w:rPr>
            </w:pPr>
            <w:r w:rsidRPr="00917578">
              <w:rPr>
                <w:sz w:val="16"/>
                <w:szCs w:val="16"/>
              </w:rPr>
              <w:t>PULLEY, CONVEYOR: TYPE: OC FLAT FACED, TAIL; DRUM DIAMETER: 800 MM; DRUM WIDTH: 1700 MM; MATERIAL: STL; SHAFT DIAMETER: 160 MM; SHAFT LENGTH: 2462 MM; FACE STYLE: 10MM DIAMOND RUBBER LAGGING; BELT WIDTH 1500MM; BEARING CENTRES 2300MM: SHAFT DRIVE EXTENSIONS 0; SHAFT EXTENSIONS DIA N/A; SHELL THICKNESS 16MM; MAIN SHAFT DIA 170MM; SANS 7B TURBINE DISC END TYPE; HUB TYPE 1006; SPECIFICATION SANS 1669; INCLUDING 2 X INSTALLED SKF SNL 3136 PLUMMER BLOCKS COMPLETE WITH 2 X 23136 CCK/W33 BEARINGS; 2 X H3136 ADAPTER SLEEVES AND 2 X TNF 36 TACONITE SEALS; END COVERS TO BE INSTALLE</w:t>
            </w:r>
            <w:r>
              <w:rPr>
                <w:sz w:val="16"/>
                <w:szCs w:val="16"/>
              </w:rPr>
              <w:t>D WHERE SHAFTS DO NOT PROTRUDE;</w:t>
            </w:r>
          </w:p>
        </w:tc>
        <w:tc>
          <w:tcPr>
            <w:tcW w:w="420" w:type="pct"/>
            <w:shd w:val="clear" w:color="auto" w:fill="auto"/>
            <w:noWrap/>
            <w:hideMark/>
          </w:tcPr>
          <w:p w14:paraId="189C9E62" w14:textId="77777777" w:rsidR="0002715E" w:rsidRPr="00917578" w:rsidRDefault="0002715E" w:rsidP="00AD3A42">
            <w:pPr>
              <w:rPr>
                <w:sz w:val="16"/>
                <w:szCs w:val="16"/>
              </w:rPr>
            </w:pPr>
            <w:r w:rsidRPr="00917578">
              <w:rPr>
                <w:sz w:val="16"/>
                <w:szCs w:val="16"/>
              </w:rPr>
              <w:t>2</w:t>
            </w:r>
          </w:p>
        </w:tc>
      </w:tr>
      <w:tr w:rsidR="0002715E" w:rsidRPr="00917578" w14:paraId="3D01E141" w14:textId="77777777" w:rsidTr="0002715E">
        <w:trPr>
          <w:trHeight w:val="1410"/>
        </w:trPr>
        <w:tc>
          <w:tcPr>
            <w:tcW w:w="371" w:type="pct"/>
            <w:noWrap/>
            <w:hideMark/>
          </w:tcPr>
          <w:p w14:paraId="59A93D91" w14:textId="77777777" w:rsidR="0002715E" w:rsidRPr="00917578" w:rsidRDefault="0002715E" w:rsidP="00AD3A42">
            <w:pPr>
              <w:rPr>
                <w:sz w:val="16"/>
                <w:szCs w:val="16"/>
              </w:rPr>
            </w:pPr>
            <w:r w:rsidRPr="00917578">
              <w:rPr>
                <w:sz w:val="16"/>
                <w:szCs w:val="16"/>
              </w:rPr>
              <w:t>663057</w:t>
            </w:r>
          </w:p>
        </w:tc>
        <w:tc>
          <w:tcPr>
            <w:tcW w:w="4209" w:type="pct"/>
            <w:hideMark/>
          </w:tcPr>
          <w:p w14:paraId="4CABCA07" w14:textId="77777777" w:rsidR="0002715E" w:rsidRPr="00917578" w:rsidRDefault="0002715E" w:rsidP="00AD3A42">
            <w:pPr>
              <w:rPr>
                <w:sz w:val="16"/>
                <w:szCs w:val="16"/>
              </w:rPr>
            </w:pPr>
            <w:r w:rsidRPr="00917578">
              <w:rPr>
                <w:sz w:val="16"/>
                <w:szCs w:val="16"/>
              </w:rPr>
              <w:t>PULLEY, CONVEYOR: TYPE: SC FLAT FACED, TAIL; DRUM DIAMETER: 800 MM; DRUM WIDTH: 1700 MM; MATERIAL: STL; SHAFT DIAMETER: 180 MM; SHAFT LENGTH: 2496 MM; FACE STYLE: 10MM DIAMOND RUBBER LAGGING; BELT WIDTH 1500MM; BEARING CENTRES 2300MM; SHAFT DRIVE EXTENSION 0; SHAFT EXTENSION DIA N/A; SHELL THICKNESS 20MM; MAIN SHAFT DIA 190MM; SANS 7B TURBINE DISC END TYPE; HUB TYPE 1006; SPECIFICATION SANS 1669; INCLUDING 2 X INSTALLED SKF SNL 3140 PLUMMER BLOCKS COMPLETE WITH 2 X 23140 CCK/W33 BEARINGS; 2 X H3140 ADAPTER SLEEVES AND 2 X TNF 40 TACONITE SEALS; END VOERS TO BE INSTALLE</w:t>
            </w:r>
            <w:r>
              <w:rPr>
                <w:sz w:val="16"/>
                <w:szCs w:val="16"/>
              </w:rPr>
              <w:t>D WHERE SHAFTS DO NOT PROTRUDE;</w:t>
            </w:r>
          </w:p>
        </w:tc>
        <w:tc>
          <w:tcPr>
            <w:tcW w:w="420" w:type="pct"/>
            <w:shd w:val="clear" w:color="auto" w:fill="auto"/>
            <w:noWrap/>
            <w:hideMark/>
          </w:tcPr>
          <w:p w14:paraId="75724D06" w14:textId="77777777" w:rsidR="0002715E" w:rsidRPr="00917578" w:rsidRDefault="0002715E" w:rsidP="00AD3A42">
            <w:pPr>
              <w:rPr>
                <w:sz w:val="16"/>
                <w:szCs w:val="16"/>
              </w:rPr>
            </w:pPr>
            <w:r w:rsidRPr="00917578">
              <w:rPr>
                <w:sz w:val="16"/>
                <w:szCs w:val="16"/>
              </w:rPr>
              <w:t>2</w:t>
            </w:r>
          </w:p>
        </w:tc>
      </w:tr>
      <w:tr w:rsidR="0002715E" w:rsidRPr="00917578" w14:paraId="22B12402" w14:textId="77777777" w:rsidTr="0002715E">
        <w:trPr>
          <w:trHeight w:val="1470"/>
        </w:trPr>
        <w:tc>
          <w:tcPr>
            <w:tcW w:w="371" w:type="pct"/>
            <w:noWrap/>
            <w:hideMark/>
          </w:tcPr>
          <w:p w14:paraId="0C2B610B" w14:textId="77777777" w:rsidR="0002715E" w:rsidRPr="00917578" w:rsidRDefault="0002715E" w:rsidP="00AD3A42">
            <w:pPr>
              <w:rPr>
                <w:sz w:val="16"/>
                <w:szCs w:val="16"/>
              </w:rPr>
            </w:pPr>
            <w:r w:rsidRPr="00917578">
              <w:rPr>
                <w:sz w:val="16"/>
                <w:szCs w:val="16"/>
              </w:rPr>
              <w:t>663066</w:t>
            </w:r>
          </w:p>
        </w:tc>
        <w:tc>
          <w:tcPr>
            <w:tcW w:w="4209" w:type="pct"/>
            <w:hideMark/>
          </w:tcPr>
          <w:p w14:paraId="7736A215" w14:textId="77777777" w:rsidR="0002715E" w:rsidRPr="00917578" w:rsidRDefault="0002715E" w:rsidP="00AD3A42">
            <w:pPr>
              <w:rPr>
                <w:sz w:val="16"/>
                <w:szCs w:val="16"/>
              </w:rPr>
            </w:pPr>
            <w:r w:rsidRPr="00917578">
              <w:rPr>
                <w:sz w:val="16"/>
                <w:szCs w:val="16"/>
              </w:rPr>
              <w:t>PULLEY, CONVEYOR: TYPE: SC TRIPPER DISCHARGE/TAKE-UP FLAT FACED, BEND; DRUM DIAMETER: 630 MM; DRUM WIDTH: 1800 MM; MATERIAL: STL; SHAFT DIAMETER: 150 MM; SHAFT LENGTH: 2458 MM; FACE STYLE: 12MM DIAMOND RUBBER LAGGING; BELT WIDTH 1500MM; BEARING CENTRES 2300MM; SHAFT DRIVE EXTENSIONS 0; SHAFT EXTENSIONS DIA N/A; SHELL THICKNESS 16MM; MAIN SHAFT DIA 190MM; SANS 7B TURBINE DISC END TYPE; HUB TYPE 1006; SPECIFICATION SANS 1669; INCLUDING 2 X INSTALLED SKF SNL 3134 PLUMMER BLOCKS COMPLETE WITH 2 X 23134 CCK/W33 BEARINGS; 2 X H3134 ADAPTER SLEEVES AND 2 X TNF 34 TACONITE SEALS; END COVERS TO BE INSTALLE</w:t>
            </w:r>
            <w:r>
              <w:rPr>
                <w:sz w:val="16"/>
                <w:szCs w:val="16"/>
              </w:rPr>
              <w:t>D WHERE SHAFTS DO NOT PROTRUDE;</w:t>
            </w:r>
          </w:p>
        </w:tc>
        <w:tc>
          <w:tcPr>
            <w:tcW w:w="420" w:type="pct"/>
            <w:shd w:val="clear" w:color="auto" w:fill="auto"/>
            <w:noWrap/>
            <w:hideMark/>
          </w:tcPr>
          <w:p w14:paraId="05F4FD96" w14:textId="77777777" w:rsidR="0002715E" w:rsidRPr="00917578" w:rsidRDefault="0002715E" w:rsidP="00AD3A42">
            <w:pPr>
              <w:rPr>
                <w:sz w:val="16"/>
                <w:szCs w:val="16"/>
              </w:rPr>
            </w:pPr>
            <w:r w:rsidRPr="00917578">
              <w:rPr>
                <w:sz w:val="16"/>
                <w:szCs w:val="16"/>
              </w:rPr>
              <w:t>2</w:t>
            </w:r>
          </w:p>
        </w:tc>
      </w:tr>
      <w:tr w:rsidR="0002715E" w:rsidRPr="00917578" w14:paraId="4F7844D6" w14:textId="77777777" w:rsidTr="0002715E">
        <w:trPr>
          <w:trHeight w:val="1420"/>
        </w:trPr>
        <w:tc>
          <w:tcPr>
            <w:tcW w:w="371" w:type="pct"/>
            <w:noWrap/>
            <w:hideMark/>
          </w:tcPr>
          <w:p w14:paraId="00BF2344" w14:textId="77777777" w:rsidR="0002715E" w:rsidRPr="00917578" w:rsidRDefault="0002715E" w:rsidP="00AD3A42">
            <w:pPr>
              <w:rPr>
                <w:sz w:val="16"/>
                <w:szCs w:val="16"/>
              </w:rPr>
            </w:pPr>
            <w:r w:rsidRPr="00917578">
              <w:rPr>
                <w:sz w:val="16"/>
                <w:szCs w:val="16"/>
              </w:rPr>
              <w:t>663071</w:t>
            </w:r>
          </w:p>
        </w:tc>
        <w:tc>
          <w:tcPr>
            <w:tcW w:w="4209" w:type="pct"/>
            <w:hideMark/>
          </w:tcPr>
          <w:p w14:paraId="3FB8A691" w14:textId="77777777" w:rsidR="0002715E" w:rsidRPr="00917578" w:rsidRDefault="0002715E" w:rsidP="00AD3A42">
            <w:pPr>
              <w:rPr>
                <w:sz w:val="16"/>
                <w:szCs w:val="16"/>
              </w:rPr>
            </w:pPr>
            <w:r w:rsidRPr="00917578">
              <w:rPr>
                <w:sz w:val="16"/>
                <w:szCs w:val="16"/>
              </w:rPr>
              <w:t>PULLEY, CONVEYOR: TYPE: SC TAKE-UP FLAT FACED,BEND; DRUM DIAMETER: 500 MM; DRUM WIDTH: 1800 MM; MATERIAL: STL; SHAFT DIAMETER: 110 MM; SHAFT LENGTH: 2430 MM; FACE STYLE: 12MM DIAMOND RUBBER LAGGING; BELT WIDTH 1500MM; BEARING CENTRES 2300MM; SHAFT DRIVE EXTENSIONS 0; SHAFT EXTENSIONS DIA N/A; SHELL THICKNESS 12MM; MAIN SHAFT DIA 140MM; SANS 7B TURBINE DIS CEND TYPE; HUB TYPE 1006; SPECIFICATION SANS 1669; INCLUDING 2 X INSTALLED SKF FSNL 524 TS PLUMMER BLOCKS COMPLETE WITH 2 X 22224 EK BEARINGS; 2 X H3124 ADAPTER SLEEEVES AND 2 X TSN 524 ND TACONITE SEALS; END COVER TO BE INSTALLE</w:t>
            </w:r>
            <w:r>
              <w:rPr>
                <w:sz w:val="16"/>
                <w:szCs w:val="16"/>
              </w:rPr>
              <w:t>D WHERE SHAFTS DO NOT PROTRUDE;</w:t>
            </w:r>
          </w:p>
        </w:tc>
        <w:tc>
          <w:tcPr>
            <w:tcW w:w="420" w:type="pct"/>
            <w:shd w:val="clear" w:color="auto" w:fill="auto"/>
            <w:noWrap/>
            <w:hideMark/>
          </w:tcPr>
          <w:p w14:paraId="29DAF1BA" w14:textId="77777777" w:rsidR="0002715E" w:rsidRPr="00917578" w:rsidRDefault="0002715E" w:rsidP="00AD3A42">
            <w:pPr>
              <w:rPr>
                <w:sz w:val="16"/>
                <w:szCs w:val="16"/>
              </w:rPr>
            </w:pPr>
            <w:r w:rsidRPr="00917578">
              <w:rPr>
                <w:sz w:val="16"/>
                <w:szCs w:val="16"/>
              </w:rPr>
              <w:t>2</w:t>
            </w:r>
          </w:p>
        </w:tc>
      </w:tr>
      <w:tr w:rsidR="0002715E" w:rsidRPr="00917578" w14:paraId="34485EAC" w14:textId="77777777" w:rsidTr="0002715E">
        <w:trPr>
          <w:trHeight w:val="1400"/>
        </w:trPr>
        <w:tc>
          <w:tcPr>
            <w:tcW w:w="371" w:type="pct"/>
            <w:noWrap/>
            <w:hideMark/>
          </w:tcPr>
          <w:p w14:paraId="53F59E88" w14:textId="77777777" w:rsidR="0002715E" w:rsidRPr="00917578" w:rsidRDefault="0002715E" w:rsidP="00AD3A42">
            <w:pPr>
              <w:rPr>
                <w:sz w:val="16"/>
                <w:szCs w:val="16"/>
              </w:rPr>
            </w:pPr>
            <w:r w:rsidRPr="00917578">
              <w:rPr>
                <w:sz w:val="16"/>
                <w:szCs w:val="16"/>
              </w:rPr>
              <w:t>663074</w:t>
            </w:r>
          </w:p>
        </w:tc>
        <w:tc>
          <w:tcPr>
            <w:tcW w:w="4209" w:type="pct"/>
            <w:hideMark/>
          </w:tcPr>
          <w:p w14:paraId="10CFAA9D" w14:textId="77777777" w:rsidR="0002715E" w:rsidRPr="00917578" w:rsidRDefault="0002715E" w:rsidP="00AD3A42">
            <w:pPr>
              <w:rPr>
                <w:sz w:val="16"/>
                <w:szCs w:val="16"/>
              </w:rPr>
            </w:pPr>
            <w:r w:rsidRPr="00917578">
              <w:rPr>
                <w:sz w:val="16"/>
                <w:szCs w:val="16"/>
              </w:rPr>
              <w:t>PULLEY, CONVEYOR: TYPE: LINK &amp; BOOM FLAT FACED, DRIVE; DRUM DIAMETER: 630 MM; DRUM WIDTH: 1800 MM; MATERIAL: STL; SHAFT DIAMETER: 135 MM; SHAFT LENGTH: 2817 MM; FACE STYLE: 12MM DIAMOND RUBBER LAGGING; ASH STACKER; BELT WIDTH 1500MM; BEARING CENTRES 2300MM; SHAFT DRIVE EXTENSIONS 1; SHAFT EXTENSION DIA 135MM; SHELL THICKNESS 16MM; MAIN SHAFT DIA 170MM; SANS 7B TURBINE DISC END TYPE; HUB TYPE 1006; SPECIFICATION SANS 1669; INCLUDING 2 X INSTALLLED SKF FSNL 530 PLUMMER BLOCKS COMPLETE WITH 2 X 22230 CCK/W33 BEARINGS; 2 X H3130 ADAPTER SLEEVES AND 3 X TSN 530 ND TACONITE SEALS; END COVERS TO BE ISNTALLE</w:t>
            </w:r>
            <w:r>
              <w:rPr>
                <w:sz w:val="16"/>
                <w:szCs w:val="16"/>
              </w:rPr>
              <w:t>D WHERE SHAFTS DO NOT PROTRUDE;</w:t>
            </w:r>
          </w:p>
        </w:tc>
        <w:tc>
          <w:tcPr>
            <w:tcW w:w="420" w:type="pct"/>
            <w:shd w:val="clear" w:color="auto" w:fill="auto"/>
            <w:noWrap/>
            <w:hideMark/>
          </w:tcPr>
          <w:p w14:paraId="09D10F65" w14:textId="77777777" w:rsidR="0002715E" w:rsidRPr="00917578" w:rsidRDefault="0002715E" w:rsidP="00AD3A42">
            <w:pPr>
              <w:rPr>
                <w:sz w:val="16"/>
                <w:szCs w:val="16"/>
              </w:rPr>
            </w:pPr>
            <w:r w:rsidRPr="00917578">
              <w:rPr>
                <w:sz w:val="16"/>
                <w:szCs w:val="16"/>
              </w:rPr>
              <w:t>2</w:t>
            </w:r>
          </w:p>
        </w:tc>
      </w:tr>
      <w:tr w:rsidR="0002715E" w:rsidRPr="00917578" w14:paraId="15F9CAB5" w14:textId="77777777" w:rsidTr="0002715E">
        <w:trPr>
          <w:trHeight w:val="1390"/>
        </w:trPr>
        <w:tc>
          <w:tcPr>
            <w:tcW w:w="371" w:type="pct"/>
            <w:noWrap/>
            <w:hideMark/>
          </w:tcPr>
          <w:p w14:paraId="5764C32D" w14:textId="77777777" w:rsidR="0002715E" w:rsidRPr="00917578" w:rsidRDefault="0002715E" w:rsidP="00AD3A42">
            <w:pPr>
              <w:rPr>
                <w:sz w:val="16"/>
                <w:szCs w:val="16"/>
              </w:rPr>
            </w:pPr>
            <w:r w:rsidRPr="00917578">
              <w:rPr>
                <w:sz w:val="16"/>
                <w:szCs w:val="16"/>
              </w:rPr>
              <w:t>663076</w:t>
            </w:r>
          </w:p>
        </w:tc>
        <w:tc>
          <w:tcPr>
            <w:tcW w:w="4209" w:type="pct"/>
            <w:hideMark/>
          </w:tcPr>
          <w:p w14:paraId="4FA07541" w14:textId="77777777" w:rsidR="0002715E" w:rsidRPr="00917578" w:rsidRDefault="0002715E" w:rsidP="00AD3A42">
            <w:pPr>
              <w:rPr>
                <w:sz w:val="16"/>
                <w:szCs w:val="16"/>
              </w:rPr>
            </w:pPr>
            <w:r w:rsidRPr="00917578">
              <w:rPr>
                <w:sz w:val="16"/>
                <w:szCs w:val="16"/>
              </w:rPr>
              <w:t>PULLEY, CONVEYOR: TYPE: LINK &amp; BOOM FLAT FACED,TAKE-UP; DRUM DIAMETER: 500 MM; DRUM WIDTH: 1800 MM; MATERIAL: STL; SHAFT DIAMETER: 135 MM; SHAFT LENGTH: 2412 MM; FACE STYLE: 12MM DIAMOND RUBBER LAGGING; ASH STACKER; BELT WIDTH; 1500MM; BEARING CENTRES 2300MM; SHAFT DRIVE EXTENSIONS 0; SHAFT EXTENSION DIA N/A; SHELL THICKNESS 16MM; MAIN SHAFT DIA 160MM; SANS 7B TURBINE DISC END TYPE; HUB TYPE 1006; SPECIFICATION SANS 1669; INCLUDING 2 X INSTALLED SKF THDS 3030/V2335 PLUMMER BLOCKS COMPLETE WITH 2 X 23030 CCK/W33 BEARINGS; 2 X H3030 ADAPTER SLEEVES AND 2 X TAC TACONITE SEALS; END COVERS TO BE INSTALLE</w:t>
            </w:r>
            <w:r>
              <w:rPr>
                <w:sz w:val="16"/>
                <w:szCs w:val="16"/>
              </w:rPr>
              <w:t>D WHERE SHAFTS DO NOT PROTRUDE;</w:t>
            </w:r>
          </w:p>
        </w:tc>
        <w:tc>
          <w:tcPr>
            <w:tcW w:w="420" w:type="pct"/>
            <w:shd w:val="clear" w:color="auto" w:fill="auto"/>
            <w:noWrap/>
            <w:hideMark/>
          </w:tcPr>
          <w:p w14:paraId="59BF2BA2" w14:textId="77777777" w:rsidR="0002715E" w:rsidRPr="00917578" w:rsidRDefault="0002715E" w:rsidP="00AD3A42">
            <w:pPr>
              <w:rPr>
                <w:sz w:val="16"/>
                <w:szCs w:val="16"/>
              </w:rPr>
            </w:pPr>
            <w:r w:rsidRPr="00917578">
              <w:rPr>
                <w:sz w:val="16"/>
                <w:szCs w:val="16"/>
              </w:rPr>
              <w:t>2</w:t>
            </w:r>
          </w:p>
        </w:tc>
      </w:tr>
      <w:tr w:rsidR="0002715E" w:rsidRPr="00917578" w14:paraId="4255B072" w14:textId="77777777" w:rsidTr="0002715E">
        <w:trPr>
          <w:trHeight w:val="1420"/>
        </w:trPr>
        <w:tc>
          <w:tcPr>
            <w:tcW w:w="371" w:type="pct"/>
            <w:noWrap/>
            <w:hideMark/>
          </w:tcPr>
          <w:p w14:paraId="2AE247F7" w14:textId="77777777" w:rsidR="0002715E" w:rsidRPr="00917578" w:rsidRDefault="0002715E" w:rsidP="00AD3A42">
            <w:pPr>
              <w:rPr>
                <w:sz w:val="16"/>
                <w:szCs w:val="16"/>
              </w:rPr>
            </w:pPr>
            <w:r w:rsidRPr="00917578">
              <w:rPr>
                <w:sz w:val="16"/>
                <w:szCs w:val="16"/>
              </w:rPr>
              <w:t>663101</w:t>
            </w:r>
          </w:p>
        </w:tc>
        <w:tc>
          <w:tcPr>
            <w:tcW w:w="4209" w:type="pct"/>
            <w:hideMark/>
          </w:tcPr>
          <w:p w14:paraId="45EF89C6" w14:textId="77777777" w:rsidR="0002715E" w:rsidRPr="00917578" w:rsidRDefault="0002715E" w:rsidP="00AD3A42">
            <w:pPr>
              <w:rPr>
                <w:sz w:val="16"/>
                <w:szCs w:val="16"/>
              </w:rPr>
            </w:pPr>
            <w:r w:rsidRPr="00917578">
              <w:rPr>
                <w:sz w:val="16"/>
                <w:szCs w:val="16"/>
              </w:rPr>
              <w:t>PULLEY, CONVEYOR: TYPE: OLC TURN-OVER; DRUM DIAMETER: 219 MM; DRUM WIDTH: 2000 MM; MATERIAL: STL; SHAFT DIAMETER: 60 MM; SHAFT LENGTH: 2270 MM; FACE STYLE: 6MM PLAIN RUBBER LAGGING; WITH INTERNAL BEARINGS; MAIN SHAFT DIAMETER 63.6MM; SHAFT EXTENSION DIAMETER 50MM; BEARING BS 2212 2CS; BEARING HOUSING BH0-207-BS2-2212; SEAL; DIAMETER 110 X 50 NYLON SEAL &amp; FLINGER SEAL; APPLICATION OLC CONVEYORS TURN OVER PULLEYS; STATIONARY; SHAFT SUPPORTED ON BOTH SIDED USING 4 OFF M16 BOLTS; MOUNTING CENTRES 2180MM; EACH MOUNTING SUPPORT TO HAVE 2 OFF 29.5MM X 18MM SLOTTED HOLES WITH THE</w:t>
            </w:r>
            <w:r>
              <w:rPr>
                <w:sz w:val="16"/>
                <w:szCs w:val="16"/>
              </w:rPr>
              <w:t xml:space="preserve"> CENTRES SPACED 190.5MM APART;</w:t>
            </w:r>
          </w:p>
        </w:tc>
        <w:tc>
          <w:tcPr>
            <w:tcW w:w="420" w:type="pct"/>
            <w:shd w:val="clear" w:color="auto" w:fill="auto"/>
            <w:noWrap/>
            <w:hideMark/>
          </w:tcPr>
          <w:p w14:paraId="11854FDE" w14:textId="77777777" w:rsidR="0002715E" w:rsidRPr="00917578" w:rsidRDefault="0002715E" w:rsidP="00AD3A42">
            <w:pPr>
              <w:rPr>
                <w:sz w:val="16"/>
                <w:szCs w:val="16"/>
              </w:rPr>
            </w:pPr>
            <w:r>
              <w:rPr>
                <w:sz w:val="16"/>
                <w:szCs w:val="16"/>
              </w:rPr>
              <w:t>8</w:t>
            </w:r>
          </w:p>
        </w:tc>
      </w:tr>
      <w:tr w:rsidR="0002715E" w:rsidRPr="00917578" w14:paraId="0ABA9F06" w14:textId="77777777" w:rsidTr="0002715E">
        <w:trPr>
          <w:trHeight w:val="1400"/>
        </w:trPr>
        <w:tc>
          <w:tcPr>
            <w:tcW w:w="371" w:type="pct"/>
            <w:noWrap/>
            <w:hideMark/>
          </w:tcPr>
          <w:p w14:paraId="6C5ED31D" w14:textId="77777777" w:rsidR="0002715E" w:rsidRPr="00917578" w:rsidRDefault="0002715E" w:rsidP="00AD3A42">
            <w:pPr>
              <w:rPr>
                <w:sz w:val="16"/>
                <w:szCs w:val="16"/>
              </w:rPr>
            </w:pPr>
            <w:r w:rsidRPr="00917578">
              <w:rPr>
                <w:sz w:val="16"/>
                <w:szCs w:val="16"/>
              </w:rPr>
              <w:lastRenderedPageBreak/>
              <w:t>663109</w:t>
            </w:r>
          </w:p>
        </w:tc>
        <w:tc>
          <w:tcPr>
            <w:tcW w:w="4209" w:type="pct"/>
            <w:hideMark/>
          </w:tcPr>
          <w:p w14:paraId="0CD5E73D" w14:textId="77777777" w:rsidR="0002715E" w:rsidRPr="00917578" w:rsidRDefault="0002715E" w:rsidP="00AD3A42">
            <w:pPr>
              <w:rPr>
                <w:sz w:val="16"/>
                <w:szCs w:val="16"/>
              </w:rPr>
            </w:pPr>
            <w:r w:rsidRPr="00917578">
              <w:rPr>
                <w:sz w:val="16"/>
                <w:szCs w:val="16"/>
              </w:rPr>
              <w:t>PULLEY, CONVEYOR: TYPE: OC MH HEAD/MH SNUB DRIVE, FLAT FACED, BEND; DRUM DIAMETER: 800 MM; DRUM WIDTH: 1700 MM; MATERIAL: STL; SHAFT DIAMETER: 240 MM; SHAFT LENGTH: 2536 MM; FACE STYLE: 10MM DIAMOND RUBBER LAGGING; DRAWING NO: 0.84/23965 REV 0; BELT WIDTH 1500MM; BEARING CENTRES 2300MM; SHAFT DRIVE EXTENSIONS 0; SHAFT EXTENSIONS DIA N/A; SHELL THICKNESS 25MM; MAIN SHAFT DIA 260MM; SANS 9 T-BOTTOM DISC END TYPE; HUB TYPE 1015; SPECIFICATION SANS 1669; INCLUDING 2 X INSTALLED SKF SNL 3152 PLUMMER BLOCKS COMPLETE WITH 2 X 23152 CCK/W33 BEARINGS; 2 X OH3152H ADAPTER SLEEVES AND 2 X TNF 52 TACONITE SEALS; END COVERS TO BE INSTALLED WHERE SHAFTS DO</w:t>
            </w:r>
            <w:r>
              <w:rPr>
                <w:sz w:val="16"/>
                <w:szCs w:val="16"/>
              </w:rPr>
              <w:t xml:space="preserve"> NOT PROTRUDE;</w:t>
            </w:r>
          </w:p>
        </w:tc>
        <w:tc>
          <w:tcPr>
            <w:tcW w:w="420" w:type="pct"/>
            <w:shd w:val="clear" w:color="auto" w:fill="auto"/>
            <w:noWrap/>
            <w:hideMark/>
          </w:tcPr>
          <w:p w14:paraId="0514D1A0" w14:textId="77777777" w:rsidR="0002715E" w:rsidRPr="00917578" w:rsidRDefault="0002715E" w:rsidP="00AD3A42">
            <w:pPr>
              <w:rPr>
                <w:sz w:val="16"/>
                <w:szCs w:val="16"/>
              </w:rPr>
            </w:pPr>
            <w:r>
              <w:rPr>
                <w:sz w:val="16"/>
                <w:szCs w:val="16"/>
              </w:rPr>
              <w:t>2</w:t>
            </w:r>
          </w:p>
        </w:tc>
      </w:tr>
      <w:tr w:rsidR="0002715E" w:rsidRPr="00917578" w14:paraId="0E321F33" w14:textId="77777777" w:rsidTr="0002715E">
        <w:trPr>
          <w:trHeight w:val="1440"/>
        </w:trPr>
        <w:tc>
          <w:tcPr>
            <w:tcW w:w="371" w:type="pct"/>
            <w:noWrap/>
            <w:hideMark/>
          </w:tcPr>
          <w:p w14:paraId="34736FFD" w14:textId="77777777" w:rsidR="0002715E" w:rsidRPr="00917578" w:rsidRDefault="0002715E" w:rsidP="00AD3A42">
            <w:pPr>
              <w:rPr>
                <w:sz w:val="16"/>
                <w:szCs w:val="16"/>
              </w:rPr>
            </w:pPr>
            <w:r w:rsidRPr="00917578">
              <w:rPr>
                <w:sz w:val="16"/>
                <w:szCs w:val="16"/>
              </w:rPr>
              <w:t>663114</w:t>
            </w:r>
          </w:p>
        </w:tc>
        <w:tc>
          <w:tcPr>
            <w:tcW w:w="4209" w:type="pct"/>
            <w:hideMark/>
          </w:tcPr>
          <w:p w14:paraId="4B9C0956" w14:textId="77777777" w:rsidR="0002715E" w:rsidRPr="00917578" w:rsidRDefault="0002715E" w:rsidP="00AD3A42">
            <w:pPr>
              <w:rPr>
                <w:sz w:val="16"/>
                <w:szCs w:val="16"/>
              </w:rPr>
            </w:pPr>
            <w:r w:rsidRPr="00917578">
              <w:rPr>
                <w:sz w:val="16"/>
                <w:szCs w:val="16"/>
              </w:rPr>
              <w:t>PULLEY, CONVEYOR: TYPE: OLC FLAT FACED, DRIVE; DRUM DIAMETER: 630 MM; DRUM WIDTH: 1700 MM; MATERIAL: STL; SHAFT DIAMETER: 160 MM; SHAFT LENGTH: 2728 MM; FACE STYLE: 12MM DIAMOND CERAMIC LAGGING; DRAWING NO: MSCP03015 REV 0; BELT WIDTH 1500MM; BEARING CENTRES 2300MM; SHAFT DRIVE EXTENSIONS 1; SHAFT EXTENSIONS DIA 155MM; SHELL THICKNESS 20MM; MAIN SHAFT DIA 190MM; SANS 7B TURBINE DISC END TYPE; HUB TYPE 1006; SPECIFICATION SANS 1669; INCLUDING 2 X INSTALLED SKF SNL 3136 PLUMMER BLOCKS COMPLETE WITH 2 X 23135 CCK/W33 BEARINGS; 2 X H3136 ADAPTER SLEEVES AND 3 X TNF 36 TACONITE SEALS; END COVERS TO BE INSTALLE</w:t>
            </w:r>
            <w:r>
              <w:rPr>
                <w:sz w:val="16"/>
                <w:szCs w:val="16"/>
              </w:rPr>
              <w:t>D WHERE SHAFTS DO NOT PROTRUDE;</w:t>
            </w:r>
          </w:p>
        </w:tc>
        <w:tc>
          <w:tcPr>
            <w:tcW w:w="420" w:type="pct"/>
            <w:shd w:val="clear" w:color="auto" w:fill="auto"/>
            <w:noWrap/>
            <w:hideMark/>
          </w:tcPr>
          <w:p w14:paraId="3C1F0C92" w14:textId="77777777" w:rsidR="0002715E" w:rsidRPr="00917578" w:rsidRDefault="0002715E" w:rsidP="00AD3A42">
            <w:pPr>
              <w:rPr>
                <w:sz w:val="16"/>
                <w:szCs w:val="16"/>
              </w:rPr>
            </w:pPr>
            <w:r w:rsidRPr="00917578">
              <w:rPr>
                <w:sz w:val="16"/>
                <w:szCs w:val="16"/>
              </w:rPr>
              <w:t>1</w:t>
            </w:r>
          </w:p>
        </w:tc>
      </w:tr>
      <w:tr w:rsidR="0002715E" w:rsidRPr="00917578" w14:paraId="22CAE55A" w14:textId="77777777" w:rsidTr="0002715E">
        <w:trPr>
          <w:trHeight w:val="1490"/>
        </w:trPr>
        <w:tc>
          <w:tcPr>
            <w:tcW w:w="371" w:type="pct"/>
            <w:noWrap/>
            <w:hideMark/>
          </w:tcPr>
          <w:p w14:paraId="33E3990E" w14:textId="77777777" w:rsidR="0002715E" w:rsidRPr="00917578" w:rsidRDefault="0002715E" w:rsidP="00AD3A42">
            <w:pPr>
              <w:rPr>
                <w:sz w:val="16"/>
                <w:szCs w:val="16"/>
              </w:rPr>
            </w:pPr>
            <w:r w:rsidRPr="00917578">
              <w:rPr>
                <w:sz w:val="16"/>
                <w:szCs w:val="16"/>
              </w:rPr>
              <w:t>663116</w:t>
            </w:r>
          </w:p>
        </w:tc>
        <w:tc>
          <w:tcPr>
            <w:tcW w:w="4209" w:type="pct"/>
            <w:hideMark/>
          </w:tcPr>
          <w:p w14:paraId="3D738A66" w14:textId="77777777" w:rsidR="0002715E" w:rsidRPr="00917578" w:rsidRDefault="0002715E" w:rsidP="00AD3A42">
            <w:pPr>
              <w:rPr>
                <w:sz w:val="16"/>
                <w:szCs w:val="16"/>
              </w:rPr>
            </w:pPr>
            <w:r w:rsidRPr="00917578">
              <w:rPr>
                <w:sz w:val="16"/>
                <w:szCs w:val="16"/>
              </w:rPr>
              <w:t>PULLEY, CONVEYOR: TYPE: ESC TAIL/SNUB/TAKE-UP/LT FLAT FACED,BEND; DRUM DIAMETER: 500 MM; DRUM WIDTH: 1700 MM; MATERIAL: STL; SHAFT DIAMETER: 150 MM; SHAFT LENGTH: 2108 MM; FACE STYLE: 10MM DIAMOND RUBBER LAGGING; DRAWING NO: MSCP03010 REV 0; BELT WIDTH 1500MM; BEARING CENTRES 1980MM; SHAFT DRIVE EXTENSIONS 0; SHAFT EXTENSIONS DIA N/A; SHELL THICKNESS 16MM; MAIN SHAFT DIA 170MM; SANS 7B TURBINE DISC END TYPE; HUB TYPE 1006; SPECIFICATION 1669; INCLUDING 2 X INSTALLED SKF SNL 3134 PLUMMER BLOCKS COMPLETE WITH 2 X 23134 CCK/W33 BEARINGS; 2 X H3134 ADAPTER SLEEVES AND 2 X TNF 34 TACONITE SEALS; END COVERS TO BE INSTALLE</w:t>
            </w:r>
            <w:r>
              <w:rPr>
                <w:sz w:val="16"/>
                <w:szCs w:val="16"/>
              </w:rPr>
              <w:t>D WHERE SHAFTS DO NOT PROTRUDE;</w:t>
            </w:r>
          </w:p>
        </w:tc>
        <w:tc>
          <w:tcPr>
            <w:tcW w:w="420" w:type="pct"/>
            <w:shd w:val="clear" w:color="auto" w:fill="auto"/>
            <w:noWrap/>
            <w:hideMark/>
          </w:tcPr>
          <w:p w14:paraId="14913C81" w14:textId="77777777" w:rsidR="0002715E" w:rsidRPr="00917578" w:rsidRDefault="0002715E" w:rsidP="00AD3A42">
            <w:pPr>
              <w:rPr>
                <w:sz w:val="16"/>
                <w:szCs w:val="16"/>
              </w:rPr>
            </w:pPr>
            <w:r w:rsidRPr="00917578">
              <w:rPr>
                <w:sz w:val="16"/>
                <w:szCs w:val="16"/>
              </w:rPr>
              <w:t>2</w:t>
            </w:r>
          </w:p>
        </w:tc>
      </w:tr>
      <w:tr w:rsidR="0002715E" w:rsidRPr="00917578" w14:paraId="6259A37C" w14:textId="77777777" w:rsidTr="0002715E">
        <w:trPr>
          <w:trHeight w:val="1430"/>
        </w:trPr>
        <w:tc>
          <w:tcPr>
            <w:tcW w:w="371" w:type="pct"/>
            <w:noWrap/>
            <w:hideMark/>
          </w:tcPr>
          <w:p w14:paraId="5CCD61EB" w14:textId="77777777" w:rsidR="0002715E" w:rsidRPr="00917578" w:rsidRDefault="0002715E" w:rsidP="00AD3A42">
            <w:pPr>
              <w:rPr>
                <w:sz w:val="16"/>
                <w:szCs w:val="16"/>
              </w:rPr>
            </w:pPr>
            <w:r w:rsidRPr="00917578">
              <w:rPr>
                <w:sz w:val="16"/>
                <w:szCs w:val="16"/>
              </w:rPr>
              <w:t>663179</w:t>
            </w:r>
          </w:p>
        </w:tc>
        <w:tc>
          <w:tcPr>
            <w:tcW w:w="4209" w:type="pct"/>
            <w:hideMark/>
          </w:tcPr>
          <w:p w14:paraId="4E32655D" w14:textId="77777777" w:rsidR="0002715E" w:rsidRPr="00917578" w:rsidRDefault="0002715E" w:rsidP="00AD3A42">
            <w:pPr>
              <w:rPr>
                <w:sz w:val="16"/>
                <w:szCs w:val="16"/>
              </w:rPr>
            </w:pPr>
            <w:r w:rsidRPr="00917578">
              <w:rPr>
                <w:sz w:val="16"/>
                <w:szCs w:val="16"/>
              </w:rPr>
              <w:t>PULLEY, CONVEYOR: TYPE: OLC HEAD/HT BEND/ESC HEAD, FLAT FACED, BEND; DRUM DIAMETER: 710 MM; DRUM WIDTH: 1700 MM; MATERIAL: STL; SHAFT DIAMETER: 180 MM; SHAFT LENGTH: 2486 MM; FACE STYLE: 10MM DIAMOND RUBBER LAGGING; DRAWING NO: MSCP03015 REV 0; BELT WIDTH 1500MM; BEARING CENTRES 2300MM; SHAFT DRIVE EXSTENSIONS 0; SHAFT EXTENSION DIA N/A; SHELL THICKNESS 20MM; MAIN SHAFT DIA 220MM; SANS 9 T-BOTTOM DISC END TYPE; HUB TYPE 1015; SPECIFICATION SANS 1669; INCLUDING 2 X INSTALLED SKF SNL 3140 PLUMMER BLOCKS COMPLETE WITH 2 X 23140 CCK/W33 BEARINGS; 2 X H3140 ADAPTER SLEEVES AND 2 X TNF 40 TACONITE SEALS; END COVERS TO BE INSTALLED</w:t>
            </w:r>
            <w:r>
              <w:rPr>
                <w:sz w:val="16"/>
                <w:szCs w:val="16"/>
              </w:rPr>
              <w:t xml:space="preserve"> WHERE SHAFTS DO NOT PROTRUDE; </w:t>
            </w:r>
          </w:p>
        </w:tc>
        <w:tc>
          <w:tcPr>
            <w:tcW w:w="420" w:type="pct"/>
            <w:shd w:val="clear" w:color="auto" w:fill="auto"/>
            <w:noWrap/>
            <w:hideMark/>
          </w:tcPr>
          <w:p w14:paraId="7E677753" w14:textId="77777777" w:rsidR="0002715E" w:rsidRPr="00917578" w:rsidRDefault="0002715E" w:rsidP="00AD3A42">
            <w:pPr>
              <w:rPr>
                <w:sz w:val="16"/>
                <w:szCs w:val="16"/>
              </w:rPr>
            </w:pPr>
            <w:r w:rsidRPr="00917578">
              <w:rPr>
                <w:sz w:val="16"/>
                <w:szCs w:val="16"/>
              </w:rPr>
              <w:t>2</w:t>
            </w:r>
          </w:p>
        </w:tc>
      </w:tr>
      <w:tr w:rsidR="0002715E" w:rsidRPr="00917578" w14:paraId="6EFB1BA6" w14:textId="77777777" w:rsidTr="0002715E">
        <w:trPr>
          <w:trHeight w:val="1410"/>
        </w:trPr>
        <w:tc>
          <w:tcPr>
            <w:tcW w:w="371" w:type="pct"/>
            <w:noWrap/>
            <w:hideMark/>
          </w:tcPr>
          <w:p w14:paraId="23E1C176" w14:textId="77777777" w:rsidR="0002715E" w:rsidRPr="00917578" w:rsidRDefault="0002715E" w:rsidP="00AD3A42">
            <w:pPr>
              <w:rPr>
                <w:sz w:val="16"/>
                <w:szCs w:val="16"/>
              </w:rPr>
            </w:pPr>
            <w:r w:rsidRPr="00917578">
              <w:rPr>
                <w:sz w:val="16"/>
                <w:szCs w:val="16"/>
              </w:rPr>
              <w:t>663180</w:t>
            </w:r>
          </w:p>
        </w:tc>
        <w:tc>
          <w:tcPr>
            <w:tcW w:w="4209" w:type="pct"/>
            <w:hideMark/>
          </w:tcPr>
          <w:p w14:paraId="26C7978C" w14:textId="77777777" w:rsidR="0002715E" w:rsidRPr="00917578" w:rsidRDefault="0002715E" w:rsidP="00AD3A42">
            <w:pPr>
              <w:rPr>
                <w:sz w:val="16"/>
                <w:szCs w:val="16"/>
              </w:rPr>
            </w:pPr>
            <w:r w:rsidRPr="00917578">
              <w:rPr>
                <w:sz w:val="16"/>
                <w:szCs w:val="16"/>
              </w:rPr>
              <w:t>PULLEY, CONVEYOR: TYPE: OLC TAIL/TAKE-UP/LT FLAT FACED, BEND; DRUM DIAMETER: 500 MM; DRUM WIDTH: 1700 MM; MATERIAL: STL; SHAFT DIAMETER: 125 MM; SHAFT LENGTH: 2120 MM; FACE STYLE: 10MM DIAMOND RUBBER LAGGING; DRAWING NO: MSCP03017; BELT WIDTH 1500MM; BEARING CENTRES 1980MM; SHAFT DRIVE EXTENSIONS 0' SHAFT EXTENSIONS DIA N/A; SHELL THICKNESS 16MM; MAIN SHAFT DIA 150MM; SANS 7B TURBINE DIS CEND TYPE; HUB TYPE 1006; SPECIFICATION SANS 1669; INCLUDING 2 X INSTALLED SKF SNL 528 PLUMMER BLOCKS COMPLETE WITH 2 X 22228 CCK/W33 BEARINGS; 2 X H3128 ADAPTER SLEEVES AND 2 X TSN 528 TACONITE SEALS; END COVERS TO BE INSTALLE</w:t>
            </w:r>
            <w:r>
              <w:rPr>
                <w:sz w:val="16"/>
                <w:szCs w:val="16"/>
              </w:rPr>
              <w:t>D WHERE SHAFTS DO NOT PROTRUDE;</w:t>
            </w:r>
          </w:p>
        </w:tc>
        <w:tc>
          <w:tcPr>
            <w:tcW w:w="420" w:type="pct"/>
            <w:shd w:val="clear" w:color="auto" w:fill="auto"/>
            <w:noWrap/>
            <w:hideMark/>
          </w:tcPr>
          <w:p w14:paraId="520D9ADE" w14:textId="77777777" w:rsidR="0002715E" w:rsidRPr="00917578" w:rsidRDefault="0002715E" w:rsidP="00AD3A42">
            <w:pPr>
              <w:rPr>
                <w:sz w:val="16"/>
                <w:szCs w:val="16"/>
              </w:rPr>
            </w:pPr>
            <w:r w:rsidRPr="00917578">
              <w:rPr>
                <w:sz w:val="16"/>
                <w:szCs w:val="16"/>
              </w:rPr>
              <w:t>2</w:t>
            </w:r>
          </w:p>
        </w:tc>
      </w:tr>
      <w:tr w:rsidR="0002715E" w:rsidRPr="00917578" w14:paraId="0EF2D39F" w14:textId="77777777" w:rsidTr="0002715E">
        <w:trPr>
          <w:trHeight w:val="1430"/>
        </w:trPr>
        <w:tc>
          <w:tcPr>
            <w:tcW w:w="371" w:type="pct"/>
            <w:noWrap/>
            <w:hideMark/>
          </w:tcPr>
          <w:p w14:paraId="3260A9D0" w14:textId="77777777" w:rsidR="0002715E" w:rsidRPr="00917578" w:rsidRDefault="0002715E" w:rsidP="00AD3A42">
            <w:pPr>
              <w:rPr>
                <w:sz w:val="16"/>
                <w:szCs w:val="16"/>
              </w:rPr>
            </w:pPr>
            <w:r w:rsidRPr="00917578">
              <w:rPr>
                <w:sz w:val="16"/>
                <w:szCs w:val="16"/>
              </w:rPr>
              <w:t>663181</w:t>
            </w:r>
          </w:p>
        </w:tc>
        <w:tc>
          <w:tcPr>
            <w:tcW w:w="4209" w:type="pct"/>
            <w:hideMark/>
          </w:tcPr>
          <w:p w14:paraId="415F69CD" w14:textId="77777777" w:rsidR="0002715E" w:rsidRPr="00917578" w:rsidRDefault="0002715E" w:rsidP="00AD3A42">
            <w:pPr>
              <w:rPr>
                <w:sz w:val="16"/>
                <w:szCs w:val="16"/>
              </w:rPr>
            </w:pPr>
            <w:r w:rsidRPr="00917578">
              <w:rPr>
                <w:sz w:val="16"/>
                <w:szCs w:val="16"/>
              </w:rPr>
              <w:t>PULLEY, CONVEYOR: TYPE: TAC LT FLAT FACED, BEND; DRUM DIAMETER: 500 MM; DRUM WIDTH: 1850 MM; MATERIAL: STL; SHAFT DIAMETER: 80 MM; SHAFT LENGTH: 1770 MM; FACE STYLE: 10MM DIAMOND RUBBER LAGGING; DRAWING NO: MSCP03006 REV 0; BELT WIDTH 1200MM; BEARING CENTRES 1680MM; SHAFT DRIVE EXTENSIONS 0; SHAFT EXTENSION DIA N/A; SHELL THICKNESS 12MM; MAIN SHAFT DIA 100MM; SANS 7B TURBINE DISC END TYPE; HUB TYPE 1006; SPECIFICATION SANS 1669; INCLUDING 2 X INSTALLED SKF SNL 518 PLUMMER BLOCKS COMPLETE WITH 2 X 22218 EC BEARINGS; 2 X H318 ADAPTER SLEEVES AND 2 X TSN 518 ND TACONITE SEALS; END COVERS TO BE INSTALLE</w:t>
            </w:r>
            <w:r>
              <w:rPr>
                <w:sz w:val="16"/>
                <w:szCs w:val="16"/>
              </w:rPr>
              <w:t>D WHERE SHAFTS DO NOT PROTRUDE;</w:t>
            </w:r>
          </w:p>
        </w:tc>
        <w:tc>
          <w:tcPr>
            <w:tcW w:w="420" w:type="pct"/>
            <w:shd w:val="clear" w:color="auto" w:fill="auto"/>
            <w:noWrap/>
            <w:hideMark/>
          </w:tcPr>
          <w:p w14:paraId="046AC421" w14:textId="77777777" w:rsidR="0002715E" w:rsidRPr="00917578" w:rsidRDefault="0002715E" w:rsidP="00AD3A42">
            <w:pPr>
              <w:rPr>
                <w:sz w:val="16"/>
                <w:szCs w:val="16"/>
              </w:rPr>
            </w:pPr>
            <w:r w:rsidRPr="00917578">
              <w:rPr>
                <w:sz w:val="16"/>
                <w:szCs w:val="16"/>
              </w:rPr>
              <w:t>2</w:t>
            </w:r>
          </w:p>
        </w:tc>
      </w:tr>
      <w:tr w:rsidR="0002715E" w:rsidRPr="00917578" w14:paraId="17751B12" w14:textId="77777777" w:rsidTr="0002715E">
        <w:trPr>
          <w:trHeight w:val="1420"/>
        </w:trPr>
        <w:tc>
          <w:tcPr>
            <w:tcW w:w="371" w:type="pct"/>
            <w:noWrap/>
            <w:hideMark/>
          </w:tcPr>
          <w:p w14:paraId="14AD45FE" w14:textId="77777777" w:rsidR="0002715E" w:rsidRPr="00917578" w:rsidRDefault="0002715E" w:rsidP="00AD3A42">
            <w:pPr>
              <w:rPr>
                <w:sz w:val="16"/>
                <w:szCs w:val="16"/>
              </w:rPr>
            </w:pPr>
            <w:r w:rsidRPr="00917578">
              <w:rPr>
                <w:sz w:val="16"/>
                <w:szCs w:val="16"/>
              </w:rPr>
              <w:t>663184</w:t>
            </w:r>
          </w:p>
        </w:tc>
        <w:tc>
          <w:tcPr>
            <w:tcW w:w="4209" w:type="pct"/>
            <w:hideMark/>
          </w:tcPr>
          <w:p w14:paraId="5662E2D6" w14:textId="77777777" w:rsidR="0002715E" w:rsidRPr="00917578" w:rsidRDefault="0002715E" w:rsidP="00AD3A42">
            <w:pPr>
              <w:rPr>
                <w:sz w:val="16"/>
                <w:szCs w:val="16"/>
              </w:rPr>
            </w:pPr>
            <w:r w:rsidRPr="00917578">
              <w:rPr>
                <w:sz w:val="16"/>
                <w:szCs w:val="16"/>
              </w:rPr>
              <w:t>PULLEY, CONVEYOR: TYPE: TAC FLAT FACED, DRIVE; DRUM DIAMETER: 630 MM; DRUM WIDTH: 1350 MM; MATERIAL: STL; SHAFT DIAMETER: 135 MM; SHAFT LENGTH: 2290 MM; FACE STYLE: 12MM DIAMOND CERAMIC LAGGING; DRAWING NO: MSCP03004 REV 0; BELT WIDTH 1200MM; BEARING CENTRES 1850MM; SHAFT DRIVE EXTENSIONS 1; SHAFT EXTENSION DIA 130MM; SHELL THICKNESS 16MM; MAIN SHAFT DIA 150MM; SANS 7B TURBINE DISC END TYPE; HUB TYPE 1006; SPECIFICATION SANS 1669; INCLUDING 2 X INSTALLED SKF SNL 530 PLUMMER BLOCKS COMPLETE WITH 2 X 22230 CCK/W33 BEARINGS; 2 X H3130 ADAPTER SLEEVES AND 3 X TSN 530 ND TACONITE SEALS; END COVERS TO BE INSTALLE</w:t>
            </w:r>
            <w:r>
              <w:rPr>
                <w:sz w:val="16"/>
                <w:szCs w:val="16"/>
              </w:rPr>
              <w:t>D WHERE SHAFTS DO NOT PROTRUDE;</w:t>
            </w:r>
          </w:p>
        </w:tc>
        <w:tc>
          <w:tcPr>
            <w:tcW w:w="420" w:type="pct"/>
            <w:shd w:val="clear" w:color="auto" w:fill="auto"/>
            <w:noWrap/>
            <w:hideMark/>
          </w:tcPr>
          <w:p w14:paraId="2AA5031C" w14:textId="77777777" w:rsidR="0002715E" w:rsidRPr="00917578" w:rsidRDefault="0002715E" w:rsidP="00AD3A42">
            <w:pPr>
              <w:rPr>
                <w:sz w:val="16"/>
                <w:szCs w:val="16"/>
              </w:rPr>
            </w:pPr>
            <w:r w:rsidRPr="00917578">
              <w:rPr>
                <w:sz w:val="16"/>
                <w:szCs w:val="16"/>
              </w:rPr>
              <w:t>2</w:t>
            </w:r>
          </w:p>
        </w:tc>
      </w:tr>
      <w:tr w:rsidR="0002715E" w:rsidRPr="00917578" w14:paraId="53530309" w14:textId="77777777" w:rsidTr="0002715E">
        <w:trPr>
          <w:trHeight w:val="1420"/>
        </w:trPr>
        <w:tc>
          <w:tcPr>
            <w:tcW w:w="371" w:type="pct"/>
            <w:noWrap/>
            <w:hideMark/>
          </w:tcPr>
          <w:p w14:paraId="029C4979" w14:textId="77777777" w:rsidR="0002715E" w:rsidRPr="00917578" w:rsidRDefault="0002715E" w:rsidP="00AD3A42">
            <w:pPr>
              <w:rPr>
                <w:sz w:val="16"/>
                <w:szCs w:val="16"/>
              </w:rPr>
            </w:pPr>
            <w:r w:rsidRPr="00917578">
              <w:rPr>
                <w:sz w:val="16"/>
                <w:szCs w:val="16"/>
              </w:rPr>
              <w:t>663185</w:t>
            </w:r>
          </w:p>
        </w:tc>
        <w:tc>
          <w:tcPr>
            <w:tcW w:w="4209" w:type="pct"/>
            <w:hideMark/>
          </w:tcPr>
          <w:p w14:paraId="40BB68D2" w14:textId="77777777" w:rsidR="0002715E" w:rsidRPr="00917578" w:rsidRDefault="0002715E" w:rsidP="00AD3A42">
            <w:pPr>
              <w:rPr>
                <w:sz w:val="16"/>
                <w:szCs w:val="16"/>
              </w:rPr>
            </w:pPr>
            <w:r w:rsidRPr="00917578">
              <w:rPr>
                <w:sz w:val="16"/>
                <w:szCs w:val="16"/>
              </w:rPr>
              <w:t>PULLEY, CONVEYOR: TYPE: TAC HEAD/HT BEND/SNUB, FLAT FACED, BEND; DRUM DIAMETER: 630 MM; DRUM WIDTH: 1350 MM; MATERIAL: STL; SHAFT DIAMETER: 135 MM; SHAFT LENGTH: 2010 MM; FACE STYLE: 10MM DIAMOND RUBBER LAGGING; DRAWING NO: MSCP03003 REV 0; BELT WIDTH 1200MM; BEARING CENTRES 1850MM; SHAFT DRIVE EXTENSIONS 0; SHAFT EXTENSION DIA N/A; SHELL THICKNESS 16MM; MAIN SHAFT DIA 160MM; SANS 7B TURBINE DISC END TYPE; HUB TYPE 1006; SPECIFICATION SANS 1669; INCLUDING 2 X INSTALLED SKF SNL 530 PLUMMER BLOCKS COMPLETE WITH 2 X 22230 CCK/W33 BEARINGS; 2 X H3130 ADAPTER SLEEVES AND 2 X TSN 530 ND TACONITE SEALS; END COVERS TO BE INSTALLE</w:t>
            </w:r>
            <w:r>
              <w:rPr>
                <w:sz w:val="16"/>
                <w:szCs w:val="16"/>
              </w:rPr>
              <w:t>D WHERE SHAFTS DO NOT PROTRUDE</w:t>
            </w:r>
          </w:p>
        </w:tc>
        <w:tc>
          <w:tcPr>
            <w:tcW w:w="420" w:type="pct"/>
            <w:shd w:val="clear" w:color="auto" w:fill="auto"/>
            <w:noWrap/>
            <w:hideMark/>
          </w:tcPr>
          <w:p w14:paraId="70B10D2A" w14:textId="77777777" w:rsidR="0002715E" w:rsidRPr="00917578" w:rsidRDefault="0002715E" w:rsidP="00AD3A42">
            <w:pPr>
              <w:rPr>
                <w:sz w:val="16"/>
                <w:szCs w:val="16"/>
              </w:rPr>
            </w:pPr>
            <w:r w:rsidRPr="00917578">
              <w:rPr>
                <w:sz w:val="16"/>
                <w:szCs w:val="16"/>
              </w:rPr>
              <w:t>2</w:t>
            </w:r>
          </w:p>
        </w:tc>
      </w:tr>
      <w:tr w:rsidR="0002715E" w:rsidRPr="00917578" w14:paraId="69B67118" w14:textId="77777777" w:rsidTr="0002715E">
        <w:trPr>
          <w:trHeight w:val="1430"/>
        </w:trPr>
        <w:tc>
          <w:tcPr>
            <w:tcW w:w="371" w:type="pct"/>
            <w:noWrap/>
            <w:hideMark/>
          </w:tcPr>
          <w:p w14:paraId="32A856FF" w14:textId="77777777" w:rsidR="0002715E" w:rsidRPr="00917578" w:rsidRDefault="0002715E" w:rsidP="00AD3A42">
            <w:pPr>
              <w:rPr>
                <w:sz w:val="16"/>
                <w:szCs w:val="16"/>
              </w:rPr>
            </w:pPr>
            <w:r w:rsidRPr="00917578">
              <w:rPr>
                <w:sz w:val="16"/>
                <w:szCs w:val="16"/>
              </w:rPr>
              <w:lastRenderedPageBreak/>
              <w:t>663186</w:t>
            </w:r>
          </w:p>
        </w:tc>
        <w:tc>
          <w:tcPr>
            <w:tcW w:w="4209" w:type="pct"/>
            <w:hideMark/>
          </w:tcPr>
          <w:p w14:paraId="7F1E4F99" w14:textId="77777777" w:rsidR="0002715E" w:rsidRPr="00917578" w:rsidRDefault="0002715E" w:rsidP="00AD3A42">
            <w:pPr>
              <w:rPr>
                <w:sz w:val="16"/>
                <w:szCs w:val="16"/>
              </w:rPr>
            </w:pPr>
            <w:r w:rsidRPr="00917578">
              <w:rPr>
                <w:sz w:val="16"/>
                <w:szCs w:val="16"/>
              </w:rPr>
              <w:t>PULLEY, CONVEYOR: TYPE: TAC TAIL/TAKE-UP/ERC TAIL/TAKE-UP/FLAT FACED, BEND; DRUM DIAMETER: 500 MM; DRUM WIDTH: 1350 MM; MATERIAL: STL; SHAFT DIAMETER: 100 MM; SHAFT LENGTH: 1802 MM; FACE STYLE: 10MM DIAMOND RUBBER LAGGING; DRAWING NO: MSCP03005 REV 0; BELT WIDTH 1200MM; BEARING CENTRES 1680MM; SHAFT DRIVE EXTENSIONS 0; SHAFT EXTENSIONS DIA N/A; SHELL THICKNESS 12MM; MAIN SHAFT DIA 120MM; SANS 7B TURBINE DISC END TYPE; HUB TYPE 1006; SPECIFICATION SANS 1669; INCLUDING 2 X INSTALLED SKF SNL 522 PLUMMER BLOCKS COMPLETE WITH 2 X 22222 EK BEARINGS; 2 X H322 ADAPTER SLEEVES AND 2 X TSN 522 ND TACONITE SEALS; END COVERS TO BE INSTALLE</w:t>
            </w:r>
            <w:r>
              <w:rPr>
                <w:sz w:val="16"/>
                <w:szCs w:val="16"/>
              </w:rPr>
              <w:t>D WHERE SHAFTS DO NOT PROTRUDE;</w:t>
            </w:r>
          </w:p>
        </w:tc>
        <w:tc>
          <w:tcPr>
            <w:tcW w:w="420" w:type="pct"/>
            <w:shd w:val="clear" w:color="auto" w:fill="auto"/>
            <w:noWrap/>
            <w:hideMark/>
          </w:tcPr>
          <w:p w14:paraId="48E08E0D" w14:textId="77777777" w:rsidR="0002715E" w:rsidRPr="00917578" w:rsidRDefault="0002715E" w:rsidP="00AD3A42">
            <w:pPr>
              <w:rPr>
                <w:sz w:val="16"/>
                <w:szCs w:val="16"/>
              </w:rPr>
            </w:pPr>
            <w:r w:rsidRPr="00917578">
              <w:rPr>
                <w:sz w:val="16"/>
                <w:szCs w:val="16"/>
              </w:rPr>
              <w:t>2</w:t>
            </w:r>
          </w:p>
        </w:tc>
      </w:tr>
      <w:tr w:rsidR="0002715E" w:rsidRPr="00917578" w14:paraId="6FC5EBD8" w14:textId="77777777" w:rsidTr="0002715E">
        <w:trPr>
          <w:trHeight w:val="1300"/>
        </w:trPr>
        <w:tc>
          <w:tcPr>
            <w:tcW w:w="371" w:type="pct"/>
            <w:noWrap/>
            <w:hideMark/>
          </w:tcPr>
          <w:p w14:paraId="171DA6E6" w14:textId="77777777" w:rsidR="0002715E" w:rsidRPr="00917578" w:rsidRDefault="0002715E" w:rsidP="00AD3A42">
            <w:pPr>
              <w:rPr>
                <w:sz w:val="16"/>
                <w:szCs w:val="16"/>
              </w:rPr>
            </w:pPr>
            <w:r w:rsidRPr="00917578">
              <w:rPr>
                <w:sz w:val="16"/>
                <w:szCs w:val="16"/>
              </w:rPr>
              <w:t>663190</w:t>
            </w:r>
          </w:p>
        </w:tc>
        <w:tc>
          <w:tcPr>
            <w:tcW w:w="4209" w:type="pct"/>
            <w:hideMark/>
          </w:tcPr>
          <w:p w14:paraId="67987EB9" w14:textId="77777777" w:rsidR="0002715E" w:rsidRPr="00917578" w:rsidRDefault="0002715E" w:rsidP="00AD3A42">
            <w:pPr>
              <w:rPr>
                <w:sz w:val="16"/>
                <w:szCs w:val="16"/>
              </w:rPr>
            </w:pPr>
            <w:r w:rsidRPr="00917578">
              <w:rPr>
                <w:sz w:val="16"/>
                <w:szCs w:val="16"/>
              </w:rPr>
              <w:t>PULLEY, CONVEYOR: TYPE: CAC FLAT FACED, DRIVE; DRUM DIAMETER: 630 MM; DRUM WIDTH: 1350 MM; MATERIAL: STL; SHAFT DIAMETER: 110 MM; SHAFT LENGTH: 2240 MM; FACE STYLE: 12MM DIAMOND CERAMIC LAGGING; DRAWING NO: MSCP03000 REV 0; BELT WIDTH 1200MM; BEARING CENTRES 1850MM; SHAT DRIVE EXTENSIONS 1; SHAFT EXTENSIONS DIA 105MM; SHELL THICKNESS 12MM; MAIN SHAFT DIA 130MM; SANS 7B TURBINE DISC END TYPE; HUB TYPE 1006; SPECIFICATION SANS 1669; INCLUDING 2 X INSTALLED SKF SNL 524 PLUMMER BLOCKS COMPLETE WITH 2 X 22224 EK BEARINGS; 2 X H324 ADAPTER SLEEVES AND</w:t>
            </w:r>
            <w:r>
              <w:rPr>
                <w:sz w:val="16"/>
                <w:szCs w:val="16"/>
              </w:rPr>
              <w:t xml:space="preserve"> 2 X TSN 524 ND TACONITE SEALS;</w:t>
            </w:r>
          </w:p>
        </w:tc>
        <w:tc>
          <w:tcPr>
            <w:tcW w:w="420" w:type="pct"/>
            <w:shd w:val="clear" w:color="auto" w:fill="auto"/>
            <w:noWrap/>
            <w:hideMark/>
          </w:tcPr>
          <w:p w14:paraId="60426FBF" w14:textId="77777777" w:rsidR="0002715E" w:rsidRPr="00917578" w:rsidRDefault="0002715E" w:rsidP="00AD3A42">
            <w:pPr>
              <w:rPr>
                <w:sz w:val="16"/>
                <w:szCs w:val="16"/>
              </w:rPr>
            </w:pPr>
            <w:r w:rsidRPr="00917578">
              <w:rPr>
                <w:sz w:val="16"/>
                <w:szCs w:val="16"/>
              </w:rPr>
              <w:t>2</w:t>
            </w:r>
          </w:p>
        </w:tc>
      </w:tr>
      <w:tr w:rsidR="0002715E" w:rsidRPr="00917578" w14:paraId="775E65C3" w14:textId="77777777" w:rsidTr="0002715E">
        <w:trPr>
          <w:trHeight w:val="1470"/>
        </w:trPr>
        <w:tc>
          <w:tcPr>
            <w:tcW w:w="371" w:type="pct"/>
            <w:noWrap/>
            <w:hideMark/>
          </w:tcPr>
          <w:p w14:paraId="16F5A82B" w14:textId="77777777" w:rsidR="0002715E" w:rsidRPr="00917578" w:rsidRDefault="0002715E" w:rsidP="00AD3A42">
            <w:pPr>
              <w:rPr>
                <w:sz w:val="16"/>
                <w:szCs w:val="16"/>
              </w:rPr>
            </w:pPr>
            <w:r w:rsidRPr="00917578">
              <w:rPr>
                <w:sz w:val="16"/>
                <w:szCs w:val="16"/>
              </w:rPr>
              <w:t>663195</w:t>
            </w:r>
          </w:p>
        </w:tc>
        <w:tc>
          <w:tcPr>
            <w:tcW w:w="4209" w:type="pct"/>
            <w:hideMark/>
          </w:tcPr>
          <w:p w14:paraId="69414645" w14:textId="77777777" w:rsidR="0002715E" w:rsidRPr="00917578" w:rsidRDefault="0002715E" w:rsidP="00AD3A42">
            <w:pPr>
              <w:rPr>
                <w:sz w:val="16"/>
                <w:szCs w:val="16"/>
              </w:rPr>
            </w:pPr>
            <w:r w:rsidRPr="00917578">
              <w:rPr>
                <w:sz w:val="16"/>
                <w:szCs w:val="16"/>
              </w:rPr>
              <w:t>PULLEY, CONVEYOR: TYPE: CAC TAIL/TAKE-UP/FLAT FACED,BEND; DRUM DIAMETER: 500 MM; DRUM WIDTH: 1350 MM; MATERIAL: STL; SHAFT DIAMETER: 90 MM; SHAFT LENGTH: 1782 MM; FACE STYLE: 10MM DIAMOND RUBBER LAGGING; DRAWING NO: MSCP03002 REV 0; BELT WIDTH 1200MM; BEARING CENTRES 1680MM; SHAFT DRIVE EXTENSIONS 0; SHAFT EXTENSION DIA N/A; SHELL THICKNESS 12MM; MAIN SHAFT DIA 110MM; SANS 7B TURBINE DISC END TYPE; HUB TYPE 1006; SPECIFICATION SANS 1669; INCLUDING 2 X INSTALLED SKF SNL 520 PLUMMER BLOCKS COMPLETE WITH 2 X 22220 EK BEARINGS; 2 X H320 ADAPTER SLEEVES AND</w:t>
            </w:r>
            <w:r>
              <w:rPr>
                <w:sz w:val="16"/>
                <w:szCs w:val="16"/>
              </w:rPr>
              <w:t xml:space="preserve"> 2 X TSN 520 ND TACONITE SEALS;</w:t>
            </w:r>
          </w:p>
        </w:tc>
        <w:tc>
          <w:tcPr>
            <w:tcW w:w="420" w:type="pct"/>
            <w:shd w:val="clear" w:color="auto" w:fill="auto"/>
            <w:noWrap/>
            <w:hideMark/>
          </w:tcPr>
          <w:p w14:paraId="0831BE4E" w14:textId="77777777" w:rsidR="0002715E" w:rsidRPr="00917578" w:rsidRDefault="0002715E" w:rsidP="00AD3A42">
            <w:pPr>
              <w:rPr>
                <w:sz w:val="16"/>
                <w:szCs w:val="16"/>
              </w:rPr>
            </w:pPr>
            <w:r w:rsidRPr="00917578">
              <w:rPr>
                <w:sz w:val="16"/>
                <w:szCs w:val="16"/>
              </w:rPr>
              <w:t>2</w:t>
            </w:r>
          </w:p>
        </w:tc>
      </w:tr>
      <w:tr w:rsidR="0002715E" w:rsidRPr="009B2A42" w14:paraId="4D10D375" w14:textId="77777777" w:rsidTr="0002715E">
        <w:trPr>
          <w:trHeight w:val="1430"/>
        </w:trPr>
        <w:tc>
          <w:tcPr>
            <w:tcW w:w="371" w:type="pct"/>
            <w:noWrap/>
            <w:hideMark/>
          </w:tcPr>
          <w:p w14:paraId="7B72E937" w14:textId="77777777" w:rsidR="0002715E" w:rsidRPr="00917578" w:rsidRDefault="0002715E" w:rsidP="00AD3A42">
            <w:pPr>
              <w:rPr>
                <w:sz w:val="16"/>
                <w:szCs w:val="16"/>
              </w:rPr>
            </w:pPr>
            <w:r w:rsidRPr="00917578">
              <w:rPr>
                <w:sz w:val="16"/>
                <w:szCs w:val="16"/>
              </w:rPr>
              <w:t>663638</w:t>
            </w:r>
          </w:p>
        </w:tc>
        <w:tc>
          <w:tcPr>
            <w:tcW w:w="4209" w:type="pct"/>
            <w:hideMark/>
          </w:tcPr>
          <w:p w14:paraId="0269DB18" w14:textId="77777777" w:rsidR="0002715E" w:rsidRPr="00917578" w:rsidRDefault="0002715E" w:rsidP="00AD3A42">
            <w:pPr>
              <w:rPr>
                <w:sz w:val="16"/>
                <w:szCs w:val="16"/>
              </w:rPr>
            </w:pPr>
            <w:r w:rsidRPr="00917578">
              <w:rPr>
                <w:sz w:val="16"/>
                <w:szCs w:val="16"/>
              </w:rPr>
              <w:t>PULLEY, CONVEYOR: TYPE: 45 DEGREE FLAT FACED, TURN-OVER; DRUM DIAMETER: 380 MM; DRUM WIDTH: 2025 MM; MATERIAL: STL; SHAFT DIAMETER: 140H7 MM; SHAFT LENGTH: 2645 MM; FACE STYLE: 10MM DIAMOND RUBBER LAGGING; MANUF P/N: N1-01-9522; USED ON ASH CONVEYORS; BELT WIDTH 1500MM; BEARING CENTRES 2475MM; SHAFT DRIVE EXTENSIONS 0; SHAFT EXTENSION DIA N/A; SHELL THICKNESS 10MM; MAIN SHAFT DIA 160H8MM; SANS 7B TURBINE DISC END TYPE; HUB TYPE 1006; SPECIFICATIONS SANS 1669; INCLUDING 2 X INSTALLED SKF SNL 532 PLUMMER BLOCKS COMPLETE WITH 2 X 22232 CCK/W33 BEARINGS; 2 X H3132 ADAPTER SLEEVES AND 2 X TSN 532 ND TACONITE SEALS; END COVERS TO BE INSTALLE</w:t>
            </w:r>
            <w:r>
              <w:rPr>
                <w:sz w:val="16"/>
                <w:szCs w:val="16"/>
              </w:rPr>
              <w:t>D WHERE SHAFTS DO NOT PROTRUDE;</w:t>
            </w:r>
          </w:p>
        </w:tc>
        <w:tc>
          <w:tcPr>
            <w:tcW w:w="420" w:type="pct"/>
            <w:shd w:val="clear" w:color="auto" w:fill="auto"/>
            <w:noWrap/>
            <w:hideMark/>
          </w:tcPr>
          <w:p w14:paraId="3206E1CA" w14:textId="77777777" w:rsidR="0002715E" w:rsidRPr="009B2A42" w:rsidRDefault="0002715E" w:rsidP="00AD3A42">
            <w:pPr>
              <w:rPr>
                <w:sz w:val="16"/>
                <w:szCs w:val="16"/>
              </w:rPr>
            </w:pPr>
            <w:r>
              <w:rPr>
                <w:sz w:val="16"/>
                <w:szCs w:val="16"/>
              </w:rPr>
              <w:t>8</w:t>
            </w:r>
          </w:p>
        </w:tc>
      </w:tr>
      <w:tr w:rsidR="0002715E" w:rsidRPr="00917578" w14:paraId="3C54C84F" w14:textId="77777777" w:rsidTr="0002715E">
        <w:trPr>
          <w:trHeight w:val="440"/>
        </w:trPr>
        <w:tc>
          <w:tcPr>
            <w:tcW w:w="371" w:type="pct"/>
            <w:noWrap/>
            <w:hideMark/>
          </w:tcPr>
          <w:p w14:paraId="198D0E84" w14:textId="77777777" w:rsidR="0002715E" w:rsidRPr="00917578" w:rsidRDefault="0002715E" w:rsidP="00AD3A42">
            <w:pPr>
              <w:rPr>
                <w:sz w:val="16"/>
                <w:szCs w:val="16"/>
              </w:rPr>
            </w:pPr>
            <w:r w:rsidRPr="00917578">
              <w:rPr>
                <w:sz w:val="16"/>
                <w:szCs w:val="16"/>
              </w:rPr>
              <w:t>663639</w:t>
            </w:r>
          </w:p>
        </w:tc>
        <w:tc>
          <w:tcPr>
            <w:tcW w:w="4209" w:type="pct"/>
            <w:hideMark/>
          </w:tcPr>
          <w:p w14:paraId="53729DB7" w14:textId="77777777" w:rsidR="0002715E" w:rsidRPr="00917578" w:rsidRDefault="0002715E" w:rsidP="00AD3A42">
            <w:pPr>
              <w:rPr>
                <w:sz w:val="16"/>
                <w:szCs w:val="16"/>
              </w:rPr>
            </w:pPr>
            <w:r w:rsidRPr="00917578">
              <w:rPr>
                <w:sz w:val="16"/>
                <w:szCs w:val="16"/>
              </w:rPr>
              <w:t xml:space="preserve">PULLEY, CONVEYOR: TYPE: OC VERTICAL FLAT FACED, TURN OVER; DRUM DIAMETER: 380 MM; DRUM WIDTH: 2400 MM; MATERIAL: STL; SHAFT DIAMETER: 140 MM; SHAFT LENGTH: 3020 MM; FACE STYLE: 10MM DIAMOND RUBBER LAGGING; MANUF P/N: N1-01-9523; SHAFT DIAMETER TOLERANCE 140H7MM; FOR USE ON THE ASH CONVEYORS: BELT WIDTH 1500MM; BEARING CENTRES 2850MM; SHAFT DRIVE EXTENSIONS 0; SHAFT EXTENSION DIA N/A; SHELL THICKNESS 10MM; MAIN SHAFT DIA 160H8MM; SANS 7B TURBINE DISC END TYPE; HUB TYPE 1006; SPECIFICATION SANS 1669; INCLUDING 2 X INSTALLED SKF SNL 532 PLUMMER BLOCKS COMPLETE WITH 2 X 22232 CCK/W33 BEARINGS; 2 X H3132 ADAPTER SLEEVES AND 2 X TSN 532 ND TACONITE SEALS; END COVERS TO BE INSTALLED WHERE SHAFTS DO NOT PROTRUDE; </w:t>
            </w:r>
          </w:p>
        </w:tc>
        <w:tc>
          <w:tcPr>
            <w:tcW w:w="420" w:type="pct"/>
            <w:shd w:val="clear" w:color="auto" w:fill="auto"/>
            <w:noWrap/>
            <w:hideMark/>
          </w:tcPr>
          <w:p w14:paraId="6F19656C" w14:textId="77777777" w:rsidR="0002715E" w:rsidRPr="00917578" w:rsidRDefault="0002715E" w:rsidP="00AD3A42">
            <w:pPr>
              <w:rPr>
                <w:sz w:val="16"/>
                <w:szCs w:val="16"/>
              </w:rPr>
            </w:pPr>
            <w:r>
              <w:rPr>
                <w:sz w:val="16"/>
                <w:szCs w:val="16"/>
              </w:rPr>
              <w:t>8</w:t>
            </w:r>
          </w:p>
        </w:tc>
      </w:tr>
      <w:tr w:rsidR="0002715E" w:rsidRPr="00917578" w14:paraId="7AEA0585" w14:textId="77777777" w:rsidTr="0002715E">
        <w:trPr>
          <w:trHeight w:val="1430"/>
        </w:trPr>
        <w:tc>
          <w:tcPr>
            <w:tcW w:w="371" w:type="pct"/>
            <w:noWrap/>
            <w:hideMark/>
          </w:tcPr>
          <w:p w14:paraId="1B956414" w14:textId="77777777" w:rsidR="0002715E" w:rsidRPr="00917578" w:rsidRDefault="0002715E" w:rsidP="00AD3A42">
            <w:pPr>
              <w:rPr>
                <w:sz w:val="16"/>
                <w:szCs w:val="16"/>
              </w:rPr>
            </w:pPr>
            <w:r w:rsidRPr="00917578">
              <w:rPr>
                <w:sz w:val="16"/>
                <w:szCs w:val="16"/>
              </w:rPr>
              <w:t>665887</w:t>
            </w:r>
          </w:p>
        </w:tc>
        <w:tc>
          <w:tcPr>
            <w:tcW w:w="4209" w:type="pct"/>
            <w:hideMark/>
          </w:tcPr>
          <w:p w14:paraId="4D2D23E3" w14:textId="77777777" w:rsidR="0002715E" w:rsidRPr="00917578" w:rsidRDefault="0002715E" w:rsidP="00AD3A42">
            <w:pPr>
              <w:rPr>
                <w:sz w:val="16"/>
                <w:szCs w:val="16"/>
              </w:rPr>
            </w:pPr>
            <w:r w:rsidRPr="00917578">
              <w:rPr>
                <w:sz w:val="16"/>
                <w:szCs w:val="16"/>
              </w:rPr>
              <w:t xml:space="preserve">PULLEY, CONVEYOR: TYPE: MAGNET TAIL; DRUM DIAMETER: 630 MM; DRUM WIDTH: 2200 MM; MATERIAL: STL; SHAFT DIAMETER: 100 MM; SHAFT LENGTH: 2650 MM; FACE STYLE: FLAT; STOCKYARD SY2A AND SY2B MAGNET BELTS; BEARING CENTRES 2510MM; SHAFT DIAMETER AT BEARINGS 80MM; SHAFT DIAMETER AT PULLEY LOCKING ELEMENT 90MM; SHAFT EXTENSION OF APPROXIMATELY 30MM LENGTH AND 80MM DIA WITH 2 OFF THREADED M10 BOLT HOLES FOR SPEED SENSOR STRIKER ATTACHMENT; PULLEY SHELL THICKNESS 16MM; LAGGING 6MM PLAIN LAGGING; PULLEY END DISC TYPE: TURBINE; BEARINGS TO BE INCLUDED SKF SNL518; BEARINGS BE INSTALLED WITH SKF TACONITE SEALS; PULLEY TO BE MANUFACTURED ACCORDANCE TO THE SANS 1669-1 REQUIREMENTS; PULLEY LAGGING TO COMPLY WITH THE </w:t>
            </w:r>
            <w:r>
              <w:rPr>
                <w:sz w:val="16"/>
                <w:szCs w:val="16"/>
              </w:rPr>
              <w:t>SANS 1669-2 REQUIREMENTS</w:t>
            </w:r>
          </w:p>
        </w:tc>
        <w:tc>
          <w:tcPr>
            <w:tcW w:w="420" w:type="pct"/>
            <w:noWrap/>
            <w:hideMark/>
          </w:tcPr>
          <w:p w14:paraId="57C6A663" w14:textId="77777777" w:rsidR="0002715E" w:rsidRPr="00917578" w:rsidRDefault="0002715E" w:rsidP="00AD3A42">
            <w:pPr>
              <w:rPr>
                <w:sz w:val="16"/>
                <w:szCs w:val="16"/>
              </w:rPr>
            </w:pPr>
            <w:r w:rsidRPr="00917578">
              <w:rPr>
                <w:sz w:val="16"/>
                <w:szCs w:val="16"/>
              </w:rPr>
              <w:t>2</w:t>
            </w:r>
          </w:p>
        </w:tc>
      </w:tr>
      <w:tr w:rsidR="0002715E" w:rsidRPr="00917578" w14:paraId="283A56A6" w14:textId="77777777" w:rsidTr="0002715E">
        <w:trPr>
          <w:trHeight w:val="397"/>
        </w:trPr>
        <w:tc>
          <w:tcPr>
            <w:tcW w:w="371" w:type="pct"/>
            <w:noWrap/>
            <w:hideMark/>
          </w:tcPr>
          <w:p w14:paraId="7EE2AC2F" w14:textId="77777777" w:rsidR="0002715E" w:rsidRPr="00917578" w:rsidRDefault="0002715E" w:rsidP="00AD3A42">
            <w:pPr>
              <w:rPr>
                <w:sz w:val="16"/>
                <w:szCs w:val="16"/>
              </w:rPr>
            </w:pPr>
            <w:r w:rsidRPr="00917578">
              <w:rPr>
                <w:sz w:val="16"/>
                <w:szCs w:val="16"/>
              </w:rPr>
              <w:t>665888</w:t>
            </w:r>
          </w:p>
        </w:tc>
        <w:tc>
          <w:tcPr>
            <w:tcW w:w="4209" w:type="pct"/>
            <w:hideMark/>
          </w:tcPr>
          <w:p w14:paraId="58F4846E" w14:textId="77777777" w:rsidR="0002715E" w:rsidRPr="00917578" w:rsidRDefault="0002715E" w:rsidP="00AD3A42">
            <w:pPr>
              <w:rPr>
                <w:sz w:val="16"/>
                <w:szCs w:val="16"/>
              </w:rPr>
            </w:pPr>
            <w:r w:rsidRPr="00917578">
              <w:rPr>
                <w:sz w:val="16"/>
                <w:szCs w:val="16"/>
              </w:rPr>
              <w:t>PULLEY, CONVEYOR: TYPE: MAGNET BELT IDLER; DRUM DIAMETER: 324 MM; DRUM WIDTH: 2200 MM; MATERIAL: STL; SHAFT DIAMETER: 65 MM; SHAFT LENGTH: 2570 MM; FACE STYLE: FLAT; STOCKYARD SY2A AND SY2B MAGNET BELTS; BEARING CENTRES 2510MM; SHAFT DIAMETER AT BEARINGS 50MM; SHAFT DIAMETER AT PULLEY LOCKING ELEMENT 60MM; PULLEY SHELL THICKNESS 12MM; LAGGING 6MM PLAIN; PULLEY END DISC TYPE: TURBINE; BEARINGS TO BE INCLUDED SKF SNL511-609; BEARINGS TO BE INSTALLED WITH SKF TACONITE SEALS; PULLEY TO BE MANUFACTURED IN ACCORDANCE TO THE SANS 1669-1 REQUIREMENTS; PULLEY LAGGING TO COMPLY WIT</w:t>
            </w:r>
            <w:r>
              <w:rPr>
                <w:sz w:val="16"/>
                <w:szCs w:val="16"/>
              </w:rPr>
              <w:t>H THE SANS 1669-2 REQUIREMENTS;</w:t>
            </w:r>
          </w:p>
        </w:tc>
        <w:tc>
          <w:tcPr>
            <w:tcW w:w="420" w:type="pct"/>
            <w:noWrap/>
            <w:hideMark/>
          </w:tcPr>
          <w:p w14:paraId="37894574" w14:textId="77777777" w:rsidR="0002715E" w:rsidRPr="00917578" w:rsidRDefault="0002715E" w:rsidP="00AD3A42">
            <w:pPr>
              <w:rPr>
                <w:sz w:val="16"/>
                <w:szCs w:val="16"/>
              </w:rPr>
            </w:pPr>
            <w:r w:rsidRPr="00917578">
              <w:rPr>
                <w:sz w:val="16"/>
                <w:szCs w:val="16"/>
              </w:rPr>
              <w:t>2</w:t>
            </w:r>
          </w:p>
        </w:tc>
      </w:tr>
      <w:tr w:rsidR="0002715E" w:rsidRPr="00917578" w14:paraId="68D2AB37" w14:textId="77777777" w:rsidTr="0002715E">
        <w:trPr>
          <w:trHeight w:val="1430"/>
        </w:trPr>
        <w:tc>
          <w:tcPr>
            <w:tcW w:w="371" w:type="pct"/>
            <w:noWrap/>
            <w:hideMark/>
          </w:tcPr>
          <w:p w14:paraId="611ADA2C" w14:textId="77777777" w:rsidR="0002715E" w:rsidRPr="00917578" w:rsidRDefault="0002715E" w:rsidP="00AD3A42">
            <w:pPr>
              <w:rPr>
                <w:sz w:val="16"/>
                <w:szCs w:val="16"/>
              </w:rPr>
            </w:pPr>
            <w:r w:rsidRPr="00917578">
              <w:rPr>
                <w:sz w:val="16"/>
                <w:szCs w:val="16"/>
              </w:rPr>
              <w:t>665889</w:t>
            </w:r>
          </w:p>
        </w:tc>
        <w:tc>
          <w:tcPr>
            <w:tcW w:w="4209" w:type="pct"/>
            <w:hideMark/>
          </w:tcPr>
          <w:p w14:paraId="5E30A8D8" w14:textId="77777777" w:rsidR="0002715E" w:rsidRPr="00917578" w:rsidRDefault="0002715E" w:rsidP="00AD3A42">
            <w:pPr>
              <w:rPr>
                <w:sz w:val="16"/>
                <w:szCs w:val="16"/>
              </w:rPr>
            </w:pPr>
            <w:r w:rsidRPr="00917578">
              <w:rPr>
                <w:sz w:val="16"/>
                <w:szCs w:val="16"/>
              </w:rPr>
              <w:t>PULLEY, CONVEYOR: TYPE: MAGNET BELT DRIVE; DRUM DIAMETER: 630 MM; DRUM WIDTH: 2200 MM; MATERIAL: STL; SHAFT DIAMETER: 100 MM; SHAFT LENGTH: 2926 MM; FACE STYLE: FLAT; STOCKYARD SY2A AND SY2B MAGNET BELTS; BEARING CENTRES 2510MM; SHAFT DIAMETER AT BEARINGS 80MM; SHAFT DIAMETER AT PULLEY LOCKING ELEMENT 90MM; SHAFT EXTENSION OF 240MM LENGHT AND 70MM DIAMETER WITH KEYWAY FOR DRIVE GEARBOX CONNECTION; PULLEY SHELL THICKNESS 16MM; LAGGING 10MM DIAMOND LAGGING; PULLEY END DISC TYPE TURBINE; BEARINGS TO BE INCLUDED SKF SNL518; BEARINGS TO BE INSTALLED WITH SKF TACONITE SEALS; PULLEY TO BE MANUFACTURED IN ACCORDANCE TO THE SANS 1669-1 REQUIREMENTS; PULLEY LAGGING TO COMPLY WIT</w:t>
            </w:r>
            <w:r>
              <w:rPr>
                <w:sz w:val="16"/>
                <w:szCs w:val="16"/>
              </w:rPr>
              <w:t>H THE SANS 1669-2 REQUIREMENTS;</w:t>
            </w:r>
          </w:p>
        </w:tc>
        <w:tc>
          <w:tcPr>
            <w:tcW w:w="420" w:type="pct"/>
            <w:noWrap/>
            <w:hideMark/>
          </w:tcPr>
          <w:p w14:paraId="0BCA3EAA" w14:textId="77777777" w:rsidR="0002715E" w:rsidRPr="00917578" w:rsidRDefault="0002715E" w:rsidP="00AD3A42">
            <w:pPr>
              <w:rPr>
                <w:sz w:val="16"/>
                <w:szCs w:val="16"/>
              </w:rPr>
            </w:pPr>
            <w:r>
              <w:rPr>
                <w:sz w:val="16"/>
                <w:szCs w:val="16"/>
              </w:rPr>
              <w:t>3</w:t>
            </w:r>
          </w:p>
        </w:tc>
      </w:tr>
      <w:tr w:rsidR="0002715E" w14:paraId="5AC18204" w14:textId="77777777" w:rsidTr="0002715E">
        <w:trPr>
          <w:trHeight w:val="495"/>
        </w:trPr>
        <w:tc>
          <w:tcPr>
            <w:tcW w:w="371" w:type="pct"/>
            <w:noWrap/>
          </w:tcPr>
          <w:p w14:paraId="74FF444E" w14:textId="77777777" w:rsidR="0002715E" w:rsidRPr="00917578" w:rsidRDefault="0002715E" w:rsidP="00AD3A42">
            <w:pPr>
              <w:rPr>
                <w:sz w:val="16"/>
                <w:szCs w:val="16"/>
              </w:rPr>
            </w:pPr>
            <w:r>
              <w:rPr>
                <w:sz w:val="16"/>
                <w:szCs w:val="16"/>
              </w:rPr>
              <w:lastRenderedPageBreak/>
              <w:t>PUL60</w:t>
            </w:r>
          </w:p>
        </w:tc>
        <w:tc>
          <w:tcPr>
            <w:tcW w:w="4209" w:type="pct"/>
          </w:tcPr>
          <w:p w14:paraId="7FEC50AE" w14:textId="77777777" w:rsidR="0002715E" w:rsidRPr="00917578" w:rsidRDefault="0002715E" w:rsidP="00AD3A42">
            <w:pPr>
              <w:rPr>
                <w:sz w:val="16"/>
                <w:szCs w:val="16"/>
              </w:rPr>
            </w:pPr>
            <w:r>
              <w:rPr>
                <w:sz w:val="16"/>
                <w:szCs w:val="16"/>
              </w:rPr>
              <w:t>PULLEY, CONVEYOR; TYPE: TAKE-UP/BEND; SHAFT DIAMTER: 100 MM; SHAFT LENGTH: 1802 MM; DRUM DIAMETER: 406 MM; DRUM WIDTH: 1350 MM; FACE STYLE: FLAT; MATERIAL: STEEL;</w:t>
            </w:r>
          </w:p>
        </w:tc>
        <w:tc>
          <w:tcPr>
            <w:tcW w:w="420" w:type="pct"/>
            <w:noWrap/>
          </w:tcPr>
          <w:p w14:paraId="27E0163A" w14:textId="77777777" w:rsidR="0002715E" w:rsidRDefault="0002715E" w:rsidP="00AD3A42">
            <w:pPr>
              <w:rPr>
                <w:sz w:val="16"/>
                <w:szCs w:val="16"/>
              </w:rPr>
            </w:pPr>
            <w:r>
              <w:rPr>
                <w:sz w:val="16"/>
                <w:szCs w:val="16"/>
              </w:rPr>
              <w:t>10</w:t>
            </w:r>
          </w:p>
        </w:tc>
      </w:tr>
      <w:tr w:rsidR="0002715E" w14:paraId="1E3D6DFA" w14:textId="77777777" w:rsidTr="0002715E">
        <w:trPr>
          <w:trHeight w:val="559"/>
        </w:trPr>
        <w:tc>
          <w:tcPr>
            <w:tcW w:w="371" w:type="pct"/>
            <w:noWrap/>
          </w:tcPr>
          <w:p w14:paraId="4CA5B037" w14:textId="77777777" w:rsidR="0002715E" w:rsidRPr="00917578" w:rsidRDefault="0002715E" w:rsidP="00AD3A42">
            <w:pPr>
              <w:rPr>
                <w:sz w:val="16"/>
                <w:szCs w:val="16"/>
              </w:rPr>
            </w:pPr>
            <w:r>
              <w:rPr>
                <w:sz w:val="16"/>
                <w:szCs w:val="16"/>
              </w:rPr>
              <w:t>PUL61</w:t>
            </w:r>
          </w:p>
        </w:tc>
        <w:tc>
          <w:tcPr>
            <w:tcW w:w="4209" w:type="pct"/>
          </w:tcPr>
          <w:p w14:paraId="0B6602E1" w14:textId="77777777" w:rsidR="0002715E" w:rsidRPr="0088483B" w:rsidRDefault="0002715E" w:rsidP="00AD3A42">
            <w:pPr>
              <w:rPr>
                <w:sz w:val="16"/>
                <w:szCs w:val="16"/>
              </w:rPr>
            </w:pPr>
            <w:r>
              <w:rPr>
                <w:sz w:val="16"/>
                <w:szCs w:val="16"/>
              </w:rPr>
              <w:t xml:space="preserve">OV1 magnet belt drive </w:t>
            </w:r>
            <w:proofErr w:type="gramStart"/>
            <w:r>
              <w:rPr>
                <w:sz w:val="16"/>
                <w:szCs w:val="16"/>
              </w:rPr>
              <w:t>pulley;,</w:t>
            </w:r>
            <w:proofErr w:type="gramEnd"/>
            <w:r>
              <w:rPr>
                <w:sz w:val="16"/>
                <w:szCs w:val="16"/>
              </w:rPr>
              <w:t xml:space="preserve"> Face width: 2200mm; Pulley diameter: 600mm; Bearing </w:t>
            </w:r>
            <w:proofErr w:type="spellStart"/>
            <w:r>
              <w:rPr>
                <w:sz w:val="16"/>
                <w:szCs w:val="16"/>
              </w:rPr>
              <w:t>Centres:mm</w:t>
            </w:r>
            <w:proofErr w:type="spellEnd"/>
            <w:r>
              <w:rPr>
                <w:sz w:val="16"/>
                <w:szCs w:val="16"/>
              </w:rPr>
              <w:t>; Shaft length: mm; Complete with 1off FNL 513 A and 1off FNL 513 B bearing units;</w:t>
            </w:r>
          </w:p>
        </w:tc>
        <w:tc>
          <w:tcPr>
            <w:tcW w:w="420" w:type="pct"/>
            <w:noWrap/>
          </w:tcPr>
          <w:p w14:paraId="63891D7F" w14:textId="77777777" w:rsidR="0002715E" w:rsidRDefault="0002715E" w:rsidP="00AD3A42">
            <w:pPr>
              <w:rPr>
                <w:sz w:val="16"/>
                <w:szCs w:val="16"/>
              </w:rPr>
            </w:pPr>
            <w:r>
              <w:rPr>
                <w:sz w:val="16"/>
                <w:szCs w:val="16"/>
              </w:rPr>
              <w:t>2</w:t>
            </w:r>
          </w:p>
        </w:tc>
      </w:tr>
      <w:tr w:rsidR="0002715E" w14:paraId="5BE4E18F" w14:textId="77777777" w:rsidTr="0002715E">
        <w:trPr>
          <w:trHeight w:val="567"/>
        </w:trPr>
        <w:tc>
          <w:tcPr>
            <w:tcW w:w="371" w:type="pct"/>
            <w:noWrap/>
          </w:tcPr>
          <w:p w14:paraId="35B0C552" w14:textId="77777777" w:rsidR="0002715E" w:rsidRPr="00917578" w:rsidRDefault="0002715E" w:rsidP="00AD3A42">
            <w:pPr>
              <w:rPr>
                <w:sz w:val="16"/>
                <w:szCs w:val="16"/>
              </w:rPr>
            </w:pPr>
            <w:r>
              <w:rPr>
                <w:sz w:val="16"/>
                <w:szCs w:val="16"/>
              </w:rPr>
              <w:t>PUL62</w:t>
            </w:r>
          </w:p>
        </w:tc>
        <w:tc>
          <w:tcPr>
            <w:tcW w:w="4209" w:type="pct"/>
          </w:tcPr>
          <w:p w14:paraId="598EA8CA" w14:textId="77777777" w:rsidR="0002715E" w:rsidRPr="0088483B" w:rsidRDefault="0002715E" w:rsidP="00AD3A42">
            <w:pPr>
              <w:rPr>
                <w:sz w:val="16"/>
                <w:szCs w:val="16"/>
              </w:rPr>
            </w:pPr>
            <w:r>
              <w:rPr>
                <w:sz w:val="16"/>
                <w:szCs w:val="16"/>
              </w:rPr>
              <w:t xml:space="preserve">OV1 magnet belt tail pulley; Face width: 2200mm; Pulley diameter: 600mm; Bearing </w:t>
            </w:r>
            <w:proofErr w:type="spellStart"/>
            <w:r>
              <w:rPr>
                <w:sz w:val="16"/>
                <w:szCs w:val="16"/>
              </w:rPr>
              <w:t>Centres:mm</w:t>
            </w:r>
            <w:proofErr w:type="spellEnd"/>
            <w:r>
              <w:rPr>
                <w:sz w:val="16"/>
                <w:szCs w:val="16"/>
              </w:rPr>
              <w:t>; Shaft length: 2665mm; Complete with 2off FNL 513 A bearing units;</w:t>
            </w:r>
          </w:p>
        </w:tc>
        <w:tc>
          <w:tcPr>
            <w:tcW w:w="420" w:type="pct"/>
            <w:noWrap/>
          </w:tcPr>
          <w:p w14:paraId="50EE2A98" w14:textId="77777777" w:rsidR="0002715E" w:rsidRDefault="0002715E" w:rsidP="00AD3A42">
            <w:pPr>
              <w:rPr>
                <w:sz w:val="16"/>
                <w:szCs w:val="16"/>
              </w:rPr>
            </w:pPr>
            <w:r>
              <w:rPr>
                <w:sz w:val="16"/>
                <w:szCs w:val="16"/>
              </w:rPr>
              <w:t>2</w:t>
            </w:r>
          </w:p>
        </w:tc>
      </w:tr>
      <w:tr w:rsidR="0002715E" w14:paraId="0A5EC370" w14:textId="77777777" w:rsidTr="0002715E">
        <w:trPr>
          <w:trHeight w:val="965"/>
        </w:trPr>
        <w:tc>
          <w:tcPr>
            <w:tcW w:w="371" w:type="pct"/>
            <w:noWrap/>
          </w:tcPr>
          <w:p w14:paraId="76AE0AB4" w14:textId="77777777" w:rsidR="0002715E" w:rsidRPr="00917578" w:rsidRDefault="0002715E" w:rsidP="00AD3A42">
            <w:pPr>
              <w:rPr>
                <w:sz w:val="16"/>
                <w:szCs w:val="16"/>
              </w:rPr>
            </w:pPr>
            <w:r>
              <w:rPr>
                <w:sz w:val="16"/>
                <w:szCs w:val="16"/>
              </w:rPr>
              <w:t>PUL63</w:t>
            </w:r>
          </w:p>
        </w:tc>
        <w:tc>
          <w:tcPr>
            <w:tcW w:w="4209" w:type="pct"/>
          </w:tcPr>
          <w:p w14:paraId="0DDDA0D7" w14:textId="77777777" w:rsidR="0002715E" w:rsidRPr="00917578" w:rsidRDefault="0002715E" w:rsidP="00AD3A42">
            <w:pPr>
              <w:rPr>
                <w:sz w:val="16"/>
                <w:szCs w:val="16"/>
              </w:rPr>
            </w:pPr>
            <w:r>
              <w:rPr>
                <w:sz w:val="16"/>
                <w:szCs w:val="16"/>
              </w:rPr>
              <w:t>OV1 magnet belt idler pulley; Face width: 2200mm; Pulley diameter: 300mm; Bearing Centres: 2350mm; Shaft length: mm; Complete with 2off SNL 511 bearing units;</w:t>
            </w:r>
          </w:p>
        </w:tc>
        <w:tc>
          <w:tcPr>
            <w:tcW w:w="420" w:type="pct"/>
            <w:noWrap/>
          </w:tcPr>
          <w:p w14:paraId="0A701EEB" w14:textId="77777777" w:rsidR="0002715E" w:rsidRDefault="0002715E" w:rsidP="00AD3A42">
            <w:pPr>
              <w:rPr>
                <w:sz w:val="16"/>
                <w:szCs w:val="16"/>
              </w:rPr>
            </w:pPr>
            <w:r>
              <w:rPr>
                <w:sz w:val="16"/>
                <w:szCs w:val="16"/>
              </w:rPr>
              <w:t>4</w:t>
            </w:r>
          </w:p>
        </w:tc>
      </w:tr>
      <w:tr w:rsidR="0002715E" w:rsidRPr="00917578" w14:paraId="7AF3479F" w14:textId="77777777" w:rsidTr="0002715E">
        <w:trPr>
          <w:trHeight w:val="1300"/>
        </w:trPr>
        <w:tc>
          <w:tcPr>
            <w:tcW w:w="371" w:type="pct"/>
            <w:noWrap/>
            <w:hideMark/>
          </w:tcPr>
          <w:p w14:paraId="707C5DA7" w14:textId="77777777" w:rsidR="0002715E" w:rsidRPr="00917578" w:rsidRDefault="0002715E" w:rsidP="00AD3A42">
            <w:pPr>
              <w:rPr>
                <w:sz w:val="16"/>
                <w:szCs w:val="16"/>
              </w:rPr>
            </w:pPr>
            <w:r w:rsidRPr="00917578">
              <w:rPr>
                <w:sz w:val="16"/>
                <w:szCs w:val="16"/>
              </w:rPr>
              <w:t>674859</w:t>
            </w:r>
          </w:p>
        </w:tc>
        <w:tc>
          <w:tcPr>
            <w:tcW w:w="4209" w:type="pct"/>
            <w:hideMark/>
          </w:tcPr>
          <w:p w14:paraId="6E21B1D2" w14:textId="77777777" w:rsidR="0002715E" w:rsidRPr="00917578" w:rsidRDefault="0002715E" w:rsidP="00AD3A42">
            <w:pPr>
              <w:rPr>
                <w:sz w:val="16"/>
                <w:szCs w:val="16"/>
              </w:rPr>
            </w:pPr>
            <w:r w:rsidRPr="00917578">
              <w:rPr>
                <w:sz w:val="16"/>
                <w:szCs w:val="16"/>
              </w:rPr>
              <w:t>PULLEY, CONVEYOR: TYPE: DRIVE; DRUM DIAMETER: 300/294 MM; DRUM WIDTH: 1100 MM; MATERIAL: 42CRMO4 (SHAFT); SHAFT DIAMETER: 145 MM; SHAFT LENGTH: 1851 MM; FACE STYLE: 10MM DIAMOND GROOVE RUBBER LINING; MANUF P/N: GF-N100-L300; SURFACE FINISH AND TOLERANCES INDICATED ON DRAWING 0.84/62553; TWO TRAPEZOIDAL CROWN PULLEY DRUMS CONNECTED WITH CONNECTING FLANGE WITH V-GROOVE CONE LENGTH 400MM AT 0.43 DEGREES; BEARING SIZE ON SHAFT 120MM DIAMETER; SHAFT CONNECTION DRUM END PLATES V</w:t>
            </w:r>
            <w:r>
              <w:rPr>
                <w:sz w:val="16"/>
                <w:szCs w:val="16"/>
              </w:rPr>
              <w:t>IA BIKON 2006-140-200 COUPLING;</w:t>
            </w:r>
          </w:p>
        </w:tc>
        <w:tc>
          <w:tcPr>
            <w:tcW w:w="420" w:type="pct"/>
            <w:shd w:val="clear" w:color="auto" w:fill="auto"/>
            <w:noWrap/>
            <w:hideMark/>
          </w:tcPr>
          <w:p w14:paraId="1DAFC3B2" w14:textId="77777777" w:rsidR="0002715E" w:rsidRPr="00917578" w:rsidRDefault="0002715E" w:rsidP="00AD3A42">
            <w:pPr>
              <w:rPr>
                <w:sz w:val="16"/>
                <w:szCs w:val="16"/>
              </w:rPr>
            </w:pPr>
            <w:r>
              <w:rPr>
                <w:sz w:val="16"/>
                <w:szCs w:val="16"/>
              </w:rPr>
              <w:t>30</w:t>
            </w:r>
          </w:p>
        </w:tc>
      </w:tr>
      <w:tr w:rsidR="0002715E" w:rsidRPr="00917578" w14:paraId="4159B80D" w14:textId="77777777" w:rsidTr="0002715E">
        <w:trPr>
          <w:trHeight w:val="776"/>
        </w:trPr>
        <w:tc>
          <w:tcPr>
            <w:tcW w:w="371" w:type="pct"/>
            <w:noWrap/>
          </w:tcPr>
          <w:p w14:paraId="620F954C" w14:textId="77777777" w:rsidR="0002715E" w:rsidRPr="00917578" w:rsidRDefault="0002715E" w:rsidP="00AD3A42">
            <w:pPr>
              <w:rPr>
                <w:sz w:val="16"/>
                <w:szCs w:val="16"/>
              </w:rPr>
            </w:pPr>
            <w:r w:rsidRPr="0058076D">
              <w:rPr>
                <w:sz w:val="16"/>
                <w:szCs w:val="16"/>
              </w:rPr>
              <w:t>744094</w:t>
            </w:r>
          </w:p>
        </w:tc>
        <w:tc>
          <w:tcPr>
            <w:tcW w:w="4209" w:type="pct"/>
          </w:tcPr>
          <w:p w14:paraId="0ADF6C3D" w14:textId="77777777" w:rsidR="0002715E" w:rsidRPr="00917578" w:rsidRDefault="0002715E" w:rsidP="00AD3A42">
            <w:pPr>
              <w:rPr>
                <w:sz w:val="16"/>
                <w:szCs w:val="16"/>
              </w:rPr>
            </w:pPr>
            <w:r w:rsidRPr="0058076D">
              <w:rPr>
                <w:sz w:val="16"/>
                <w:szCs w:val="16"/>
              </w:rPr>
              <w:t xml:space="preserve">PULLEY, CONVEYOR: TYPE: TAKE UP; DRUM DIAMETER: 314 MM; DRUM WIDTH: 1070 MM; MATERIAL: S235JRGR; SHAFT DIAMETER: 80 MM; SHAFT LENGTH: 1522 MM; TAKE-UP PULLEY; OD:314; DOMINANT MATERIAL: S235JRGR; MANUFACTURE IN ACCORDANCE </w:t>
            </w:r>
            <w:proofErr w:type="gramStart"/>
            <w:r w:rsidRPr="0058076D">
              <w:rPr>
                <w:sz w:val="16"/>
                <w:szCs w:val="16"/>
              </w:rPr>
              <w:t>TO</w:t>
            </w:r>
            <w:proofErr w:type="gramEnd"/>
            <w:r w:rsidRPr="0058076D">
              <w:rPr>
                <w:sz w:val="16"/>
                <w:szCs w:val="16"/>
              </w:rPr>
              <w:t xml:space="preserve"> DIN STANDARDS</w:t>
            </w:r>
          </w:p>
        </w:tc>
        <w:tc>
          <w:tcPr>
            <w:tcW w:w="420" w:type="pct"/>
            <w:shd w:val="clear" w:color="auto" w:fill="auto"/>
            <w:noWrap/>
          </w:tcPr>
          <w:p w14:paraId="38481BA7" w14:textId="77777777" w:rsidR="0002715E" w:rsidRPr="00917578" w:rsidRDefault="0002715E" w:rsidP="00AD3A42">
            <w:pPr>
              <w:rPr>
                <w:sz w:val="16"/>
                <w:szCs w:val="16"/>
              </w:rPr>
            </w:pPr>
            <w:r>
              <w:rPr>
                <w:sz w:val="16"/>
                <w:szCs w:val="16"/>
              </w:rPr>
              <w:t>30</w:t>
            </w:r>
          </w:p>
        </w:tc>
      </w:tr>
    </w:tbl>
    <w:p w14:paraId="42ECA414" w14:textId="77777777" w:rsidR="00EA5CAF" w:rsidRDefault="00EA5CAF" w:rsidP="00F073B7"/>
    <w:p w14:paraId="0B5F7D11" w14:textId="77777777" w:rsidR="00EA5CAF" w:rsidRDefault="00EA5CAF" w:rsidP="00F073B7"/>
    <w:p w14:paraId="694DBAEF" w14:textId="77777777" w:rsidR="00EA5CAF" w:rsidRDefault="00EA5CAF" w:rsidP="00F073B7"/>
    <w:p w14:paraId="660940C8" w14:textId="77777777" w:rsidR="00EA5CAF" w:rsidRDefault="00EA5CAF" w:rsidP="00F073B7"/>
    <w:p w14:paraId="0C073052" w14:textId="77777777" w:rsidR="00EA5CAF" w:rsidRDefault="00EA5CAF" w:rsidP="00F073B7"/>
    <w:p w14:paraId="0AD57057" w14:textId="77777777" w:rsidR="00EA5CAF" w:rsidRDefault="00EA5CAF" w:rsidP="00F073B7"/>
    <w:p w14:paraId="39437613" w14:textId="77777777" w:rsidR="00EA5CAF" w:rsidRDefault="00EA5CAF" w:rsidP="00F073B7"/>
    <w:p w14:paraId="6C1580C7" w14:textId="77777777" w:rsidR="00EA5CAF" w:rsidRDefault="00EA5CAF" w:rsidP="00F073B7"/>
    <w:p w14:paraId="0FFA563F" w14:textId="77777777" w:rsidR="00EA5CAF" w:rsidRDefault="00EA5CAF" w:rsidP="00F073B7"/>
    <w:p w14:paraId="11CB5D6C" w14:textId="77777777" w:rsidR="00EA5CAF" w:rsidRDefault="00EA5CAF" w:rsidP="00F073B7"/>
    <w:p w14:paraId="41CBA3FE" w14:textId="77777777" w:rsidR="00210F2B" w:rsidRDefault="00210F2B" w:rsidP="00F073B7"/>
    <w:p w14:paraId="3C5F241C" w14:textId="77777777" w:rsidR="00210F2B" w:rsidRDefault="00210F2B" w:rsidP="00F073B7"/>
    <w:p w14:paraId="28F92209" w14:textId="729AF4F6" w:rsidR="00210F2B" w:rsidRDefault="00210F2B" w:rsidP="00F073B7"/>
    <w:p w14:paraId="3DB485FE" w14:textId="616F8851" w:rsidR="00BC55A8" w:rsidRDefault="00BC55A8" w:rsidP="00F073B7"/>
    <w:p w14:paraId="0ECD876F" w14:textId="13A9AD42" w:rsidR="00BC55A8" w:rsidRDefault="00BC55A8" w:rsidP="00F073B7"/>
    <w:p w14:paraId="6F6880B6" w14:textId="171EA7C0" w:rsidR="0002715E" w:rsidRDefault="0002715E" w:rsidP="00F073B7"/>
    <w:p w14:paraId="0E163E4E" w14:textId="0660E9BE" w:rsidR="0002715E" w:rsidRDefault="0002715E" w:rsidP="00F073B7"/>
    <w:p w14:paraId="4EF3C25D" w14:textId="7874474B" w:rsidR="0002715E" w:rsidRDefault="0002715E" w:rsidP="00F073B7"/>
    <w:p w14:paraId="1FDFFC76" w14:textId="6EE50A37" w:rsidR="0002715E" w:rsidRDefault="0002715E" w:rsidP="00F073B7"/>
    <w:p w14:paraId="63C5C788" w14:textId="35848772" w:rsidR="0002715E" w:rsidRDefault="0002715E" w:rsidP="00F073B7"/>
    <w:p w14:paraId="384CEE7D" w14:textId="7A661596" w:rsidR="0002715E" w:rsidRDefault="0002715E" w:rsidP="00F073B7"/>
    <w:p w14:paraId="39571613" w14:textId="5CF6B709" w:rsidR="0002715E" w:rsidRDefault="0002715E" w:rsidP="00F073B7"/>
    <w:p w14:paraId="7FD8AFD4" w14:textId="36DE56DF" w:rsidR="0002715E" w:rsidRDefault="0002715E" w:rsidP="00F073B7"/>
    <w:p w14:paraId="0AB7706C" w14:textId="3A6096AF" w:rsidR="0002715E" w:rsidRDefault="0002715E" w:rsidP="00F073B7"/>
    <w:p w14:paraId="26817AF0" w14:textId="505607FA" w:rsidR="0002715E" w:rsidRDefault="0002715E" w:rsidP="00F073B7"/>
    <w:p w14:paraId="0F7CE3E8" w14:textId="453FE5D7" w:rsidR="0002715E" w:rsidRDefault="0002715E" w:rsidP="00F073B7"/>
    <w:p w14:paraId="3F61498A" w14:textId="124F0435" w:rsidR="0002715E" w:rsidRDefault="0002715E" w:rsidP="00F073B7"/>
    <w:p w14:paraId="7C612D42" w14:textId="37122C2C" w:rsidR="0002715E" w:rsidRDefault="0002715E" w:rsidP="00F073B7"/>
    <w:p w14:paraId="4F355CBD" w14:textId="4D33A6CF" w:rsidR="0002715E" w:rsidRDefault="0002715E" w:rsidP="00F073B7"/>
    <w:p w14:paraId="51933F78" w14:textId="18F6CA7E" w:rsidR="0002715E" w:rsidRDefault="0002715E" w:rsidP="00F073B7"/>
    <w:p w14:paraId="4EC30CD4" w14:textId="2BCFFEAD" w:rsidR="0002715E" w:rsidRDefault="0002715E" w:rsidP="00F073B7"/>
    <w:p w14:paraId="656A0EA2" w14:textId="30C04A40" w:rsidR="0002715E" w:rsidRDefault="0002715E" w:rsidP="00F073B7"/>
    <w:p w14:paraId="5BED3438" w14:textId="77777777" w:rsidR="0002715E" w:rsidRDefault="0002715E" w:rsidP="00F073B7"/>
    <w:p w14:paraId="292C6AE8" w14:textId="5943AD41" w:rsidR="00BC55A8" w:rsidRDefault="00BC55A8" w:rsidP="00F073B7"/>
    <w:p w14:paraId="145A88BB" w14:textId="77777777" w:rsidR="00BC55A8" w:rsidRDefault="00BC55A8" w:rsidP="00F073B7"/>
    <w:p w14:paraId="789B8144" w14:textId="77777777" w:rsidR="00210F2B" w:rsidRDefault="00210F2B" w:rsidP="00F073B7"/>
    <w:p w14:paraId="00BB1148" w14:textId="77777777" w:rsidR="00EA5CAF" w:rsidRDefault="00EA5CAF" w:rsidP="00F073B7"/>
    <w:p w14:paraId="2392A923" w14:textId="77777777" w:rsidR="00EA5CAF" w:rsidRDefault="00EA5CAF" w:rsidP="00F073B7"/>
    <w:p w14:paraId="4C6F5D1C" w14:textId="77777777" w:rsidR="00F073B7" w:rsidRPr="00380480" w:rsidRDefault="00F073B7">
      <w:pPr>
        <w:pStyle w:val="Heading2"/>
      </w:pPr>
      <w:bookmarkStart w:id="332" w:name="_Toc516836505"/>
      <w:bookmarkStart w:id="333" w:name="_Toc195014862"/>
      <w:r w:rsidRPr="00380480">
        <w:t>Interpretation and terminology</w:t>
      </w:r>
      <w:bookmarkEnd w:id="332"/>
      <w:bookmarkEnd w:id="333"/>
    </w:p>
    <w:p w14:paraId="6753E5C1" w14:textId="77777777" w:rsidR="00F073B7" w:rsidRPr="00380480" w:rsidRDefault="00F073B7" w:rsidP="00F073B7"/>
    <w:p w14:paraId="18A218E6" w14:textId="77777777" w:rsidR="00F073B7" w:rsidRDefault="00F073B7" w:rsidP="00F073B7">
      <w:r w:rsidRPr="00380480">
        <w:t xml:space="preserve">The following </w:t>
      </w:r>
      <w:r>
        <w:t>definitions</w:t>
      </w:r>
      <w:r w:rsidRPr="00380480">
        <w:t xml:space="preserve"> are used in this </w:t>
      </w:r>
      <w:r>
        <w:t>Service</w:t>
      </w:r>
      <w:r w:rsidRPr="00380480">
        <w:t xml:space="preserve"> Information:</w:t>
      </w:r>
    </w:p>
    <w:tbl>
      <w:tblPr>
        <w:tblW w:w="9638"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47"/>
        <w:gridCol w:w="7091"/>
      </w:tblGrid>
      <w:tr w:rsidR="00F073B7" w:rsidRPr="009E33F5" w14:paraId="2B6B9A38" w14:textId="77777777" w:rsidTr="004B455A">
        <w:trPr>
          <w:cantSplit/>
          <w:tblHeader/>
        </w:trPr>
        <w:tc>
          <w:tcPr>
            <w:tcW w:w="2547" w:type="dxa"/>
            <w:shd w:val="clear" w:color="auto" w:fill="auto"/>
            <w:vAlign w:val="center"/>
          </w:tcPr>
          <w:p w14:paraId="1DA1E5BB" w14:textId="77777777" w:rsidR="00F073B7" w:rsidRPr="009E33F5" w:rsidRDefault="00F073B7" w:rsidP="004B455A">
            <w:pPr>
              <w:keepNext/>
              <w:spacing w:before="40" w:after="40"/>
              <w:rPr>
                <w:rFonts w:cs="Arial"/>
                <w:b/>
                <w:szCs w:val="20"/>
              </w:rPr>
            </w:pPr>
            <w:r w:rsidRPr="009E33F5">
              <w:rPr>
                <w:rFonts w:cs="Arial"/>
                <w:b/>
                <w:szCs w:val="20"/>
              </w:rPr>
              <w:t>Definition</w:t>
            </w:r>
          </w:p>
        </w:tc>
        <w:tc>
          <w:tcPr>
            <w:tcW w:w="7091" w:type="dxa"/>
            <w:shd w:val="clear" w:color="auto" w:fill="auto"/>
            <w:vAlign w:val="center"/>
          </w:tcPr>
          <w:p w14:paraId="66F6F6EC" w14:textId="77777777" w:rsidR="00F073B7" w:rsidRPr="009E33F5" w:rsidRDefault="00F073B7" w:rsidP="004B455A">
            <w:pPr>
              <w:keepNext/>
              <w:spacing w:before="40" w:after="40"/>
              <w:rPr>
                <w:rFonts w:cs="Arial"/>
                <w:b/>
                <w:szCs w:val="20"/>
              </w:rPr>
            </w:pPr>
            <w:bookmarkStart w:id="334" w:name="_kt352385097002"/>
            <w:bookmarkStart w:id="335" w:name="_kt352385097403"/>
            <w:bookmarkStart w:id="336" w:name="_kn352385120203"/>
            <w:bookmarkEnd w:id="334"/>
            <w:bookmarkEnd w:id="335"/>
            <w:bookmarkEnd w:id="336"/>
            <w:r w:rsidRPr="009E33F5">
              <w:rPr>
                <w:rFonts w:cs="Arial"/>
                <w:b/>
                <w:szCs w:val="20"/>
              </w:rPr>
              <w:t>Explanation</w:t>
            </w:r>
          </w:p>
        </w:tc>
        <w:bookmarkStart w:id="337" w:name="_kt352385097003"/>
        <w:bookmarkStart w:id="338" w:name="_kt352385097404"/>
        <w:bookmarkStart w:id="339" w:name="_kn352385120204"/>
        <w:bookmarkEnd w:id="337"/>
        <w:bookmarkEnd w:id="338"/>
        <w:bookmarkEnd w:id="339"/>
      </w:tr>
      <w:tr w:rsidR="00F073B7" w:rsidRPr="009E33F5" w14:paraId="34C66C0B" w14:textId="77777777" w:rsidTr="004B455A">
        <w:trPr>
          <w:cantSplit/>
        </w:trPr>
        <w:tc>
          <w:tcPr>
            <w:tcW w:w="2547" w:type="dxa"/>
            <w:shd w:val="clear" w:color="auto" w:fill="auto"/>
          </w:tcPr>
          <w:p w14:paraId="5A08320E" w14:textId="77777777" w:rsidR="00F073B7" w:rsidRPr="009E33F5" w:rsidRDefault="009E33F5" w:rsidP="004B455A">
            <w:pPr>
              <w:pStyle w:val="TitlePageBold"/>
              <w:spacing w:before="0" w:after="0"/>
              <w:rPr>
                <w:sz w:val="20"/>
              </w:rPr>
            </w:pPr>
            <w:bookmarkStart w:id="340" w:name="_kt352385097004"/>
            <w:bookmarkStart w:id="341" w:name="_kt352385097405"/>
            <w:bookmarkStart w:id="342" w:name="_kn352385120205"/>
            <w:bookmarkEnd w:id="340"/>
            <w:bookmarkEnd w:id="341"/>
            <w:bookmarkEnd w:id="342"/>
            <w:r w:rsidRPr="009E33F5">
              <w:rPr>
                <w:i/>
                <w:sz w:val="20"/>
              </w:rPr>
              <w:t>Contractor</w:t>
            </w:r>
          </w:p>
        </w:tc>
        <w:tc>
          <w:tcPr>
            <w:tcW w:w="7091" w:type="dxa"/>
            <w:shd w:val="clear" w:color="auto" w:fill="auto"/>
          </w:tcPr>
          <w:p w14:paraId="07752984" w14:textId="77777777" w:rsidR="00F073B7" w:rsidRPr="009E33F5" w:rsidRDefault="00F073B7" w:rsidP="004B455A">
            <w:pPr>
              <w:pStyle w:val="TitlePageBold"/>
              <w:spacing w:before="0" w:after="0"/>
              <w:rPr>
                <w:b w:val="0"/>
                <w:bCs/>
                <w:sz w:val="20"/>
              </w:rPr>
            </w:pPr>
            <w:r w:rsidRPr="009E33F5">
              <w:rPr>
                <w:b w:val="0"/>
                <w:bCs/>
                <w:sz w:val="20"/>
              </w:rPr>
              <w:t>Service provider contracted for supply of spares and various services on the machines</w:t>
            </w:r>
          </w:p>
        </w:tc>
        <w:bookmarkStart w:id="343" w:name="_kt352385097006"/>
        <w:bookmarkStart w:id="344" w:name="_kt352385097407"/>
        <w:bookmarkStart w:id="345" w:name="_kn352385120207"/>
        <w:bookmarkEnd w:id="343"/>
        <w:bookmarkEnd w:id="344"/>
        <w:bookmarkEnd w:id="345"/>
      </w:tr>
      <w:tr w:rsidR="00F073B7" w:rsidRPr="009E33F5" w14:paraId="7B419D2D" w14:textId="77777777" w:rsidTr="004B455A">
        <w:trPr>
          <w:cantSplit/>
        </w:trPr>
        <w:tc>
          <w:tcPr>
            <w:tcW w:w="2547" w:type="dxa"/>
            <w:shd w:val="clear" w:color="auto" w:fill="auto"/>
          </w:tcPr>
          <w:p w14:paraId="3B2BB996" w14:textId="77777777" w:rsidR="00F073B7" w:rsidRPr="009E33F5" w:rsidRDefault="00E17CE7" w:rsidP="004B455A">
            <w:pPr>
              <w:pStyle w:val="TitlePageBold"/>
              <w:spacing w:before="0" w:after="0"/>
              <w:rPr>
                <w:sz w:val="20"/>
              </w:rPr>
            </w:pPr>
            <w:bookmarkStart w:id="346" w:name="_kn352385120208"/>
            <w:bookmarkEnd w:id="346"/>
            <w:r w:rsidRPr="00E17CE7">
              <w:rPr>
                <w:i/>
                <w:sz w:val="20"/>
              </w:rPr>
              <w:t>Employer</w:t>
            </w:r>
          </w:p>
        </w:tc>
        <w:tc>
          <w:tcPr>
            <w:tcW w:w="7091" w:type="dxa"/>
            <w:shd w:val="clear" w:color="auto" w:fill="auto"/>
          </w:tcPr>
          <w:p w14:paraId="177B964C" w14:textId="77777777" w:rsidR="00F073B7" w:rsidRPr="009E33F5" w:rsidRDefault="00F073B7" w:rsidP="004B455A">
            <w:pPr>
              <w:pStyle w:val="TitlePageBold"/>
              <w:spacing w:before="0" w:after="0"/>
              <w:rPr>
                <w:b w:val="0"/>
                <w:bCs/>
                <w:sz w:val="20"/>
              </w:rPr>
            </w:pPr>
            <w:r w:rsidRPr="009E33F5">
              <w:rPr>
                <w:b w:val="0"/>
                <w:bCs/>
                <w:sz w:val="20"/>
              </w:rPr>
              <w:t>Eskom Medupi Power Station</w:t>
            </w:r>
          </w:p>
        </w:tc>
        <w:bookmarkStart w:id="347" w:name="_kn352385120210"/>
        <w:bookmarkEnd w:id="347"/>
      </w:tr>
    </w:tbl>
    <w:p w14:paraId="1F37B0B3" w14:textId="77777777" w:rsidR="00F073B7" w:rsidRPr="00380480" w:rsidRDefault="00F073B7" w:rsidP="00F073B7"/>
    <w:p w14:paraId="3682857D" w14:textId="77777777" w:rsidR="00F073B7" w:rsidRDefault="00F073B7" w:rsidP="00F073B7"/>
    <w:p w14:paraId="4847EAAB" w14:textId="77777777" w:rsidR="00F073B7" w:rsidRPr="00380480" w:rsidRDefault="00F073B7" w:rsidP="00F073B7">
      <w:r w:rsidRPr="00380480">
        <w:t xml:space="preserve">The following abbreviations are used in this </w:t>
      </w:r>
      <w:r>
        <w:t>Service</w:t>
      </w:r>
      <w:r w:rsidRPr="00380480">
        <w:t xml:space="preserve"> Information:</w:t>
      </w:r>
    </w:p>
    <w:p w14:paraId="0A028F4C" w14:textId="77777777" w:rsidR="00F073B7" w:rsidRPr="00380480" w:rsidRDefault="00F073B7" w:rsidP="00F073B7"/>
    <w:tbl>
      <w:tblPr>
        <w:tblW w:w="964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706"/>
        <w:gridCol w:w="7937"/>
      </w:tblGrid>
      <w:tr w:rsidR="00F073B7" w:rsidRPr="009E33F5" w14:paraId="7FBCABB7" w14:textId="77777777" w:rsidTr="004B455A">
        <w:trPr>
          <w:cantSplit/>
          <w:tblHeader/>
        </w:trPr>
        <w:tc>
          <w:tcPr>
            <w:tcW w:w="1706" w:type="dxa"/>
            <w:shd w:val="clear" w:color="auto" w:fill="auto"/>
            <w:vAlign w:val="center"/>
          </w:tcPr>
          <w:p w14:paraId="1F3FFCAD" w14:textId="77777777" w:rsidR="00F073B7" w:rsidRPr="009E33F5" w:rsidRDefault="00F073B7" w:rsidP="004B455A">
            <w:pPr>
              <w:keepNext/>
              <w:spacing w:before="40" w:after="40"/>
              <w:rPr>
                <w:rFonts w:cs="Arial"/>
                <w:b/>
                <w:szCs w:val="20"/>
              </w:rPr>
            </w:pPr>
            <w:r w:rsidRPr="009E33F5">
              <w:rPr>
                <w:rFonts w:cs="Arial"/>
                <w:b/>
                <w:szCs w:val="20"/>
              </w:rPr>
              <w:t>Abbreviation</w:t>
            </w:r>
          </w:p>
        </w:tc>
        <w:tc>
          <w:tcPr>
            <w:tcW w:w="7937" w:type="dxa"/>
            <w:shd w:val="clear" w:color="auto" w:fill="auto"/>
            <w:vAlign w:val="center"/>
          </w:tcPr>
          <w:p w14:paraId="74CD36CF" w14:textId="77777777" w:rsidR="00F073B7" w:rsidRPr="009E33F5" w:rsidRDefault="00F073B7" w:rsidP="004B455A">
            <w:pPr>
              <w:keepNext/>
              <w:spacing w:before="40" w:after="40"/>
              <w:rPr>
                <w:rFonts w:cs="Arial"/>
                <w:b/>
                <w:szCs w:val="20"/>
              </w:rPr>
            </w:pPr>
            <w:r w:rsidRPr="009E33F5">
              <w:rPr>
                <w:rFonts w:cs="Arial"/>
                <w:b/>
                <w:szCs w:val="20"/>
              </w:rPr>
              <w:t>Explanation</w:t>
            </w:r>
          </w:p>
        </w:tc>
      </w:tr>
      <w:tr w:rsidR="00F073B7" w:rsidRPr="009E33F5" w14:paraId="57F2672B" w14:textId="77777777" w:rsidTr="004B455A">
        <w:trPr>
          <w:cantSplit/>
        </w:trPr>
        <w:tc>
          <w:tcPr>
            <w:tcW w:w="1706" w:type="dxa"/>
            <w:shd w:val="clear" w:color="auto" w:fill="auto"/>
            <w:vAlign w:val="center"/>
          </w:tcPr>
          <w:p w14:paraId="6C10930A" w14:textId="77777777" w:rsidR="00F073B7" w:rsidRPr="007E2784" w:rsidRDefault="00F073B7" w:rsidP="004B455A">
            <w:pPr>
              <w:pStyle w:val="TitlePageBold"/>
              <w:keepNext/>
              <w:spacing w:before="0" w:after="0"/>
              <w:rPr>
                <w:b w:val="0"/>
                <w:sz w:val="20"/>
                <w:lang w:val="en-ZA" w:eastAsia="en-GB"/>
              </w:rPr>
            </w:pPr>
            <w:r w:rsidRPr="007E2784">
              <w:rPr>
                <w:b w:val="0"/>
                <w:sz w:val="20"/>
                <w:lang w:val="en-ZA" w:eastAsia="en-GB"/>
              </w:rPr>
              <w:t>OEM</w:t>
            </w:r>
          </w:p>
        </w:tc>
        <w:tc>
          <w:tcPr>
            <w:tcW w:w="7937" w:type="dxa"/>
            <w:shd w:val="clear" w:color="auto" w:fill="auto"/>
          </w:tcPr>
          <w:p w14:paraId="52E5E0EB" w14:textId="77777777" w:rsidR="00F073B7" w:rsidRPr="009E33F5" w:rsidRDefault="00F073B7" w:rsidP="004B455A">
            <w:pPr>
              <w:pStyle w:val="TitlePageBold"/>
              <w:keepNext/>
              <w:spacing w:before="0" w:after="0"/>
              <w:rPr>
                <w:b w:val="0"/>
                <w:bCs/>
                <w:sz w:val="20"/>
                <w:lang w:val="en-ZA" w:eastAsia="en-GB"/>
              </w:rPr>
            </w:pPr>
            <w:r w:rsidRPr="009E33F5">
              <w:rPr>
                <w:b w:val="0"/>
                <w:bCs/>
                <w:sz w:val="20"/>
                <w:lang w:val="en-ZA" w:eastAsia="en-GB"/>
              </w:rPr>
              <w:t>Original Equipment Manufacturer</w:t>
            </w:r>
          </w:p>
        </w:tc>
      </w:tr>
      <w:tr w:rsidR="00F073B7" w:rsidRPr="009E33F5" w14:paraId="13EBA67D" w14:textId="77777777" w:rsidTr="004B455A">
        <w:trPr>
          <w:cantSplit/>
        </w:trPr>
        <w:tc>
          <w:tcPr>
            <w:tcW w:w="1706" w:type="dxa"/>
            <w:shd w:val="clear" w:color="auto" w:fill="auto"/>
            <w:vAlign w:val="center"/>
          </w:tcPr>
          <w:p w14:paraId="096CC79F" w14:textId="77777777" w:rsidR="00F073B7" w:rsidRPr="007E2784" w:rsidRDefault="00F073B7" w:rsidP="004B455A">
            <w:pPr>
              <w:pStyle w:val="TitlePageBold"/>
              <w:keepNext/>
              <w:spacing w:before="0" w:after="0"/>
              <w:rPr>
                <w:b w:val="0"/>
                <w:sz w:val="20"/>
                <w:lang w:val="en-ZA" w:eastAsia="en-GB"/>
              </w:rPr>
            </w:pPr>
            <w:r w:rsidRPr="007E2784">
              <w:rPr>
                <w:b w:val="0"/>
                <w:sz w:val="20"/>
                <w:lang w:val="en-ZA" w:eastAsia="en-GB"/>
              </w:rPr>
              <w:t>SHE</w:t>
            </w:r>
          </w:p>
        </w:tc>
        <w:tc>
          <w:tcPr>
            <w:tcW w:w="7937" w:type="dxa"/>
            <w:shd w:val="clear" w:color="auto" w:fill="auto"/>
          </w:tcPr>
          <w:p w14:paraId="2D32E0ED" w14:textId="77777777" w:rsidR="00F073B7" w:rsidRPr="009E33F5" w:rsidRDefault="00F073B7" w:rsidP="004B455A">
            <w:pPr>
              <w:pStyle w:val="TitlePageBold"/>
              <w:keepNext/>
              <w:spacing w:before="0" w:after="0"/>
              <w:rPr>
                <w:b w:val="0"/>
                <w:bCs/>
                <w:sz w:val="20"/>
                <w:lang w:val="en-ZA" w:eastAsia="en-GB"/>
              </w:rPr>
            </w:pPr>
            <w:r w:rsidRPr="009E33F5">
              <w:rPr>
                <w:b w:val="0"/>
                <w:bCs/>
                <w:sz w:val="20"/>
                <w:lang w:val="en-ZA" w:eastAsia="en-GB"/>
              </w:rPr>
              <w:t>Safety Health and Environmental</w:t>
            </w:r>
          </w:p>
        </w:tc>
      </w:tr>
      <w:tr w:rsidR="00F073B7" w:rsidRPr="009E33F5" w14:paraId="2AAD61D3" w14:textId="77777777" w:rsidTr="004B455A">
        <w:trPr>
          <w:cantSplit/>
        </w:trPr>
        <w:tc>
          <w:tcPr>
            <w:tcW w:w="1706" w:type="dxa"/>
            <w:shd w:val="clear" w:color="auto" w:fill="auto"/>
            <w:vAlign w:val="center"/>
          </w:tcPr>
          <w:p w14:paraId="525EBA56" w14:textId="77777777" w:rsidR="00F073B7" w:rsidRPr="007E2784" w:rsidRDefault="00F073B7" w:rsidP="004B455A">
            <w:pPr>
              <w:pStyle w:val="TitlePageBold"/>
              <w:keepNext/>
              <w:spacing w:before="0" w:after="0"/>
              <w:rPr>
                <w:b w:val="0"/>
                <w:sz w:val="20"/>
                <w:lang w:val="en-ZA" w:eastAsia="en-GB"/>
              </w:rPr>
            </w:pPr>
            <w:r w:rsidRPr="007E2784">
              <w:rPr>
                <w:b w:val="0"/>
                <w:sz w:val="20"/>
              </w:rPr>
              <w:t>SHEQ</w:t>
            </w:r>
          </w:p>
        </w:tc>
        <w:tc>
          <w:tcPr>
            <w:tcW w:w="7937" w:type="dxa"/>
            <w:shd w:val="clear" w:color="auto" w:fill="auto"/>
          </w:tcPr>
          <w:p w14:paraId="171F6689" w14:textId="77777777" w:rsidR="00F073B7" w:rsidRPr="009E33F5" w:rsidRDefault="00F073B7" w:rsidP="004B455A">
            <w:pPr>
              <w:pStyle w:val="TitlePageBold"/>
              <w:keepNext/>
              <w:spacing w:before="0" w:after="0"/>
              <w:rPr>
                <w:b w:val="0"/>
                <w:bCs/>
                <w:sz w:val="20"/>
                <w:lang w:val="en-ZA" w:eastAsia="en-GB"/>
              </w:rPr>
            </w:pPr>
            <w:r w:rsidRPr="009E33F5">
              <w:rPr>
                <w:b w:val="0"/>
                <w:bCs/>
                <w:sz w:val="20"/>
                <w:lang w:val="en-ZA" w:eastAsia="en-GB"/>
              </w:rPr>
              <w:t>Safety Health Environmental and Quality</w:t>
            </w:r>
          </w:p>
        </w:tc>
      </w:tr>
      <w:tr w:rsidR="00F073B7" w:rsidRPr="009E33F5" w14:paraId="197CA457" w14:textId="77777777" w:rsidTr="004B455A">
        <w:trPr>
          <w:cantSplit/>
        </w:trPr>
        <w:tc>
          <w:tcPr>
            <w:tcW w:w="1706" w:type="dxa"/>
            <w:shd w:val="clear" w:color="auto" w:fill="auto"/>
            <w:vAlign w:val="center"/>
          </w:tcPr>
          <w:p w14:paraId="588E9D23" w14:textId="77777777" w:rsidR="00F073B7" w:rsidRPr="007E2784" w:rsidRDefault="00F073B7" w:rsidP="004B455A">
            <w:pPr>
              <w:pStyle w:val="TitlePageBold"/>
              <w:keepNext/>
              <w:spacing w:before="0" w:after="0"/>
              <w:rPr>
                <w:b w:val="0"/>
                <w:sz w:val="20"/>
                <w:lang w:val="en-ZA" w:eastAsia="en-GB"/>
              </w:rPr>
            </w:pPr>
            <w:r w:rsidRPr="007E2784">
              <w:rPr>
                <w:b w:val="0"/>
                <w:sz w:val="20"/>
                <w:lang w:val="en-ZA" w:eastAsia="en-GB"/>
              </w:rPr>
              <w:t xml:space="preserve">SOW </w:t>
            </w:r>
          </w:p>
        </w:tc>
        <w:tc>
          <w:tcPr>
            <w:tcW w:w="7937" w:type="dxa"/>
            <w:shd w:val="clear" w:color="auto" w:fill="auto"/>
          </w:tcPr>
          <w:p w14:paraId="722F3E79" w14:textId="77777777" w:rsidR="00F073B7" w:rsidRPr="009E33F5" w:rsidRDefault="00F073B7" w:rsidP="004B455A">
            <w:pPr>
              <w:pStyle w:val="TitlePageBold"/>
              <w:keepNext/>
              <w:spacing w:before="0" w:after="0"/>
              <w:rPr>
                <w:b w:val="0"/>
                <w:bCs/>
                <w:sz w:val="20"/>
                <w:lang w:val="en-ZA" w:eastAsia="en-GB"/>
              </w:rPr>
            </w:pPr>
            <w:r w:rsidRPr="009E33F5">
              <w:rPr>
                <w:b w:val="0"/>
                <w:bCs/>
                <w:sz w:val="20"/>
                <w:lang w:val="en-ZA" w:eastAsia="en-GB"/>
              </w:rPr>
              <w:t>Scope of Work</w:t>
            </w:r>
          </w:p>
        </w:tc>
      </w:tr>
      <w:tr w:rsidR="00F073B7" w:rsidRPr="009E33F5" w14:paraId="16939210" w14:textId="77777777" w:rsidTr="004B455A">
        <w:trPr>
          <w:cantSplit/>
        </w:trPr>
        <w:tc>
          <w:tcPr>
            <w:tcW w:w="1706" w:type="dxa"/>
            <w:shd w:val="clear" w:color="auto" w:fill="auto"/>
            <w:vAlign w:val="center"/>
          </w:tcPr>
          <w:p w14:paraId="5DB96529" w14:textId="77777777" w:rsidR="00F073B7" w:rsidRPr="007E2784" w:rsidRDefault="00F073B7" w:rsidP="004B455A">
            <w:pPr>
              <w:pStyle w:val="TitlePageBold"/>
              <w:keepNext/>
              <w:spacing w:before="0" w:after="0"/>
              <w:rPr>
                <w:b w:val="0"/>
                <w:sz w:val="20"/>
                <w:lang w:val="en-ZA" w:eastAsia="en-GB"/>
              </w:rPr>
            </w:pPr>
            <w:r w:rsidRPr="007E2784">
              <w:rPr>
                <w:b w:val="0"/>
                <w:sz w:val="20"/>
                <w:lang w:val="en-ZA" w:eastAsia="en-GB"/>
              </w:rPr>
              <w:t>VAT</w:t>
            </w:r>
          </w:p>
        </w:tc>
        <w:tc>
          <w:tcPr>
            <w:tcW w:w="7937" w:type="dxa"/>
            <w:shd w:val="clear" w:color="auto" w:fill="auto"/>
          </w:tcPr>
          <w:p w14:paraId="2C6AC1A5" w14:textId="77777777" w:rsidR="00F073B7" w:rsidRPr="009E33F5" w:rsidRDefault="00F073B7" w:rsidP="004B455A">
            <w:pPr>
              <w:pStyle w:val="TitlePageBold"/>
              <w:keepNext/>
              <w:spacing w:before="0" w:after="0"/>
              <w:rPr>
                <w:b w:val="0"/>
                <w:bCs/>
                <w:sz w:val="20"/>
                <w:lang w:val="en-ZA" w:eastAsia="en-GB"/>
              </w:rPr>
            </w:pPr>
            <w:r w:rsidRPr="009E33F5">
              <w:rPr>
                <w:b w:val="0"/>
                <w:bCs/>
                <w:sz w:val="20"/>
                <w:lang w:val="en-ZA" w:eastAsia="en-GB"/>
              </w:rPr>
              <w:t>Value Added Tax</w:t>
            </w:r>
          </w:p>
        </w:tc>
      </w:tr>
    </w:tbl>
    <w:p w14:paraId="36572F5A" w14:textId="77777777" w:rsidR="00F073B7" w:rsidRPr="00380480" w:rsidRDefault="00F073B7" w:rsidP="00F073B7"/>
    <w:p w14:paraId="49C06ABC" w14:textId="77777777" w:rsidR="00F073B7" w:rsidRPr="00380480" w:rsidRDefault="00F073B7" w:rsidP="00F073B7">
      <w:r>
        <w:br w:type="page"/>
      </w:r>
    </w:p>
    <w:p w14:paraId="75CB7C5F" w14:textId="77777777" w:rsidR="001C3A25" w:rsidRDefault="001C3A25">
      <w:pPr>
        <w:pStyle w:val="Heading1"/>
        <w:spacing w:after="240"/>
      </w:pPr>
      <w:bookmarkStart w:id="348" w:name="_Toc137798042"/>
      <w:bookmarkStart w:id="349" w:name="_Toc229128245"/>
      <w:bookmarkStart w:id="350" w:name="_Toc232953638"/>
      <w:bookmarkStart w:id="351" w:name="_Toc195014863"/>
      <w:r w:rsidRPr="00380480">
        <w:lastRenderedPageBreak/>
        <w:t xml:space="preserve">Management </w:t>
      </w:r>
      <w:r>
        <w:t xml:space="preserve">strategy </w:t>
      </w:r>
      <w:r w:rsidRPr="00380480">
        <w:t>and start up.</w:t>
      </w:r>
      <w:bookmarkEnd w:id="348"/>
      <w:bookmarkEnd w:id="349"/>
      <w:bookmarkEnd w:id="350"/>
      <w:bookmarkEnd w:id="351"/>
    </w:p>
    <w:p w14:paraId="1A6F2CB2" w14:textId="77777777" w:rsidR="001C3A25" w:rsidRDefault="00C3140D">
      <w:pPr>
        <w:pStyle w:val="Heading2"/>
      </w:pPr>
      <w:bookmarkStart w:id="352" w:name="_Toc137798055"/>
      <w:bookmarkStart w:id="353" w:name="_Toc229128258"/>
      <w:bookmarkStart w:id="354" w:name="_Toc232953639"/>
      <w:r>
        <w:t xml:space="preserve"> </w:t>
      </w:r>
      <w:bookmarkStart w:id="355" w:name="_Toc195014864"/>
      <w:r w:rsidR="001C3A25">
        <w:t xml:space="preserve">The </w:t>
      </w:r>
      <w:r w:rsidR="001C3A25">
        <w:rPr>
          <w:i/>
        </w:rPr>
        <w:t>Contra</w:t>
      </w:r>
      <w:r w:rsidR="001C3A25" w:rsidRPr="00E1609C">
        <w:rPr>
          <w:i/>
        </w:rPr>
        <w:t>ctor</w:t>
      </w:r>
      <w:r w:rsidR="001C3A25">
        <w:t>’s plan</w:t>
      </w:r>
      <w:bookmarkEnd w:id="352"/>
      <w:bookmarkEnd w:id="353"/>
      <w:r w:rsidR="001C3A25">
        <w:t xml:space="preserve"> for the </w:t>
      </w:r>
      <w:r w:rsidR="001C3A25" w:rsidRPr="00DA7A80">
        <w:rPr>
          <w:i/>
          <w:lang w:val="en-ZA"/>
        </w:rPr>
        <w:t>service</w:t>
      </w:r>
      <w:bookmarkEnd w:id="354"/>
      <w:bookmarkEnd w:id="355"/>
    </w:p>
    <w:p w14:paraId="36125699" w14:textId="77777777" w:rsidR="001C3A25" w:rsidRDefault="001C3A25" w:rsidP="00F57042"/>
    <w:p w14:paraId="7890EC51" w14:textId="77777777" w:rsidR="001C3A25" w:rsidRDefault="001C3A25" w:rsidP="00F57042">
      <w:r>
        <w:t xml:space="preserve">The </w:t>
      </w:r>
      <w:r w:rsidRPr="00B95D48">
        <w:rPr>
          <w:i/>
          <w:iCs/>
        </w:rPr>
        <w:t xml:space="preserve">Contractor </w:t>
      </w:r>
      <w:r>
        <w:t xml:space="preserve">shall comply with the requirements stated in TSC 3 clause </w:t>
      </w:r>
      <w:r w:rsidR="00440F27">
        <w:t>21.</w:t>
      </w:r>
      <w:r>
        <w:t xml:space="preserve"> For any</w:t>
      </w:r>
      <w:r w:rsidR="00A344F0">
        <w:t xml:space="preserve"> spares and</w:t>
      </w:r>
      <w:r w:rsidR="008556AF">
        <w:t xml:space="preserve"> refurbishments</w:t>
      </w:r>
      <w:r>
        <w:t xml:space="preserve">, the </w:t>
      </w:r>
      <w:r w:rsidRPr="00B95D48">
        <w:rPr>
          <w:i/>
          <w:iCs/>
        </w:rPr>
        <w:t>Contractor</w:t>
      </w:r>
      <w:r>
        <w:t xml:space="preserve"> shall provide an estimate plan for the scope of work with timeliness. </w:t>
      </w:r>
    </w:p>
    <w:p w14:paraId="6AC6DD3A" w14:textId="77777777" w:rsidR="001C3A25" w:rsidRPr="006933F9" w:rsidRDefault="008556AF" w:rsidP="00F57042">
      <w:r>
        <w:t>A m</w:t>
      </w:r>
      <w:r w:rsidR="001C3A25">
        <w:t xml:space="preserve">ethod statement and QCP </w:t>
      </w:r>
      <w:r>
        <w:t xml:space="preserve">will also be required for </w:t>
      </w:r>
      <w:r w:rsidR="00594EAB">
        <w:t>refurbishment</w:t>
      </w:r>
      <w:r w:rsidR="001C3A25">
        <w:t>.</w:t>
      </w:r>
    </w:p>
    <w:p w14:paraId="6A21F95F" w14:textId="77777777" w:rsidR="001C3A25" w:rsidRPr="00380480" w:rsidRDefault="00C3140D">
      <w:pPr>
        <w:pStyle w:val="Heading2"/>
        <w:spacing w:before="240" w:after="240"/>
      </w:pPr>
      <w:bookmarkStart w:id="356" w:name="_Toc137798043"/>
      <w:bookmarkStart w:id="357" w:name="_Toc229128246"/>
      <w:bookmarkStart w:id="358" w:name="_Toc232953640"/>
      <w:r>
        <w:t xml:space="preserve"> </w:t>
      </w:r>
      <w:bookmarkStart w:id="359" w:name="_Toc195014865"/>
      <w:r w:rsidR="001C3A25">
        <w:t>Management m</w:t>
      </w:r>
      <w:r w:rsidR="001C3A25" w:rsidRPr="00380480">
        <w:t>eetings</w:t>
      </w:r>
      <w:bookmarkEnd w:id="356"/>
      <w:bookmarkEnd w:id="357"/>
      <w:bookmarkEnd w:id="358"/>
      <w:bookmarkEnd w:id="359"/>
    </w:p>
    <w:p w14:paraId="3468A2BB" w14:textId="77777777" w:rsidR="001C3A25" w:rsidRDefault="001C3A25" w:rsidP="00F57042">
      <w:r>
        <w:t xml:space="preserve">Regular meetings of a general nature may be convened and chaired by the </w:t>
      </w:r>
      <w:r w:rsidRPr="004A37FD">
        <w:rPr>
          <w:rFonts w:cs="Arial"/>
          <w:i/>
        </w:rPr>
        <w:t>S</w:t>
      </w:r>
      <w:r>
        <w:rPr>
          <w:rFonts w:cs="Arial"/>
          <w:i/>
        </w:rPr>
        <w:t>ervice</w:t>
      </w:r>
      <w:r w:rsidRPr="004A37FD">
        <w:rPr>
          <w:rFonts w:cs="Arial"/>
          <w:i/>
        </w:rPr>
        <w:t xml:space="preserve"> Manager</w:t>
      </w:r>
      <w:r>
        <w:t xml:space="preserve"> as follows:</w:t>
      </w:r>
    </w:p>
    <w:p w14:paraId="2D37A505" w14:textId="77777777" w:rsidR="001C3A25" w:rsidRDefault="001C3A25" w:rsidP="00F570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6"/>
        <w:gridCol w:w="2600"/>
        <w:gridCol w:w="2250"/>
        <w:gridCol w:w="2292"/>
      </w:tblGrid>
      <w:tr w:rsidR="001C3A25" w14:paraId="5A4DF439" w14:textId="77777777" w:rsidTr="00F57042">
        <w:tc>
          <w:tcPr>
            <w:tcW w:w="2542" w:type="dxa"/>
            <w:tcMar>
              <w:top w:w="57" w:type="dxa"/>
              <w:bottom w:w="57" w:type="dxa"/>
            </w:tcMar>
          </w:tcPr>
          <w:p w14:paraId="4AC2766D" w14:textId="77777777" w:rsidR="001C3A25" w:rsidRDefault="001C3A25" w:rsidP="00F57042">
            <w:r>
              <w:t>Title and purpose</w:t>
            </w:r>
          </w:p>
        </w:tc>
        <w:tc>
          <w:tcPr>
            <w:tcW w:w="2670" w:type="dxa"/>
            <w:tcMar>
              <w:top w:w="57" w:type="dxa"/>
              <w:bottom w:w="57" w:type="dxa"/>
            </w:tcMar>
          </w:tcPr>
          <w:p w14:paraId="214603A0" w14:textId="77777777" w:rsidR="001C3A25" w:rsidRDefault="001C3A25" w:rsidP="00F57042">
            <w:r>
              <w:t>Approximate time &amp; interval</w:t>
            </w:r>
          </w:p>
        </w:tc>
        <w:tc>
          <w:tcPr>
            <w:tcW w:w="2321" w:type="dxa"/>
            <w:tcMar>
              <w:top w:w="57" w:type="dxa"/>
              <w:bottom w:w="57" w:type="dxa"/>
            </w:tcMar>
          </w:tcPr>
          <w:p w14:paraId="1605C44E" w14:textId="77777777" w:rsidR="001C3A25" w:rsidRDefault="001C3A25" w:rsidP="00F57042">
            <w:r>
              <w:t>Location</w:t>
            </w:r>
          </w:p>
        </w:tc>
        <w:tc>
          <w:tcPr>
            <w:tcW w:w="2321" w:type="dxa"/>
            <w:tcMar>
              <w:top w:w="57" w:type="dxa"/>
              <w:bottom w:w="57" w:type="dxa"/>
            </w:tcMar>
          </w:tcPr>
          <w:p w14:paraId="76489A22" w14:textId="77777777" w:rsidR="001C3A25" w:rsidRDefault="001C3A25" w:rsidP="00F57042">
            <w:r>
              <w:t>Attendance by:</w:t>
            </w:r>
          </w:p>
        </w:tc>
      </w:tr>
      <w:tr w:rsidR="001C3A25" w14:paraId="0C0A0512" w14:textId="77777777" w:rsidTr="00F57042">
        <w:tc>
          <w:tcPr>
            <w:tcW w:w="2542" w:type="dxa"/>
            <w:tcMar>
              <w:top w:w="57" w:type="dxa"/>
              <w:bottom w:w="57" w:type="dxa"/>
            </w:tcMar>
          </w:tcPr>
          <w:p w14:paraId="7B9F21DE" w14:textId="77777777" w:rsidR="001C3A25" w:rsidRDefault="001C3A25" w:rsidP="00F57042">
            <w:r>
              <w:t>Risk register and compensation events</w:t>
            </w:r>
          </w:p>
        </w:tc>
        <w:tc>
          <w:tcPr>
            <w:tcW w:w="2670" w:type="dxa"/>
            <w:tcMar>
              <w:top w:w="57" w:type="dxa"/>
              <w:bottom w:w="57" w:type="dxa"/>
            </w:tcMar>
          </w:tcPr>
          <w:p w14:paraId="22E348D2" w14:textId="77777777" w:rsidR="001C3A25" w:rsidRDefault="001C3A25" w:rsidP="00F57042">
            <w:r>
              <w:t>Monthly or as an when the needs arise</w:t>
            </w:r>
          </w:p>
        </w:tc>
        <w:tc>
          <w:tcPr>
            <w:tcW w:w="2321" w:type="dxa"/>
            <w:tcMar>
              <w:top w:w="57" w:type="dxa"/>
              <w:bottom w:w="57" w:type="dxa"/>
            </w:tcMar>
          </w:tcPr>
          <w:p w14:paraId="046D6DD8" w14:textId="77777777" w:rsidR="001C3A25" w:rsidRDefault="001C3A25" w:rsidP="00F57042">
            <w:r>
              <w:t>Medupi Power Station or MS Teams</w:t>
            </w:r>
          </w:p>
        </w:tc>
        <w:tc>
          <w:tcPr>
            <w:tcW w:w="2321" w:type="dxa"/>
            <w:tcMar>
              <w:top w:w="57" w:type="dxa"/>
              <w:bottom w:w="57" w:type="dxa"/>
            </w:tcMar>
          </w:tcPr>
          <w:p w14:paraId="751BAADE" w14:textId="77777777" w:rsidR="001C3A25" w:rsidRPr="00B91A84" w:rsidRDefault="001C3A25" w:rsidP="00F57042">
            <w:pPr>
              <w:rPr>
                <w:i/>
                <w:iCs/>
              </w:rPr>
            </w:pPr>
            <w:r w:rsidRPr="00B91A84">
              <w:rPr>
                <w:i/>
                <w:iCs/>
              </w:rPr>
              <w:t>Service Manager</w:t>
            </w:r>
          </w:p>
          <w:p w14:paraId="4176F7B7" w14:textId="77777777" w:rsidR="001C3A25" w:rsidRDefault="001C3A25" w:rsidP="00F57042">
            <w:r w:rsidRPr="00B91A84">
              <w:rPr>
                <w:i/>
                <w:iCs/>
              </w:rPr>
              <w:t xml:space="preserve">Contractor </w:t>
            </w:r>
            <w:r>
              <w:t>representative(s)</w:t>
            </w:r>
          </w:p>
        </w:tc>
      </w:tr>
      <w:tr w:rsidR="001C3A25" w14:paraId="0ED960EC" w14:textId="77777777" w:rsidTr="00F57042">
        <w:tc>
          <w:tcPr>
            <w:tcW w:w="2542" w:type="dxa"/>
            <w:tcMar>
              <w:top w:w="57" w:type="dxa"/>
              <w:bottom w:w="57" w:type="dxa"/>
            </w:tcMar>
          </w:tcPr>
          <w:p w14:paraId="777131FE" w14:textId="77777777" w:rsidR="001C3A25" w:rsidRDefault="001C3A25" w:rsidP="00F57042">
            <w:r>
              <w:t>Overall contract progress, feedback and KPI</w:t>
            </w:r>
          </w:p>
        </w:tc>
        <w:tc>
          <w:tcPr>
            <w:tcW w:w="2670" w:type="dxa"/>
            <w:tcMar>
              <w:top w:w="57" w:type="dxa"/>
              <w:bottom w:w="57" w:type="dxa"/>
            </w:tcMar>
          </w:tcPr>
          <w:p w14:paraId="4C97CECA" w14:textId="77777777" w:rsidR="001C3A25" w:rsidRDefault="001C3A25" w:rsidP="00F57042">
            <w:r>
              <w:t xml:space="preserve">Monthly </w:t>
            </w:r>
          </w:p>
        </w:tc>
        <w:tc>
          <w:tcPr>
            <w:tcW w:w="2321" w:type="dxa"/>
            <w:tcMar>
              <w:top w:w="57" w:type="dxa"/>
              <w:bottom w:w="57" w:type="dxa"/>
            </w:tcMar>
          </w:tcPr>
          <w:p w14:paraId="76E4FC69" w14:textId="77777777" w:rsidR="001C3A25" w:rsidRDefault="001C3A25" w:rsidP="00F57042">
            <w:r>
              <w:t>Medupi Power Station or MS Teams</w:t>
            </w:r>
          </w:p>
        </w:tc>
        <w:tc>
          <w:tcPr>
            <w:tcW w:w="2321" w:type="dxa"/>
            <w:tcMar>
              <w:top w:w="57" w:type="dxa"/>
              <w:bottom w:w="57" w:type="dxa"/>
            </w:tcMar>
          </w:tcPr>
          <w:p w14:paraId="49B450F7" w14:textId="77777777" w:rsidR="001C3A25" w:rsidRPr="00B91A84" w:rsidRDefault="001C3A25" w:rsidP="00F57042">
            <w:pPr>
              <w:rPr>
                <w:i/>
                <w:iCs/>
              </w:rPr>
            </w:pPr>
            <w:r w:rsidRPr="00B91A84">
              <w:rPr>
                <w:i/>
                <w:iCs/>
              </w:rPr>
              <w:t>Service Manager</w:t>
            </w:r>
            <w:r>
              <w:rPr>
                <w:i/>
                <w:iCs/>
              </w:rPr>
              <w:t xml:space="preserve">, Employer </w:t>
            </w:r>
            <w:r w:rsidRPr="00B91A84">
              <w:t>Technical representative</w:t>
            </w:r>
            <w:r>
              <w:t>(s),</w:t>
            </w:r>
          </w:p>
          <w:p w14:paraId="2592E148" w14:textId="77777777" w:rsidR="001C3A25" w:rsidRDefault="001C3A25" w:rsidP="00F57042">
            <w:r w:rsidRPr="00B91A84">
              <w:rPr>
                <w:i/>
                <w:iCs/>
              </w:rPr>
              <w:t xml:space="preserve">Contractor </w:t>
            </w:r>
            <w:r>
              <w:t>representative(s)</w:t>
            </w:r>
          </w:p>
        </w:tc>
      </w:tr>
    </w:tbl>
    <w:p w14:paraId="44680870" w14:textId="77777777" w:rsidR="001C3A25" w:rsidRDefault="001C3A25" w:rsidP="00F57042"/>
    <w:p w14:paraId="66188E32" w14:textId="77777777" w:rsidR="001C3A25" w:rsidRDefault="001C3A25" w:rsidP="00F57042">
      <w:r>
        <w:t xml:space="preserve">Meetings of a specialist nature may be convened as specified elsewhere in this Service Information or if not so specified by persons and at times and locations to suit the Parties, the nature and the progress of the </w:t>
      </w:r>
      <w:r w:rsidRPr="004A37FD">
        <w:rPr>
          <w:i/>
          <w:lang w:val="en-ZA"/>
        </w:rPr>
        <w:t>service</w:t>
      </w:r>
      <w:r>
        <w:t xml:space="preserve">.  Records of these meetings shall be submitted to the </w:t>
      </w:r>
      <w:r w:rsidRPr="004A37FD">
        <w:rPr>
          <w:rFonts w:cs="Arial"/>
          <w:i/>
        </w:rPr>
        <w:t>S</w:t>
      </w:r>
      <w:r>
        <w:rPr>
          <w:rFonts w:cs="Arial"/>
          <w:i/>
        </w:rPr>
        <w:t>ervice</w:t>
      </w:r>
      <w:r w:rsidRPr="004A37FD">
        <w:rPr>
          <w:rFonts w:cs="Arial"/>
          <w:i/>
        </w:rPr>
        <w:t xml:space="preserve"> Manager</w:t>
      </w:r>
      <w:r w:rsidRPr="0020111B">
        <w:rPr>
          <w:i/>
        </w:rPr>
        <w:t xml:space="preserve"> </w:t>
      </w:r>
      <w:r>
        <w:t xml:space="preserve">by the person convening the meeting within five days of the meeting.  </w:t>
      </w:r>
    </w:p>
    <w:p w14:paraId="57140860" w14:textId="77777777" w:rsidR="001C3A25" w:rsidRDefault="001C3A25" w:rsidP="00F57042"/>
    <w:p w14:paraId="36924083" w14:textId="77777777" w:rsidR="001C3A25" w:rsidRDefault="001C3A25" w:rsidP="00F57042">
      <w:r>
        <w:t xml:space="preserve">All meetings shall be recorded using minutes or a register prepared and circulated by the person who convened the meeting.   Such minutes or register shall not be used for the purpose of confirming actions or instructions under the contract as these shall be done separately by the person identified in the </w:t>
      </w:r>
      <w:r w:rsidRPr="00C56D0B">
        <w:rPr>
          <w:i/>
        </w:rPr>
        <w:t>conditions of contract</w:t>
      </w:r>
      <w:r>
        <w:t xml:space="preserve"> to carry out such actions or instructions.  </w:t>
      </w:r>
    </w:p>
    <w:p w14:paraId="23C1C22D" w14:textId="77777777" w:rsidR="001C3A25" w:rsidRDefault="001C3A25" w:rsidP="00F57042"/>
    <w:p w14:paraId="5B42F0FE" w14:textId="77777777" w:rsidR="001C3A25" w:rsidRPr="00380480" w:rsidRDefault="000A301E">
      <w:pPr>
        <w:pStyle w:val="Heading2"/>
      </w:pPr>
      <w:bookmarkStart w:id="360" w:name="_Toc137798049"/>
      <w:bookmarkStart w:id="361" w:name="_Toc229128252"/>
      <w:bookmarkStart w:id="362" w:name="_Toc232953641"/>
      <w:r>
        <w:rPr>
          <w:i/>
          <w:iCs/>
        </w:rPr>
        <w:t xml:space="preserve"> </w:t>
      </w:r>
      <w:bookmarkStart w:id="363" w:name="_Toc195014866"/>
      <w:r w:rsidR="001C3A25" w:rsidRPr="00380480">
        <w:rPr>
          <w:i/>
          <w:iCs/>
        </w:rPr>
        <w:t>Contractor</w:t>
      </w:r>
      <w:r w:rsidR="001C3A25" w:rsidRPr="00380480">
        <w:t xml:space="preserve">’s </w:t>
      </w:r>
      <w:r w:rsidR="001C3A25">
        <w:t xml:space="preserve">management, </w:t>
      </w:r>
      <w:r w:rsidR="001C3A25" w:rsidRPr="00380480">
        <w:t>supervision and key people</w:t>
      </w:r>
      <w:bookmarkEnd w:id="360"/>
      <w:bookmarkEnd w:id="361"/>
      <w:bookmarkEnd w:id="362"/>
      <w:bookmarkEnd w:id="363"/>
    </w:p>
    <w:p w14:paraId="32242667" w14:textId="77777777" w:rsidR="001C3A25" w:rsidRPr="002E2ED5" w:rsidRDefault="001C3A25">
      <w:pPr>
        <w:pStyle w:val="Heading3"/>
        <w:rPr>
          <w:sz w:val="22"/>
          <w:szCs w:val="22"/>
        </w:rPr>
      </w:pPr>
      <w:bookmarkStart w:id="364" w:name="_Toc195014867"/>
      <w:r w:rsidRPr="002E2ED5">
        <w:rPr>
          <w:sz w:val="22"/>
          <w:szCs w:val="22"/>
        </w:rPr>
        <w:t>Manpower Requirements</w:t>
      </w:r>
      <w:bookmarkEnd w:id="364"/>
    </w:p>
    <w:p w14:paraId="2FE20700" w14:textId="77777777" w:rsidR="001C3A25" w:rsidRDefault="001C3A25" w:rsidP="00F57042"/>
    <w:p w14:paraId="0D334CB7" w14:textId="77777777" w:rsidR="001C3A25" w:rsidRDefault="001C3A25">
      <w:pPr>
        <w:numPr>
          <w:ilvl w:val="0"/>
          <w:numId w:val="23"/>
        </w:numPr>
        <w:jc w:val="both"/>
      </w:pPr>
      <w:r>
        <w:t xml:space="preserve">The </w:t>
      </w:r>
      <w:r w:rsidRPr="002B6B88">
        <w:rPr>
          <w:i/>
          <w:iCs/>
        </w:rPr>
        <w:t>Contractor</w:t>
      </w:r>
      <w:r>
        <w:rPr>
          <w:i/>
          <w:iCs/>
        </w:rPr>
        <w:t xml:space="preserve"> </w:t>
      </w:r>
      <w:r>
        <w:t xml:space="preserve">must submit an organogram </w:t>
      </w:r>
      <w:r w:rsidR="0086399F">
        <w:t>fourteen</w:t>
      </w:r>
      <w:r>
        <w:t xml:space="preserve"> calendar days after the </w:t>
      </w:r>
      <w:r w:rsidRPr="00B76A0D">
        <w:rPr>
          <w:i/>
          <w:iCs/>
        </w:rPr>
        <w:t>Contrac</w:t>
      </w:r>
      <w:r>
        <w:t xml:space="preserve">t Start Date to the </w:t>
      </w:r>
      <w:r w:rsidRPr="002B6B88">
        <w:rPr>
          <w:i/>
          <w:iCs/>
        </w:rPr>
        <w:t>Service Manager</w:t>
      </w:r>
      <w:r>
        <w:t>.</w:t>
      </w:r>
    </w:p>
    <w:p w14:paraId="0412C76D" w14:textId="77777777" w:rsidR="001C3A25" w:rsidRDefault="001C3A25" w:rsidP="00F57042"/>
    <w:p w14:paraId="3C0E4ACE" w14:textId="0E51CAFA" w:rsidR="001C3A25" w:rsidRPr="00380480" w:rsidRDefault="0002715E">
      <w:pPr>
        <w:pStyle w:val="Heading2"/>
      </w:pPr>
      <w:bookmarkStart w:id="365" w:name="_Toc137798044"/>
      <w:bookmarkStart w:id="366" w:name="_Toc229128247"/>
      <w:bookmarkStart w:id="367" w:name="_Toc232953643"/>
      <w:r>
        <w:t xml:space="preserve"> </w:t>
      </w:r>
      <w:bookmarkStart w:id="368" w:name="_Toc195014868"/>
      <w:r w:rsidR="001C3A25" w:rsidRPr="00380480">
        <w:t>Documentation control</w:t>
      </w:r>
      <w:bookmarkEnd w:id="365"/>
      <w:bookmarkEnd w:id="366"/>
      <w:bookmarkEnd w:id="367"/>
      <w:bookmarkEnd w:id="368"/>
    </w:p>
    <w:p w14:paraId="0B588CBE" w14:textId="77777777" w:rsidR="001C3A25" w:rsidRDefault="001C3A25" w:rsidP="00F57042"/>
    <w:p w14:paraId="5F1C0893" w14:textId="77777777" w:rsidR="001C3A25" w:rsidRDefault="001C3A25" w:rsidP="00F57042">
      <w:r>
        <w:t>A</w:t>
      </w:r>
      <w:r w:rsidRPr="00380480">
        <w:t xml:space="preserve">ll contractual communications will be in the form of properly compiled </w:t>
      </w:r>
      <w:r>
        <w:t>letters or</w:t>
      </w:r>
      <w:r w:rsidRPr="00380480">
        <w:t xml:space="preserve"> a message in the email itself.  </w:t>
      </w:r>
      <w:r w:rsidRPr="00357056">
        <w:rPr>
          <w:i/>
          <w:iCs/>
        </w:rPr>
        <w:t>The Contractor</w:t>
      </w:r>
      <w:r>
        <w:t xml:space="preserve"> </w:t>
      </w:r>
      <w:r w:rsidR="0089665F">
        <w:t xml:space="preserve">must </w:t>
      </w:r>
      <w:r>
        <w:t xml:space="preserve">comply with the requirements of Eskom document Management system. All documents provided to the </w:t>
      </w:r>
      <w:r w:rsidRPr="00247D37">
        <w:rPr>
          <w:i/>
          <w:iCs/>
        </w:rPr>
        <w:t>Contractor</w:t>
      </w:r>
      <w:r>
        <w:t xml:space="preserve"> shall remain part of the </w:t>
      </w:r>
      <w:r w:rsidRPr="00247D37">
        <w:rPr>
          <w:i/>
          <w:iCs/>
        </w:rPr>
        <w:t>Employer</w:t>
      </w:r>
      <w:r>
        <w:t xml:space="preserve"> asset at the end of the contract.</w:t>
      </w:r>
    </w:p>
    <w:p w14:paraId="5181C80B" w14:textId="0D2517D9" w:rsidR="00A344F0" w:rsidRPr="00380480" w:rsidRDefault="00A344F0" w:rsidP="00F57042">
      <w:r>
        <w:t xml:space="preserve">All QCP, failure report and any other documents required for this service must be submitted to the </w:t>
      </w:r>
      <w:r w:rsidRPr="00A344F0">
        <w:rPr>
          <w:i/>
          <w:iCs/>
        </w:rPr>
        <w:t xml:space="preserve">Service </w:t>
      </w:r>
      <w:r w:rsidR="0002715E" w:rsidRPr="00A344F0">
        <w:rPr>
          <w:i/>
          <w:iCs/>
        </w:rPr>
        <w:t>Manager</w:t>
      </w:r>
      <w:r w:rsidR="0002715E">
        <w:t xml:space="preserve"> electronically</w:t>
      </w:r>
      <w:r>
        <w:t xml:space="preserve"> or hard copy.</w:t>
      </w:r>
    </w:p>
    <w:p w14:paraId="7AE42343" w14:textId="77777777" w:rsidR="001C3A25" w:rsidRDefault="001C3A25" w:rsidP="00F57042"/>
    <w:p w14:paraId="1D29B64E" w14:textId="77777777" w:rsidR="001C3A25" w:rsidRPr="00380480" w:rsidRDefault="000A301E">
      <w:pPr>
        <w:pStyle w:val="Heading2"/>
      </w:pPr>
      <w:bookmarkStart w:id="369" w:name="_Toc232953644"/>
      <w:r>
        <w:t xml:space="preserve"> </w:t>
      </w:r>
      <w:bookmarkStart w:id="370" w:name="_Toc195014869"/>
      <w:r w:rsidR="001C3A25">
        <w:t>Invoicing and payment</w:t>
      </w:r>
      <w:bookmarkEnd w:id="369"/>
      <w:bookmarkEnd w:id="370"/>
    </w:p>
    <w:p w14:paraId="644396A4" w14:textId="77777777" w:rsidR="001C3A25" w:rsidRDefault="001C3A25" w:rsidP="00F57042"/>
    <w:p w14:paraId="0FF6F649" w14:textId="77777777" w:rsidR="001C3A25" w:rsidRPr="00380480" w:rsidRDefault="001C3A25" w:rsidP="00F57042">
      <w:r w:rsidRPr="00B44FF0">
        <w:t xml:space="preserve">Within one week of receiving a payment certificate from the </w:t>
      </w:r>
      <w:r w:rsidRPr="00794B43">
        <w:rPr>
          <w:i/>
        </w:rPr>
        <w:t>Service</w:t>
      </w:r>
      <w:r w:rsidRPr="00B44FF0">
        <w:rPr>
          <w:i/>
        </w:rPr>
        <w:t xml:space="preserve"> Manager</w:t>
      </w:r>
      <w:r w:rsidRPr="00B44FF0">
        <w:t xml:space="preserve"> in terms of core clause 51.1, the </w:t>
      </w:r>
      <w:r w:rsidRPr="00B44FF0">
        <w:rPr>
          <w:i/>
        </w:rPr>
        <w:t>Contractor</w:t>
      </w:r>
      <w:r w:rsidRPr="00B44FF0">
        <w:t xml:space="preserve"> provides the </w:t>
      </w:r>
      <w:r w:rsidRPr="00B44FF0">
        <w:rPr>
          <w:i/>
        </w:rPr>
        <w:t>Employer</w:t>
      </w:r>
      <w:r w:rsidRPr="00B44FF0">
        <w:t xml:space="preserve"> with a tax invoice showing the amount due for payment equal to that stated in the </w:t>
      </w:r>
      <w:r>
        <w:rPr>
          <w:rFonts w:cs="Arial"/>
          <w:i/>
        </w:rPr>
        <w:t>Service Manager</w:t>
      </w:r>
      <w:r>
        <w:t xml:space="preserve">’s </w:t>
      </w:r>
      <w:r w:rsidRPr="00B44FF0">
        <w:t>payment certificate.</w:t>
      </w:r>
      <w:r>
        <w:t xml:space="preserve">  </w:t>
      </w:r>
    </w:p>
    <w:p w14:paraId="105306CB" w14:textId="77777777" w:rsidR="001C3A25" w:rsidRDefault="001C3A25" w:rsidP="00F57042"/>
    <w:p w14:paraId="5C385D08" w14:textId="77777777" w:rsidR="001C3A25" w:rsidRDefault="001C3A25" w:rsidP="00F57042">
      <w:r>
        <w:t xml:space="preserve">The </w:t>
      </w:r>
      <w:r>
        <w:rPr>
          <w:i/>
        </w:rPr>
        <w:t>Contra</w:t>
      </w:r>
      <w:r w:rsidRPr="00E1609C">
        <w:rPr>
          <w:i/>
        </w:rPr>
        <w:t>ctor</w:t>
      </w:r>
      <w:r>
        <w:t xml:space="preserve"> shall address the tax invoice to </w:t>
      </w:r>
    </w:p>
    <w:p w14:paraId="7955DA17" w14:textId="77777777" w:rsidR="001C3A25" w:rsidRDefault="001C3A25" w:rsidP="00F57042">
      <w:hyperlink r:id="rId21" w:history="1">
        <w:r w:rsidRPr="00D22766">
          <w:t>invoiceseskomlocal@eskom.co.za</w:t>
        </w:r>
      </w:hyperlink>
      <w:r>
        <w:t xml:space="preserve"> </w:t>
      </w:r>
    </w:p>
    <w:p w14:paraId="6D9C8A8E" w14:textId="77777777" w:rsidR="001C3A25" w:rsidRDefault="001C3A25" w:rsidP="00F57042">
      <w:r>
        <w:t>and include on each invoice the following information:</w:t>
      </w:r>
    </w:p>
    <w:p w14:paraId="297C6080" w14:textId="77777777" w:rsidR="001C3A25" w:rsidRDefault="001C3A25" w:rsidP="00F57042"/>
    <w:p w14:paraId="238ECC2B" w14:textId="77777777" w:rsidR="001C3A25" w:rsidRDefault="001C3A25" w:rsidP="001C3A25">
      <w:pPr>
        <w:jc w:val="both"/>
      </w:pPr>
      <w:r>
        <w:t xml:space="preserve">Name and address of the </w:t>
      </w:r>
      <w:r>
        <w:rPr>
          <w:i/>
        </w:rPr>
        <w:t>Contra</w:t>
      </w:r>
      <w:r w:rsidRPr="00E1609C">
        <w:rPr>
          <w:i/>
        </w:rPr>
        <w:t>ctor</w:t>
      </w:r>
      <w:r>
        <w:t xml:space="preserve"> and the </w:t>
      </w:r>
      <w:r>
        <w:rPr>
          <w:rFonts w:cs="Arial"/>
          <w:i/>
        </w:rPr>
        <w:t xml:space="preserve">Service </w:t>
      </w:r>
      <w:proofErr w:type="gramStart"/>
      <w:r>
        <w:rPr>
          <w:rFonts w:cs="Arial"/>
          <w:i/>
        </w:rPr>
        <w:t>Manager;</w:t>
      </w:r>
      <w:proofErr w:type="gramEnd"/>
      <w:r>
        <w:t xml:space="preserve"> </w:t>
      </w:r>
    </w:p>
    <w:p w14:paraId="383B53E8" w14:textId="77777777" w:rsidR="001C3A25" w:rsidRDefault="001C3A25" w:rsidP="001C3A25">
      <w:pPr>
        <w:jc w:val="both"/>
      </w:pPr>
      <w:r>
        <w:t xml:space="preserve">The contract number and </w:t>
      </w:r>
      <w:proofErr w:type="gramStart"/>
      <w:r>
        <w:t>title;</w:t>
      </w:r>
      <w:proofErr w:type="gramEnd"/>
    </w:p>
    <w:p w14:paraId="570EAD4B" w14:textId="77777777" w:rsidR="001C3A25" w:rsidRDefault="001C3A25" w:rsidP="001C3A25">
      <w:pPr>
        <w:jc w:val="both"/>
      </w:pPr>
      <w:r>
        <w:rPr>
          <w:i/>
        </w:rPr>
        <w:t>Contra</w:t>
      </w:r>
      <w:r w:rsidRPr="00E1609C">
        <w:rPr>
          <w:i/>
        </w:rPr>
        <w:t>ctor</w:t>
      </w:r>
      <w:r>
        <w:t xml:space="preserve">’s VAT registration </w:t>
      </w:r>
      <w:proofErr w:type="gramStart"/>
      <w:r>
        <w:t>number;</w:t>
      </w:r>
      <w:proofErr w:type="gramEnd"/>
    </w:p>
    <w:p w14:paraId="691AF10F" w14:textId="77777777" w:rsidR="001C3A25" w:rsidRDefault="001C3A25" w:rsidP="001C3A25">
      <w:pPr>
        <w:jc w:val="both"/>
        <w:rPr>
          <w:bCs/>
          <w:lang w:val="en-US"/>
        </w:rPr>
      </w:pPr>
      <w:r>
        <w:t xml:space="preserve">The </w:t>
      </w:r>
      <w:r w:rsidRPr="006919D3">
        <w:rPr>
          <w:i/>
        </w:rPr>
        <w:t>Employer</w:t>
      </w:r>
      <w:r>
        <w:t xml:space="preserve">’s VAT registration number </w:t>
      </w:r>
      <w:proofErr w:type="gramStart"/>
      <w:r>
        <w:rPr>
          <w:bCs/>
          <w:lang w:val="en-US"/>
        </w:rPr>
        <w:t>4740101508;</w:t>
      </w:r>
      <w:proofErr w:type="gramEnd"/>
    </w:p>
    <w:p w14:paraId="499EABFC" w14:textId="77777777" w:rsidR="001C3A25" w:rsidRDefault="001C3A25" w:rsidP="001C3A25">
      <w:pPr>
        <w:jc w:val="both"/>
        <w:rPr>
          <w:bCs/>
          <w:lang w:val="en-US"/>
        </w:rPr>
      </w:pPr>
      <w:r>
        <w:rPr>
          <w:bCs/>
          <w:lang w:val="en-US"/>
        </w:rPr>
        <w:t xml:space="preserve">Description of service provided for each item invoiced based on the Price </w:t>
      </w:r>
      <w:proofErr w:type="gramStart"/>
      <w:r>
        <w:rPr>
          <w:bCs/>
          <w:lang w:val="en-US"/>
        </w:rPr>
        <w:t>List;</w:t>
      </w:r>
      <w:proofErr w:type="gramEnd"/>
    </w:p>
    <w:p w14:paraId="6738ACB9" w14:textId="77777777" w:rsidR="001C3A25" w:rsidRDefault="001C3A25" w:rsidP="001C3A25">
      <w:pPr>
        <w:jc w:val="both"/>
        <w:rPr>
          <w:bCs/>
          <w:lang w:val="en-US"/>
        </w:rPr>
      </w:pPr>
      <w:r>
        <w:rPr>
          <w:bCs/>
          <w:lang w:val="en-US"/>
        </w:rPr>
        <w:t xml:space="preserve">Total amount invoiced excluding VAT, the VAT and the invoiced amount including </w:t>
      </w:r>
      <w:proofErr w:type="gramStart"/>
      <w:r>
        <w:rPr>
          <w:bCs/>
          <w:lang w:val="en-US"/>
        </w:rPr>
        <w:t>VAT;</w:t>
      </w:r>
      <w:proofErr w:type="gramEnd"/>
    </w:p>
    <w:p w14:paraId="04472EAB" w14:textId="77777777" w:rsidR="001C3A25" w:rsidRPr="00550B49" w:rsidRDefault="001C3A25" w:rsidP="00F57042">
      <w:pPr>
        <w:rPr>
          <w:b/>
          <w:lang w:val="en-US"/>
        </w:rPr>
      </w:pPr>
    </w:p>
    <w:p w14:paraId="39D61A75" w14:textId="77777777" w:rsidR="001C3A25" w:rsidRPr="00550B49" w:rsidRDefault="001C3A25" w:rsidP="00F57042">
      <w:pPr>
        <w:rPr>
          <w:b/>
          <w:lang w:val="en-US"/>
        </w:rPr>
      </w:pPr>
      <w:r w:rsidRPr="00550B49">
        <w:rPr>
          <w:b/>
          <w:lang w:val="en-US"/>
        </w:rPr>
        <w:t>Requirements</w:t>
      </w:r>
    </w:p>
    <w:p w14:paraId="65C1C727" w14:textId="77777777" w:rsidR="001C3A25" w:rsidRDefault="001C3A25">
      <w:pPr>
        <w:numPr>
          <w:ilvl w:val="0"/>
          <w:numId w:val="25"/>
        </w:numPr>
        <w:jc w:val="both"/>
        <w:rPr>
          <w:bCs/>
          <w:lang w:val="en-US"/>
        </w:rPr>
      </w:pPr>
      <w:r w:rsidRPr="00550B49">
        <w:rPr>
          <w:bCs/>
          <w:lang w:val="en-US"/>
        </w:rPr>
        <w:t>All Electronic invoices must be sent in PDF format only.</w:t>
      </w:r>
      <w:r>
        <w:rPr>
          <w:bCs/>
          <w:lang w:val="en-US"/>
        </w:rPr>
        <w:t xml:space="preserve"> </w:t>
      </w:r>
    </w:p>
    <w:p w14:paraId="56021C67" w14:textId="77777777" w:rsidR="001C3A25" w:rsidRDefault="001C3A25">
      <w:pPr>
        <w:numPr>
          <w:ilvl w:val="0"/>
          <w:numId w:val="25"/>
        </w:numPr>
        <w:jc w:val="both"/>
        <w:rPr>
          <w:bCs/>
          <w:lang w:val="en-US"/>
        </w:rPr>
      </w:pPr>
      <w:r w:rsidRPr="00550B49">
        <w:rPr>
          <w:bCs/>
          <w:lang w:val="en-US"/>
        </w:rPr>
        <w:t>An Invoice that was printed and then scanned to PDF by the Vendor is not acceptable as this is not an original tax invoice by SARS definition but a copy.</w:t>
      </w:r>
    </w:p>
    <w:p w14:paraId="2A087136" w14:textId="77777777" w:rsidR="001C3A25" w:rsidRPr="00550B49" w:rsidRDefault="001C3A25">
      <w:pPr>
        <w:numPr>
          <w:ilvl w:val="0"/>
          <w:numId w:val="25"/>
        </w:numPr>
        <w:jc w:val="both"/>
        <w:rPr>
          <w:bCs/>
          <w:lang w:val="en-US"/>
        </w:rPr>
      </w:pPr>
      <w:r w:rsidRPr="00550B49">
        <w:rPr>
          <w:bCs/>
          <w:lang w:val="en-US"/>
        </w:rPr>
        <w:t xml:space="preserve">The following wording needs to appear on the invoice: “Your invoice is encrypted in order to comply with SARS requirements that invoices, and statements sent electronically are tamperproof.” </w:t>
      </w:r>
    </w:p>
    <w:p w14:paraId="20EBFDA2" w14:textId="77777777" w:rsidR="001C3A25" w:rsidRPr="00550B49" w:rsidRDefault="001C3A25">
      <w:pPr>
        <w:numPr>
          <w:ilvl w:val="0"/>
          <w:numId w:val="25"/>
        </w:numPr>
        <w:jc w:val="both"/>
        <w:rPr>
          <w:bCs/>
          <w:lang w:val="en-US"/>
        </w:rPr>
      </w:pPr>
      <w:r w:rsidRPr="00550B49">
        <w:rPr>
          <w:bCs/>
          <w:lang w:val="en-US"/>
        </w:rPr>
        <w:t xml:space="preserve">If there is </w:t>
      </w:r>
      <w:proofErr w:type="gramStart"/>
      <w:r w:rsidRPr="00550B49">
        <w:rPr>
          <w:bCs/>
          <w:lang w:val="en-US"/>
        </w:rPr>
        <w:t>Cost</w:t>
      </w:r>
      <w:proofErr w:type="gramEnd"/>
      <w:r w:rsidRPr="00550B49">
        <w:rPr>
          <w:bCs/>
          <w:lang w:val="en-US"/>
        </w:rPr>
        <w:t xml:space="preserve"> Price Adjustment (CPA) on your invoice we recommend that you issue a separate invoice for CPA so that if there are any issues </w:t>
      </w:r>
      <w:proofErr w:type="gramStart"/>
      <w:r w:rsidRPr="00550B49">
        <w:rPr>
          <w:bCs/>
          <w:lang w:val="en-US"/>
        </w:rPr>
        <w:t>on</w:t>
      </w:r>
      <w:proofErr w:type="gramEnd"/>
      <w:r w:rsidRPr="00550B49">
        <w:rPr>
          <w:bCs/>
          <w:lang w:val="en-US"/>
        </w:rPr>
        <w:t xml:space="preserve"> the </w:t>
      </w:r>
      <w:r w:rsidR="00440F27" w:rsidRPr="00550B49">
        <w:rPr>
          <w:bCs/>
          <w:lang w:val="en-US"/>
        </w:rPr>
        <w:t>CPA,</w:t>
      </w:r>
      <w:r w:rsidRPr="00550B49">
        <w:rPr>
          <w:bCs/>
          <w:lang w:val="en-US"/>
        </w:rPr>
        <w:t xml:space="preserve"> the rest of the invoice can be paid while resolving the CPA issues. </w:t>
      </w:r>
    </w:p>
    <w:p w14:paraId="186E019A" w14:textId="77777777" w:rsidR="001C3A25" w:rsidRPr="00550B49" w:rsidRDefault="001C3A25">
      <w:pPr>
        <w:numPr>
          <w:ilvl w:val="0"/>
          <w:numId w:val="25"/>
        </w:numPr>
        <w:jc w:val="both"/>
        <w:rPr>
          <w:bCs/>
          <w:lang w:val="en-US"/>
        </w:rPr>
      </w:pPr>
      <w:r w:rsidRPr="00550B49">
        <w:rPr>
          <w:bCs/>
          <w:lang w:val="en-US"/>
        </w:rPr>
        <w:t xml:space="preserve">You do not require a goods receipt (GR) number to submit your invoices. When the GR number is received you can then send the GR number to the FSS contact </w:t>
      </w:r>
      <w:proofErr w:type="spellStart"/>
      <w:r w:rsidRPr="00550B49">
        <w:rPr>
          <w:bCs/>
          <w:lang w:val="en-US"/>
        </w:rPr>
        <w:t>centre</w:t>
      </w:r>
      <w:proofErr w:type="spellEnd"/>
      <w:r w:rsidRPr="00550B49">
        <w:rPr>
          <w:bCs/>
          <w:lang w:val="en-US"/>
        </w:rPr>
        <w:t xml:space="preserve"> at FSS@eskom.co.za or 011 800 5060. </w:t>
      </w:r>
    </w:p>
    <w:p w14:paraId="4F402AF0" w14:textId="77777777" w:rsidR="001C3A25" w:rsidRPr="00550B49" w:rsidRDefault="001C3A25">
      <w:pPr>
        <w:numPr>
          <w:ilvl w:val="0"/>
          <w:numId w:val="25"/>
        </w:numPr>
        <w:jc w:val="both"/>
        <w:rPr>
          <w:bCs/>
          <w:lang w:val="en-US"/>
        </w:rPr>
      </w:pPr>
      <w:r w:rsidRPr="00550B49">
        <w:rPr>
          <w:bCs/>
          <w:lang w:val="en-US"/>
        </w:rPr>
        <w:t xml:space="preserve">All queries and follow up on invoice payments should made by contacting the FSS Contact Centre:   Tel: 011 800 5060 </w:t>
      </w:r>
      <w:r>
        <w:rPr>
          <w:bCs/>
          <w:lang w:val="en-US"/>
        </w:rPr>
        <w:t xml:space="preserve">or </w:t>
      </w:r>
      <w:r w:rsidR="00440F27">
        <w:rPr>
          <w:bCs/>
          <w:lang w:val="en-US"/>
        </w:rPr>
        <w:t>email: fss@eskom.co.za</w:t>
      </w:r>
    </w:p>
    <w:p w14:paraId="6BBC29A7" w14:textId="77777777" w:rsidR="001C3A25" w:rsidRDefault="001C3A25" w:rsidP="00F57042"/>
    <w:p w14:paraId="2C96DE29" w14:textId="77777777" w:rsidR="001C3A25" w:rsidRDefault="000A301E">
      <w:pPr>
        <w:pStyle w:val="Heading2"/>
        <w:spacing w:after="240"/>
      </w:pPr>
      <w:bookmarkStart w:id="371" w:name="_Toc137798052"/>
      <w:bookmarkStart w:id="372" w:name="_Toc229128255"/>
      <w:bookmarkStart w:id="373" w:name="_Toc232953645"/>
      <w:r>
        <w:t xml:space="preserve"> </w:t>
      </w:r>
      <w:bookmarkStart w:id="374" w:name="_Toc195014870"/>
      <w:r w:rsidR="001C3A25" w:rsidRPr="00380480">
        <w:t xml:space="preserve">Contract </w:t>
      </w:r>
      <w:r w:rsidR="001C3A25">
        <w:t>c</w:t>
      </w:r>
      <w:r w:rsidR="001C3A25" w:rsidRPr="00380480">
        <w:t xml:space="preserve">hange </w:t>
      </w:r>
      <w:r w:rsidR="001C3A25">
        <w:t>m</w:t>
      </w:r>
      <w:r w:rsidR="001C3A25" w:rsidRPr="00380480">
        <w:t>anagement</w:t>
      </w:r>
      <w:bookmarkEnd w:id="371"/>
      <w:bookmarkEnd w:id="372"/>
      <w:bookmarkEnd w:id="373"/>
      <w:bookmarkEnd w:id="374"/>
      <w:r w:rsidR="001C3A25" w:rsidRPr="00380480">
        <w:t xml:space="preserve"> </w:t>
      </w:r>
    </w:p>
    <w:p w14:paraId="32D5935A" w14:textId="77777777" w:rsidR="001C3A25" w:rsidRPr="00C87172" w:rsidRDefault="001C3A25" w:rsidP="00C87172">
      <w:pPr>
        <w:pStyle w:val="TableHeadingCentre"/>
        <w:jc w:val="left"/>
        <w:rPr>
          <w:rFonts w:cs="Times New Roman"/>
          <w:b w:val="0"/>
          <w:szCs w:val="24"/>
        </w:rPr>
      </w:pPr>
      <w:r w:rsidRPr="00C87172">
        <w:rPr>
          <w:rFonts w:cs="Times New Roman"/>
          <w:b w:val="0"/>
          <w:szCs w:val="24"/>
        </w:rPr>
        <w:t>Refer to NEC TSC Core clause 6, in the event any change to the Contract needs to be managed.</w:t>
      </w:r>
    </w:p>
    <w:p w14:paraId="4682AFF9" w14:textId="77777777" w:rsidR="001C3A25" w:rsidRPr="000419F8" w:rsidRDefault="00E17CE7" w:rsidP="00F57042">
      <w:r w:rsidRPr="00E17CE7">
        <w:rPr>
          <w:i/>
        </w:rPr>
        <w:t>Employer</w:t>
      </w:r>
      <w:r w:rsidR="001C3A25">
        <w:t xml:space="preserve"> will use the forms with Eskom header for instruction to the </w:t>
      </w:r>
      <w:r w:rsidR="001C3A25" w:rsidRPr="00247D37">
        <w:rPr>
          <w:i/>
          <w:iCs/>
        </w:rPr>
        <w:t>Contractor</w:t>
      </w:r>
      <w:r w:rsidR="001C3A25">
        <w:t>.</w:t>
      </w:r>
    </w:p>
    <w:p w14:paraId="1EA5B9DA" w14:textId="77777777" w:rsidR="001C3A25" w:rsidRDefault="001C3A25" w:rsidP="00F57042"/>
    <w:p w14:paraId="56D7A43B" w14:textId="77777777" w:rsidR="001C3A25" w:rsidRDefault="000A301E">
      <w:pPr>
        <w:pStyle w:val="Heading2"/>
        <w:spacing w:after="240"/>
      </w:pPr>
      <w:bookmarkStart w:id="375" w:name="_Toc137798054"/>
      <w:bookmarkStart w:id="376" w:name="_Toc229128257"/>
      <w:bookmarkStart w:id="377" w:name="_Toc232953646"/>
      <w:r>
        <w:t xml:space="preserve"> </w:t>
      </w:r>
      <w:bookmarkStart w:id="378" w:name="_Toc195014871"/>
      <w:r w:rsidR="001C3A25">
        <w:t>R</w:t>
      </w:r>
      <w:r w:rsidR="001C3A25" w:rsidRPr="00380480">
        <w:t>ecords</w:t>
      </w:r>
      <w:r w:rsidR="001C3A25">
        <w:t xml:space="preserve"> of Defined Cost to be kept by the </w:t>
      </w:r>
      <w:r w:rsidR="001C3A25" w:rsidRPr="00574BF8">
        <w:rPr>
          <w:i/>
        </w:rPr>
        <w:t>Contractor</w:t>
      </w:r>
      <w:bookmarkEnd w:id="375"/>
      <w:bookmarkEnd w:id="376"/>
      <w:bookmarkEnd w:id="377"/>
      <w:bookmarkEnd w:id="378"/>
    </w:p>
    <w:p w14:paraId="29C44294" w14:textId="77777777" w:rsidR="001C3A25" w:rsidRDefault="001C3A25" w:rsidP="00F57042">
      <w:r w:rsidRPr="00247D37">
        <w:t xml:space="preserve">The </w:t>
      </w:r>
      <w:r w:rsidR="009E33F5" w:rsidRPr="009E33F5">
        <w:rPr>
          <w:i/>
        </w:rPr>
        <w:t>Contractor</w:t>
      </w:r>
      <w:r w:rsidRPr="00247D37">
        <w:t xml:space="preserve"> is required to keep record and submit proof of all the actuals, to be verified at the completion of the Payment Certificate and assessment, should the </w:t>
      </w:r>
      <w:r w:rsidRPr="000F6F07">
        <w:rPr>
          <w:i/>
          <w:iCs/>
        </w:rPr>
        <w:t>Service Manager</w:t>
      </w:r>
      <w:r w:rsidRPr="00247D37">
        <w:t xml:space="preserve"> request to do so.</w:t>
      </w:r>
    </w:p>
    <w:p w14:paraId="693AE4C1" w14:textId="77777777" w:rsidR="001C3A25" w:rsidRDefault="001C3A25" w:rsidP="00F57042"/>
    <w:p w14:paraId="1366BAC6" w14:textId="77777777" w:rsidR="001C3A25" w:rsidRDefault="000A301E">
      <w:pPr>
        <w:pStyle w:val="Heading2"/>
        <w:spacing w:after="240"/>
      </w:pPr>
      <w:bookmarkStart w:id="379" w:name="_Toc137798051"/>
      <w:bookmarkStart w:id="380" w:name="_Toc229128254"/>
      <w:bookmarkStart w:id="381" w:name="_Toc232953647"/>
      <w:r>
        <w:t xml:space="preserve">  </w:t>
      </w:r>
      <w:bookmarkStart w:id="382" w:name="_Toc195014872"/>
      <w:r w:rsidR="001C3A25" w:rsidRPr="00380480">
        <w:t>Insurance</w:t>
      </w:r>
      <w:r w:rsidR="001C3A25">
        <w:t xml:space="preserve"> provided by the </w:t>
      </w:r>
      <w:r w:rsidR="001C3A25" w:rsidRPr="00CC7072">
        <w:rPr>
          <w:i/>
        </w:rPr>
        <w:t>Employer</w:t>
      </w:r>
      <w:bookmarkEnd w:id="379"/>
      <w:bookmarkEnd w:id="380"/>
      <w:bookmarkEnd w:id="381"/>
      <w:bookmarkEnd w:id="382"/>
    </w:p>
    <w:p w14:paraId="6717FEAA" w14:textId="77777777" w:rsidR="001C3A25" w:rsidRDefault="001C3A25" w:rsidP="00F57042">
      <w:r>
        <w:t xml:space="preserve">Below is information with regards to the Eskom Insurance Management Services, for in case the </w:t>
      </w:r>
      <w:r w:rsidR="009E33F5" w:rsidRPr="009E33F5">
        <w:rPr>
          <w:i/>
        </w:rPr>
        <w:t>Contractor</w:t>
      </w:r>
      <w:r>
        <w:t xml:space="preserve"> has any inquiry: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3191"/>
        <w:gridCol w:w="3243"/>
      </w:tblGrid>
      <w:tr w:rsidR="001C3A25" w:rsidRPr="00247D37" w14:paraId="233624EB" w14:textId="77777777" w:rsidTr="00F57042">
        <w:tc>
          <w:tcPr>
            <w:tcW w:w="3284" w:type="dxa"/>
            <w:shd w:val="clear" w:color="auto" w:fill="auto"/>
          </w:tcPr>
          <w:p w14:paraId="1E91BD91" w14:textId="77777777" w:rsidR="001C3A25" w:rsidRPr="00247D37" w:rsidRDefault="001C3A25" w:rsidP="00F57042">
            <w:pPr>
              <w:rPr>
                <w:b/>
                <w:bCs/>
              </w:rPr>
            </w:pPr>
            <w:r w:rsidRPr="00247D37">
              <w:rPr>
                <w:b/>
                <w:bCs/>
              </w:rPr>
              <w:t>Names &amp; Surname</w:t>
            </w:r>
          </w:p>
        </w:tc>
        <w:tc>
          <w:tcPr>
            <w:tcW w:w="3285" w:type="dxa"/>
            <w:shd w:val="clear" w:color="auto" w:fill="auto"/>
          </w:tcPr>
          <w:p w14:paraId="5822162D" w14:textId="77777777" w:rsidR="001C3A25" w:rsidRPr="00247D37" w:rsidRDefault="001C3A25" w:rsidP="00F57042">
            <w:pPr>
              <w:rPr>
                <w:b/>
                <w:bCs/>
              </w:rPr>
            </w:pPr>
            <w:r w:rsidRPr="00247D37">
              <w:rPr>
                <w:b/>
                <w:bCs/>
              </w:rPr>
              <w:t>Contact details</w:t>
            </w:r>
          </w:p>
        </w:tc>
        <w:tc>
          <w:tcPr>
            <w:tcW w:w="3285" w:type="dxa"/>
            <w:shd w:val="clear" w:color="auto" w:fill="auto"/>
          </w:tcPr>
          <w:p w14:paraId="2EB9A686" w14:textId="77777777" w:rsidR="001C3A25" w:rsidRPr="00247D37" w:rsidRDefault="001C3A25" w:rsidP="00F57042">
            <w:pPr>
              <w:rPr>
                <w:b/>
                <w:bCs/>
              </w:rPr>
            </w:pPr>
            <w:r w:rsidRPr="00247D37">
              <w:rPr>
                <w:b/>
                <w:bCs/>
              </w:rPr>
              <w:t>e-mails address</w:t>
            </w:r>
          </w:p>
        </w:tc>
      </w:tr>
      <w:tr w:rsidR="001C3A25" w:rsidRPr="00247D37" w14:paraId="5531F8C9" w14:textId="77777777" w:rsidTr="00F57042">
        <w:tc>
          <w:tcPr>
            <w:tcW w:w="3284" w:type="dxa"/>
            <w:shd w:val="clear" w:color="auto" w:fill="auto"/>
          </w:tcPr>
          <w:p w14:paraId="6F3314B9" w14:textId="77777777" w:rsidR="001C3A25" w:rsidRPr="00247D37" w:rsidRDefault="001C3A25" w:rsidP="00F57042">
            <w:r w:rsidRPr="00247D37">
              <w:t xml:space="preserve">Mr Krishan </w:t>
            </w:r>
            <w:proofErr w:type="spellStart"/>
            <w:r w:rsidRPr="00247D37">
              <w:t>Chaithoo</w:t>
            </w:r>
            <w:proofErr w:type="spellEnd"/>
          </w:p>
        </w:tc>
        <w:tc>
          <w:tcPr>
            <w:tcW w:w="3285" w:type="dxa"/>
            <w:shd w:val="clear" w:color="auto" w:fill="auto"/>
          </w:tcPr>
          <w:p w14:paraId="15AEF6BE" w14:textId="77777777" w:rsidR="001C3A25" w:rsidRPr="00247D37" w:rsidRDefault="001C3A25" w:rsidP="00F57042">
            <w:r w:rsidRPr="00247D37">
              <w:t>+27 11 800 4455</w:t>
            </w:r>
          </w:p>
        </w:tc>
        <w:tc>
          <w:tcPr>
            <w:tcW w:w="3285" w:type="dxa"/>
            <w:shd w:val="clear" w:color="auto" w:fill="auto"/>
          </w:tcPr>
          <w:p w14:paraId="743CA279" w14:textId="77777777" w:rsidR="001C3A25" w:rsidRPr="00247D37" w:rsidRDefault="001C3A25" w:rsidP="00F57042">
            <w:r w:rsidRPr="00247D37">
              <w:t>ChaithK@eskom.co.za</w:t>
            </w:r>
          </w:p>
        </w:tc>
      </w:tr>
    </w:tbl>
    <w:p w14:paraId="79222888" w14:textId="77777777" w:rsidR="001C3A25" w:rsidRPr="00380480" w:rsidRDefault="001C3A25" w:rsidP="00F57042"/>
    <w:p w14:paraId="3B044D47" w14:textId="77777777" w:rsidR="006C5518" w:rsidRDefault="006C5518" w:rsidP="00F57042"/>
    <w:p w14:paraId="2F156CF8" w14:textId="77777777" w:rsidR="001C3A25" w:rsidRDefault="001C3A25">
      <w:pPr>
        <w:pStyle w:val="Heading2"/>
      </w:pPr>
      <w:bookmarkStart w:id="383" w:name="_Toc137798062"/>
      <w:bookmarkStart w:id="384" w:name="_Toc229128265"/>
      <w:bookmarkStart w:id="385" w:name="_Toc232953650"/>
      <w:bookmarkStart w:id="386" w:name="_Toc195014873"/>
      <w:r>
        <w:t xml:space="preserve">Things provided at the end of the </w:t>
      </w:r>
      <w:r w:rsidRPr="001A3FCA">
        <w:rPr>
          <w:i/>
        </w:rPr>
        <w:t>service period</w:t>
      </w:r>
      <w:r>
        <w:t xml:space="preserve"> for the </w:t>
      </w:r>
      <w:r w:rsidRPr="006919D3">
        <w:rPr>
          <w:i/>
        </w:rPr>
        <w:t>Employer</w:t>
      </w:r>
      <w:r>
        <w:t>’s use</w:t>
      </w:r>
      <w:bookmarkEnd w:id="383"/>
      <w:bookmarkEnd w:id="384"/>
      <w:bookmarkEnd w:id="385"/>
      <w:bookmarkEnd w:id="386"/>
    </w:p>
    <w:p w14:paraId="64022734" w14:textId="77777777" w:rsidR="001C3A25" w:rsidRPr="002E2ED5" w:rsidRDefault="001C3A25">
      <w:pPr>
        <w:pStyle w:val="Heading3"/>
        <w:rPr>
          <w:sz w:val="22"/>
          <w:szCs w:val="22"/>
        </w:rPr>
      </w:pPr>
      <w:bookmarkStart w:id="387" w:name="_Toc195014874"/>
      <w:r w:rsidRPr="002E2ED5">
        <w:rPr>
          <w:sz w:val="22"/>
          <w:szCs w:val="22"/>
        </w:rPr>
        <w:t>Equipment</w:t>
      </w:r>
      <w:bookmarkEnd w:id="387"/>
    </w:p>
    <w:p w14:paraId="41A6F02C" w14:textId="77777777" w:rsidR="001C3A25" w:rsidRPr="004D4362" w:rsidRDefault="006C5518" w:rsidP="00F57042">
      <w:r>
        <w:t>N/A</w:t>
      </w:r>
    </w:p>
    <w:p w14:paraId="3C58B29C" w14:textId="77777777" w:rsidR="001C3A25" w:rsidRPr="002E2ED5" w:rsidRDefault="001C3A25">
      <w:pPr>
        <w:pStyle w:val="Heading3"/>
        <w:rPr>
          <w:sz w:val="22"/>
          <w:szCs w:val="22"/>
        </w:rPr>
      </w:pPr>
      <w:bookmarkStart w:id="388" w:name="_Toc195014875"/>
      <w:r w:rsidRPr="002E2ED5">
        <w:rPr>
          <w:sz w:val="22"/>
          <w:szCs w:val="22"/>
        </w:rPr>
        <w:t>Information and other things</w:t>
      </w:r>
      <w:bookmarkEnd w:id="388"/>
    </w:p>
    <w:p w14:paraId="31C8D05B" w14:textId="77777777" w:rsidR="001C3A25" w:rsidRDefault="001C3A25" w:rsidP="00F57042">
      <w:r w:rsidRPr="004D4362">
        <w:t>If the information and other things are required, it will be discussed by the two Parties, and the provision of information and other things will be mutually agreed upon.</w:t>
      </w:r>
    </w:p>
    <w:p w14:paraId="7FEE0A0C" w14:textId="77777777" w:rsidR="001C3A25" w:rsidRDefault="001C3A25" w:rsidP="00F57042"/>
    <w:p w14:paraId="6A046A23" w14:textId="77777777" w:rsidR="001C3A25" w:rsidRDefault="001C3A25">
      <w:pPr>
        <w:pStyle w:val="Heading2"/>
        <w:spacing w:after="240"/>
      </w:pPr>
      <w:bookmarkStart w:id="389" w:name="_Toc232953651"/>
      <w:bookmarkStart w:id="390" w:name="_Toc195014876"/>
      <w:r>
        <w:t>Management of work done by Task Order</w:t>
      </w:r>
      <w:bookmarkEnd w:id="389"/>
      <w:bookmarkEnd w:id="390"/>
    </w:p>
    <w:p w14:paraId="4668C39D" w14:textId="77777777" w:rsidR="001C3A25" w:rsidRDefault="001C3A25">
      <w:pPr>
        <w:numPr>
          <w:ilvl w:val="0"/>
          <w:numId w:val="24"/>
        </w:numPr>
        <w:jc w:val="both"/>
      </w:pPr>
      <w:r>
        <w:t xml:space="preserve">A Task Order will be issued to the </w:t>
      </w:r>
      <w:r w:rsidRPr="00193E47">
        <w:rPr>
          <w:i/>
          <w:iCs/>
        </w:rPr>
        <w:t>Contractor</w:t>
      </w:r>
      <w:r>
        <w:t xml:space="preserve"> for any work to be executed. </w:t>
      </w:r>
    </w:p>
    <w:p w14:paraId="3C254463" w14:textId="759613DD" w:rsidR="00470EDC" w:rsidRDefault="00A344F0">
      <w:pPr>
        <w:numPr>
          <w:ilvl w:val="0"/>
          <w:numId w:val="24"/>
        </w:numPr>
        <w:jc w:val="both"/>
      </w:pPr>
      <w:r>
        <w:t>The</w:t>
      </w:r>
      <w:r w:rsidR="00470EDC">
        <w:t xml:space="preserve"> </w:t>
      </w:r>
      <w:r w:rsidR="006C5A0D">
        <w:t>T</w:t>
      </w:r>
      <w:r w:rsidR="00470EDC">
        <w:t xml:space="preserve">ask </w:t>
      </w:r>
      <w:r w:rsidR="006C5A0D">
        <w:t>O</w:t>
      </w:r>
      <w:r w:rsidR="00470EDC">
        <w:t xml:space="preserve">rder </w:t>
      </w:r>
      <w:r w:rsidR="004A7550">
        <w:t xml:space="preserve">type </w:t>
      </w:r>
      <w:r w:rsidR="00470EDC">
        <w:t xml:space="preserve">will be issued for </w:t>
      </w:r>
      <w:r w:rsidR="0056726E">
        <w:t>spares</w:t>
      </w:r>
      <w:r>
        <w:t xml:space="preserve"> and/or </w:t>
      </w:r>
      <w:r w:rsidR="0056726E">
        <w:t>spares refurbishments</w:t>
      </w:r>
      <w:r w:rsidR="00470EDC">
        <w:t xml:space="preserve">. This </w:t>
      </w:r>
      <w:r w:rsidR="006C5A0D">
        <w:t>T</w:t>
      </w:r>
      <w:r w:rsidR="00470EDC">
        <w:t xml:space="preserve">ask </w:t>
      </w:r>
      <w:r w:rsidR="006C5A0D">
        <w:t>O</w:t>
      </w:r>
      <w:r w:rsidR="00470EDC">
        <w:t xml:space="preserve">rder will </w:t>
      </w:r>
      <w:r w:rsidR="0056726E">
        <w:t xml:space="preserve">typically </w:t>
      </w:r>
      <w:r w:rsidR="00470EDC">
        <w:t xml:space="preserve">have </w:t>
      </w:r>
      <w:r w:rsidR="0056726E">
        <w:t>a</w:t>
      </w:r>
      <w:r w:rsidR="00470EDC">
        <w:t xml:space="preserve"> starting date and completion date of the </w:t>
      </w:r>
      <w:r>
        <w:t>t</w:t>
      </w:r>
      <w:r w:rsidR="00470EDC">
        <w:t xml:space="preserve">ask. The delay damages for late completion </w:t>
      </w:r>
      <w:proofErr w:type="gramStart"/>
      <w:r w:rsidR="00470EDC">
        <w:t xml:space="preserve">of </w:t>
      </w:r>
      <w:r w:rsidR="0002715E">
        <w:t xml:space="preserve"> the</w:t>
      </w:r>
      <w:proofErr w:type="gramEnd"/>
      <w:r w:rsidR="0002715E">
        <w:t xml:space="preserve"> </w:t>
      </w:r>
      <w:r w:rsidR="00470EDC">
        <w:t xml:space="preserve">Task </w:t>
      </w:r>
      <w:r w:rsidR="007E2784">
        <w:t>O</w:t>
      </w:r>
      <w:r w:rsidR="0056726E">
        <w:t xml:space="preserve">rders </w:t>
      </w:r>
      <w:r w:rsidR="00470EDC">
        <w:t xml:space="preserve">will apply. </w:t>
      </w:r>
    </w:p>
    <w:p w14:paraId="0C7890E3" w14:textId="77777777" w:rsidR="00470EDC" w:rsidRDefault="00470EDC" w:rsidP="00470EDC">
      <w:pPr>
        <w:ind w:left="720"/>
        <w:jc w:val="both"/>
      </w:pPr>
    </w:p>
    <w:p w14:paraId="085B1A4D" w14:textId="77777777" w:rsidR="00470EDC" w:rsidRDefault="00470EDC" w:rsidP="00470EDC">
      <w:pPr>
        <w:ind w:left="720"/>
        <w:jc w:val="both"/>
      </w:pPr>
    </w:p>
    <w:p w14:paraId="1DD46CFD" w14:textId="77777777" w:rsidR="001C3A25" w:rsidRDefault="001C3A25">
      <w:pPr>
        <w:pStyle w:val="Heading1"/>
      </w:pPr>
      <w:bookmarkStart w:id="391" w:name="_Toc232953652"/>
      <w:bookmarkStart w:id="392" w:name="_Toc195014877"/>
      <w:r>
        <w:lastRenderedPageBreak/>
        <w:t>Health and safety, the environment and quality assurance</w:t>
      </w:r>
      <w:bookmarkEnd w:id="391"/>
      <w:bookmarkEnd w:id="392"/>
    </w:p>
    <w:p w14:paraId="7965DEDA" w14:textId="77777777" w:rsidR="001C3A25" w:rsidRDefault="001C3A25">
      <w:pPr>
        <w:pStyle w:val="Heading2"/>
        <w:spacing w:before="240" w:after="240"/>
      </w:pPr>
      <w:bookmarkStart w:id="393" w:name="_Ref134768869"/>
      <w:bookmarkStart w:id="394" w:name="_Toc137798045"/>
      <w:bookmarkStart w:id="395" w:name="_Toc229128248"/>
      <w:bookmarkStart w:id="396" w:name="_Toc232953653"/>
      <w:bookmarkStart w:id="397" w:name="_Toc195014878"/>
      <w:r>
        <w:t>Health and safety risk management</w:t>
      </w:r>
      <w:bookmarkEnd w:id="393"/>
      <w:bookmarkEnd w:id="394"/>
      <w:bookmarkEnd w:id="395"/>
      <w:bookmarkEnd w:id="396"/>
      <w:bookmarkEnd w:id="397"/>
    </w:p>
    <w:p w14:paraId="54235332" w14:textId="30CE0C51" w:rsidR="001C3A25" w:rsidRPr="003166C9" w:rsidRDefault="003166C9" w:rsidP="003166C9">
      <w:pPr>
        <w:pStyle w:val="Heading3"/>
        <w:rPr>
          <w:sz w:val="22"/>
          <w:szCs w:val="22"/>
        </w:rPr>
      </w:pPr>
      <w:bookmarkStart w:id="398" w:name="_Toc195014879"/>
      <w:r w:rsidRPr="003166C9">
        <w:rPr>
          <w:sz w:val="22"/>
          <w:szCs w:val="22"/>
        </w:rPr>
        <w:t>Contractor’s roles and responsibility</w:t>
      </w:r>
      <w:bookmarkEnd w:id="398"/>
    </w:p>
    <w:p w14:paraId="49EF6C56" w14:textId="77777777" w:rsidR="003166C9" w:rsidRDefault="003166C9" w:rsidP="003166C9">
      <w:pPr>
        <w:numPr>
          <w:ilvl w:val="0"/>
          <w:numId w:val="40"/>
        </w:numPr>
      </w:pPr>
      <w:r>
        <w:t>Carry out all duties as listed in section 8, 9 and 10, the various other regulations that form part of the OHS Act and Regulation 7 of the Construction Regulations.</w:t>
      </w:r>
    </w:p>
    <w:p w14:paraId="011C0766" w14:textId="77777777" w:rsidR="003166C9" w:rsidRDefault="003166C9" w:rsidP="003166C9">
      <w:pPr>
        <w:numPr>
          <w:ilvl w:val="0"/>
          <w:numId w:val="40"/>
        </w:numPr>
      </w:pPr>
      <w:r>
        <w:t xml:space="preserve">Carry accountability and responsibility for the safety and health of their employees and their appointed contractors within their working area, as contemplated by section 37(2) of the OHS </w:t>
      </w:r>
      <w:proofErr w:type="gramStart"/>
      <w:r>
        <w:t>Act;</w:t>
      </w:r>
      <w:proofErr w:type="gramEnd"/>
    </w:p>
    <w:p w14:paraId="2B54739A" w14:textId="77777777" w:rsidR="003166C9" w:rsidRPr="009F78E2" w:rsidRDefault="003166C9" w:rsidP="003166C9">
      <w:pPr>
        <w:pStyle w:val="Default"/>
        <w:numPr>
          <w:ilvl w:val="0"/>
          <w:numId w:val="40"/>
        </w:numPr>
        <w:rPr>
          <w:sz w:val="20"/>
          <w:szCs w:val="20"/>
        </w:rPr>
      </w:pPr>
      <w:r>
        <w:rPr>
          <w:sz w:val="20"/>
          <w:szCs w:val="20"/>
        </w:rPr>
        <w:t xml:space="preserve">Shall keep a record of all employees including the appointed </w:t>
      </w:r>
      <w:r w:rsidRPr="009F78E2">
        <w:rPr>
          <w:i/>
          <w:iCs/>
          <w:sz w:val="20"/>
          <w:szCs w:val="20"/>
        </w:rPr>
        <w:t>Contractor</w:t>
      </w:r>
      <w:r>
        <w:rPr>
          <w:sz w:val="20"/>
          <w:szCs w:val="20"/>
        </w:rPr>
        <w:t xml:space="preserve"> employees, including date of induction, relevant skills and licenses and be able to produce this list at the request of the </w:t>
      </w:r>
      <w:r w:rsidRPr="009F78E2">
        <w:rPr>
          <w:i/>
          <w:iCs/>
          <w:sz w:val="20"/>
          <w:szCs w:val="20"/>
        </w:rPr>
        <w:t>Service Manager</w:t>
      </w:r>
      <w:r>
        <w:rPr>
          <w:sz w:val="20"/>
          <w:szCs w:val="20"/>
        </w:rPr>
        <w:t xml:space="preserve">. </w:t>
      </w:r>
    </w:p>
    <w:p w14:paraId="61E3A07A" w14:textId="77777777" w:rsidR="003166C9" w:rsidRPr="009F78E2" w:rsidRDefault="003166C9" w:rsidP="003166C9">
      <w:pPr>
        <w:pStyle w:val="Default"/>
        <w:numPr>
          <w:ilvl w:val="0"/>
          <w:numId w:val="40"/>
        </w:numPr>
        <w:rPr>
          <w:sz w:val="20"/>
          <w:szCs w:val="20"/>
        </w:rPr>
      </w:pPr>
      <w:r>
        <w:rPr>
          <w:sz w:val="20"/>
          <w:szCs w:val="20"/>
        </w:rPr>
        <w:t xml:space="preserve">Ensure that all their appointees are made aware of their accountabilities and responsibilities in terms of their appointment and that they advise and assist these appointees in the execution of their duties. </w:t>
      </w:r>
    </w:p>
    <w:p w14:paraId="7490633D" w14:textId="77777777" w:rsidR="003166C9" w:rsidRPr="009F78E2" w:rsidRDefault="003166C9" w:rsidP="003166C9">
      <w:pPr>
        <w:pStyle w:val="Default"/>
        <w:numPr>
          <w:ilvl w:val="0"/>
          <w:numId w:val="40"/>
        </w:numPr>
        <w:rPr>
          <w:sz w:val="20"/>
          <w:szCs w:val="20"/>
        </w:rPr>
      </w:pPr>
      <w:r>
        <w:rPr>
          <w:sz w:val="20"/>
          <w:szCs w:val="20"/>
        </w:rPr>
        <w:t xml:space="preserve">Ensure that the minimum legislative, regulatory and Medupi Power Station OHS requirements are complied with on all work sites. </w:t>
      </w:r>
    </w:p>
    <w:p w14:paraId="623C0781" w14:textId="77777777" w:rsidR="003166C9" w:rsidRPr="009F78E2" w:rsidRDefault="003166C9" w:rsidP="003166C9">
      <w:pPr>
        <w:pStyle w:val="Default"/>
        <w:numPr>
          <w:ilvl w:val="0"/>
          <w:numId w:val="40"/>
        </w:numPr>
        <w:rPr>
          <w:sz w:val="20"/>
          <w:szCs w:val="20"/>
        </w:rPr>
      </w:pPr>
      <w:r>
        <w:rPr>
          <w:sz w:val="20"/>
          <w:szCs w:val="20"/>
        </w:rPr>
        <w:t xml:space="preserve">Give the Medupi Power Station </w:t>
      </w:r>
      <w:r w:rsidRPr="009F78E2">
        <w:rPr>
          <w:i/>
          <w:iCs/>
          <w:sz w:val="20"/>
          <w:szCs w:val="20"/>
        </w:rPr>
        <w:t>Service Manager</w:t>
      </w:r>
      <w:r>
        <w:rPr>
          <w:sz w:val="20"/>
          <w:szCs w:val="20"/>
        </w:rPr>
        <w:t xml:space="preserve"> and line managers / responsible managers their full participation and cooperation. </w:t>
      </w:r>
    </w:p>
    <w:p w14:paraId="33F8D2E1" w14:textId="77777777" w:rsidR="003166C9" w:rsidRPr="009F78E2" w:rsidRDefault="003166C9" w:rsidP="003166C9">
      <w:pPr>
        <w:pStyle w:val="Default"/>
        <w:numPr>
          <w:ilvl w:val="0"/>
          <w:numId w:val="40"/>
        </w:numPr>
        <w:rPr>
          <w:sz w:val="20"/>
          <w:szCs w:val="20"/>
        </w:rPr>
      </w:pPr>
      <w:r>
        <w:rPr>
          <w:sz w:val="20"/>
          <w:szCs w:val="20"/>
        </w:rPr>
        <w:t xml:space="preserve">Compile an OHS (Occupational health and safety) file where all relevant health and safety records must be kept for each work site. </w:t>
      </w:r>
    </w:p>
    <w:p w14:paraId="6BBED49B" w14:textId="77777777" w:rsidR="003166C9" w:rsidRPr="009F78E2" w:rsidRDefault="003166C9" w:rsidP="003166C9">
      <w:pPr>
        <w:pStyle w:val="Default"/>
        <w:numPr>
          <w:ilvl w:val="0"/>
          <w:numId w:val="40"/>
        </w:numPr>
        <w:rPr>
          <w:sz w:val="20"/>
          <w:szCs w:val="20"/>
        </w:rPr>
      </w:pPr>
      <w:r>
        <w:rPr>
          <w:sz w:val="20"/>
          <w:szCs w:val="20"/>
        </w:rPr>
        <w:t>The Main</w:t>
      </w:r>
      <w:r w:rsidRPr="009F78E2">
        <w:rPr>
          <w:i/>
          <w:iCs/>
          <w:sz w:val="20"/>
          <w:szCs w:val="20"/>
        </w:rPr>
        <w:t xml:space="preserve"> Contractor</w:t>
      </w:r>
      <w:r>
        <w:rPr>
          <w:sz w:val="20"/>
          <w:szCs w:val="20"/>
        </w:rPr>
        <w:t xml:space="preserve"> must provide the </w:t>
      </w:r>
      <w:r w:rsidRPr="009F78E2">
        <w:rPr>
          <w:i/>
          <w:iCs/>
          <w:sz w:val="20"/>
          <w:szCs w:val="20"/>
        </w:rPr>
        <w:t>Service Manager</w:t>
      </w:r>
      <w:r>
        <w:rPr>
          <w:sz w:val="20"/>
          <w:szCs w:val="20"/>
        </w:rPr>
        <w:t xml:space="preserve"> with the Compensation Commissioner’s valid letter of good standing before the commencement of work and any future renewal letters obtained during the contract for record-keeping purposes. The letter of good standing shall reflect the name of the </w:t>
      </w:r>
      <w:r w:rsidRPr="009F78E2">
        <w:rPr>
          <w:i/>
          <w:iCs/>
          <w:sz w:val="20"/>
          <w:szCs w:val="20"/>
        </w:rPr>
        <w:t>contractor</w:t>
      </w:r>
      <w:r>
        <w:rPr>
          <w:sz w:val="20"/>
          <w:szCs w:val="20"/>
        </w:rPr>
        <w:t xml:space="preserve">’s company. Similarly, the Main </w:t>
      </w:r>
      <w:r w:rsidRPr="009F78E2">
        <w:rPr>
          <w:i/>
          <w:iCs/>
          <w:sz w:val="20"/>
          <w:szCs w:val="20"/>
        </w:rPr>
        <w:t>Contractor</w:t>
      </w:r>
      <w:r>
        <w:rPr>
          <w:sz w:val="20"/>
          <w:szCs w:val="20"/>
        </w:rPr>
        <w:t xml:space="preserve"> must provide the </w:t>
      </w:r>
      <w:r w:rsidRPr="009F78E2">
        <w:rPr>
          <w:i/>
          <w:iCs/>
          <w:sz w:val="20"/>
          <w:szCs w:val="20"/>
        </w:rPr>
        <w:t>Service Manager</w:t>
      </w:r>
      <w:r>
        <w:rPr>
          <w:sz w:val="20"/>
          <w:szCs w:val="20"/>
        </w:rPr>
        <w:t xml:space="preserve"> with all the valid letters of good standing from their appointed contractors. </w:t>
      </w:r>
    </w:p>
    <w:p w14:paraId="12EF3A78" w14:textId="2931A939" w:rsidR="003166C9" w:rsidRPr="009F78E2" w:rsidRDefault="003166C9" w:rsidP="003166C9">
      <w:pPr>
        <w:pStyle w:val="Default"/>
        <w:numPr>
          <w:ilvl w:val="0"/>
          <w:numId w:val="40"/>
        </w:numPr>
        <w:rPr>
          <w:sz w:val="20"/>
          <w:szCs w:val="20"/>
        </w:rPr>
      </w:pPr>
      <w:r w:rsidRPr="009F78E2">
        <w:rPr>
          <w:i/>
          <w:iCs/>
          <w:sz w:val="20"/>
          <w:szCs w:val="20"/>
        </w:rPr>
        <w:t>Contractor</w:t>
      </w:r>
      <w:r>
        <w:rPr>
          <w:i/>
          <w:iCs/>
          <w:sz w:val="20"/>
          <w:szCs w:val="20"/>
        </w:rPr>
        <w:t xml:space="preserve"> </w:t>
      </w:r>
      <w:r>
        <w:rPr>
          <w:sz w:val="20"/>
          <w:szCs w:val="20"/>
        </w:rPr>
        <w:t xml:space="preserve">must provide the Main contractor with a certified copy of the Compensation Commissioner’s valid letter of good standing before the commencement of work and any future renewal letters obtained during the contract for record-keeping purposes. The letter of good standing shall reflect the name of the </w:t>
      </w:r>
      <w:r w:rsidRPr="003166C9">
        <w:rPr>
          <w:i/>
          <w:iCs/>
          <w:sz w:val="20"/>
          <w:szCs w:val="20"/>
        </w:rPr>
        <w:t>Contractor</w:t>
      </w:r>
      <w:r>
        <w:rPr>
          <w:sz w:val="20"/>
          <w:szCs w:val="20"/>
        </w:rPr>
        <w:t xml:space="preserve">’s company. </w:t>
      </w:r>
    </w:p>
    <w:p w14:paraId="7EA2C051" w14:textId="77777777" w:rsidR="003166C9" w:rsidRPr="009F78E2" w:rsidRDefault="003166C9" w:rsidP="003166C9">
      <w:pPr>
        <w:pStyle w:val="Default"/>
        <w:numPr>
          <w:ilvl w:val="0"/>
          <w:numId w:val="40"/>
        </w:numPr>
        <w:rPr>
          <w:sz w:val="20"/>
          <w:szCs w:val="20"/>
        </w:rPr>
      </w:pPr>
      <w:r>
        <w:rPr>
          <w:sz w:val="20"/>
          <w:szCs w:val="20"/>
        </w:rPr>
        <w:t xml:space="preserve">Appoint competent staff to perform the works and ensure that all employees are trained in the health and safety aspects relating to such work and that the employees understand the hazards associated with all other work being carried out on the scope. </w:t>
      </w:r>
    </w:p>
    <w:p w14:paraId="44B8E281" w14:textId="77777777" w:rsidR="003166C9" w:rsidRDefault="003166C9" w:rsidP="003166C9">
      <w:pPr>
        <w:pStyle w:val="Default"/>
        <w:numPr>
          <w:ilvl w:val="0"/>
          <w:numId w:val="40"/>
        </w:numPr>
        <w:rPr>
          <w:sz w:val="20"/>
          <w:szCs w:val="20"/>
        </w:rPr>
      </w:pPr>
      <w:r>
        <w:rPr>
          <w:sz w:val="20"/>
          <w:szCs w:val="20"/>
        </w:rPr>
        <w:t xml:space="preserve">Ensure that all employees are conversant with all relevant work procedures and that they adhere to such procedures. Similarly (without removing the appointed contractors’ responsibilities), ensure that their appointed contractors and their employees are conversant with all relevant work procedures and that they adhere to such procedures. </w:t>
      </w:r>
    </w:p>
    <w:p w14:paraId="03D64B1B" w14:textId="77777777" w:rsidR="003166C9" w:rsidRDefault="003166C9" w:rsidP="003166C9">
      <w:pPr>
        <w:numPr>
          <w:ilvl w:val="0"/>
          <w:numId w:val="40"/>
        </w:numPr>
      </w:pPr>
      <w:r w:rsidRPr="005F56E8">
        <w:t xml:space="preserve">Co-ordinate the activities of all the appointed contractors in the interests of safety and </w:t>
      </w:r>
      <w:proofErr w:type="gramStart"/>
      <w:r w:rsidRPr="005F56E8">
        <w:t>health;</w:t>
      </w:r>
      <w:proofErr w:type="gramEnd"/>
    </w:p>
    <w:p w14:paraId="4F0BEEEC" w14:textId="77777777" w:rsidR="003166C9" w:rsidRDefault="003166C9" w:rsidP="003166C9">
      <w:pPr>
        <w:numPr>
          <w:ilvl w:val="0"/>
          <w:numId w:val="40"/>
        </w:numPr>
      </w:pPr>
      <w:r>
        <w:t>Ensure that their contractors (whom they intend appointing) have made detailed provision for the cost of safety and health measures throughout the project.</w:t>
      </w:r>
    </w:p>
    <w:p w14:paraId="17D9C2B5" w14:textId="77777777" w:rsidR="003166C9" w:rsidRPr="005F56E8" w:rsidRDefault="003166C9" w:rsidP="003166C9">
      <w:pPr>
        <w:pStyle w:val="Default"/>
        <w:numPr>
          <w:ilvl w:val="0"/>
          <w:numId w:val="40"/>
        </w:numPr>
        <w:rPr>
          <w:sz w:val="20"/>
          <w:szCs w:val="20"/>
        </w:rPr>
      </w:pPr>
      <w:r>
        <w:rPr>
          <w:sz w:val="20"/>
          <w:szCs w:val="20"/>
        </w:rPr>
        <w:t xml:space="preserve">Stop his /her employees and any appointed contractors if such work poses a threat to the health and safety of persons or a risk of degradation to the environment. </w:t>
      </w:r>
    </w:p>
    <w:p w14:paraId="180F4D9B" w14:textId="77777777" w:rsidR="003166C9" w:rsidRPr="005F56E8" w:rsidRDefault="003166C9" w:rsidP="003166C9">
      <w:pPr>
        <w:pStyle w:val="Default"/>
        <w:numPr>
          <w:ilvl w:val="0"/>
          <w:numId w:val="40"/>
        </w:numPr>
        <w:rPr>
          <w:sz w:val="20"/>
          <w:szCs w:val="20"/>
        </w:rPr>
      </w:pPr>
      <w:r>
        <w:rPr>
          <w:sz w:val="20"/>
          <w:szCs w:val="20"/>
        </w:rPr>
        <w:t xml:space="preserve">Take reasonable steps to ensure cooperation between all their appointed contractors. </w:t>
      </w:r>
    </w:p>
    <w:p w14:paraId="1E210176" w14:textId="77777777" w:rsidR="003166C9" w:rsidRPr="005F56E8" w:rsidRDefault="003166C9" w:rsidP="003166C9">
      <w:pPr>
        <w:pStyle w:val="Default"/>
        <w:numPr>
          <w:ilvl w:val="0"/>
          <w:numId w:val="40"/>
        </w:numPr>
        <w:rPr>
          <w:sz w:val="20"/>
          <w:szCs w:val="20"/>
        </w:rPr>
      </w:pPr>
      <w:r>
        <w:rPr>
          <w:sz w:val="20"/>
          <w:szCs w:val="20"/>
        </w:rPr>
        <w:t xml:space="preserve">Ensure that Medupi Power Station OHS requirements are communicated to the appointed contractors, evaluate, and assess the appointed contractors OHS files. Only appoint contractors who are competent to do work, have satisfied the OHS compliance requirements and satisfied that the contractor has the necessary competencies and resources to perform the work safely. </w:t>
      </w:r>
    </w:p>
    <w:p w14:paraId="7341D0A6" w14:textId="77777777" w:rsidR="003166C9" w:rsidRPr="005F56E8" w:rsidRDefault="003166C9" w:rsidP="003166C9">
      <w:pPr>
        <w:pStyle w:val="Default"/>
        <w:numPr>
          <w:ilvl w:val="0"/>
          <w:numId w:val="40"/>
        </w:numPr>
        <w:rPr>
          <w:sz w:val="20"/>
          <w:szCs w:val="20"/>
        </w:rPr>
      </w:pPr>
      <w:r>
        <w:rPr>
          <w:sz w:val="20"/>
          <w:szCs w:val="20"/>
        </w:rPr>
        <w:t xml:space="preserve">Appoint full-time competent employees in writing to supervise the performance of all specified work throughout the contract period. </w:t>
      </w:r>
    </w:p>
    <w:p w14:paraId="3EEE66C4" w14:textId="77777777" w:rsidR="003166C9" w:rsidRPr="005F56E8" w:rsidRDefault="003166C9" w:rsidP="003166C9">
      <w:pPr>
        <w:pStyle w:val="Default"/>
        <w:numPr>
          <w:ilvl w:val="0"/>
          <w:numId w:val="40"/>
        </w:numPr>
        <w:rPr>
          <w:sz w:val="20"/>
          <w:szCs w:val="20"/>
        </w:rPr>
      </w:pPr>
      <w:r>
        <w:rPr>
          <w:sz w:val="20"/>
          <w:szCs w:val="20"/>
        </w:rPr>
        <w:t xml:space="preserve">Ensure that the supervisor or manager do not supervise work on any site other than the site for which such supervisor has been appointed for. </w:t>
      </w:r>
    </w:p>
    <w:p w14:paraId="5AE94DC9" w14:textId="77777777" w:rsidR="003166C9" w:rsidRPr="005F56E8" w:rsidRDefault="003166C9" w:rsidP="003166C9">
      <w:pPr>
        <w:pStyle w:val="Default"/>
        <w:numPr>
          <w:ilvl w:val="0"/>
          <w:numId w:val="40"/>
        </w:numPr>
        <w:rPr>
          <w:sz w:val="20"/>
          <w:szCs w:val="20"/>
        </w:rPr>
      </w:pPr>
      <w:r>
        <w:rPr>
          <w:sz w:val="20"/>
          <w:szCs w:val="20"/>
        </w:rPr>
        <w:t xml:space="preserve">Not victimise or dismiss employees, by virtue of the employee’s divulging health and safety information or suspecting such information has been divulged, in the interests of health and safety requirements. </w:t>
      </w:r>
    </w:p>
    <w:p w14:paraId="4359F707" w14:textId="77777777" w:rsidR="003166C9" w:rsidRPr="005F56E8" w:rsidRDefault="003166C9" w:rsidP="003166C9">
      <w:pPr>
        <w:pStyle w:val="Default"/>
        <w:numPr>
          <w:ilvl w:val="0"/>
          <w:numId w:val="40"/>
        </w:numPr>
        <w:rPr>
          <w:sz w:val="20"/>
          <w:szCs w:val="20"/>
        </w:rPr>
      </w:pPr>
      <w:r>
        <w:rPr>
          <w:sz w:val="20"/>
          <w:szCs w:val="20"/>
        </w:rPr>
        <w:t xml:space="preserve">Follow a process of disciplinary action if any of their employees or their appointed contractor employees have transgressed any of the requirements of the health and safety specification, safety and health plans, site rules or any other requirements. </w:t>
      </w:r>
    </w:p>
    <w:p w14:paraId="6D66ADAB" w14:textId="77777777" w:rsidR="003166C9" w:rsidRPr="005F56E8" w:rsidRDefault="003166C9" w:rsidP="003166C9">
      <w:pPr>
        <w:pStyle w:val="Default"/>
        <w:numPr>
          <w:ilvl w:val="0"/>
          <w:numId w:val="40"/>
        </w:numPr>
        <w:rPr>
          <w:sz w:val="20"/>
          <w:szCs w:val="20"/>
        </w:rPr>
      </w:pPr>
      <w:r>
        <w:rPr>
          <w:sz w:val="20"/>
          <w:szCs w:val="20"/>
        </w:rPr>
        <w:t xml:space="preserve">Before the commencement of work, review the submitted baseline risk assessments to include site or emerging risks. This should be done by a competent person appointed in writing with a view to identify hazardous and potentially hazardous work operations. </w:t>
      </w:r>
    </w:p>
    <w:p w14:paraId="17216911" w14:textId="77777777" w:rsidR="003166C9" w:rsidRPr="005F56E8" w:rsidRDefault="003166C9" w:rsidP="003166C9">
      <w:pPr>
        <w:pStyle w:val="Default"/>
        <w:numPr>
          <w:ilvl w:val="0"/>
          <w:numId w:val="40"/>
        </w:numPr>
        <w:rPr>
          <w:sz w:val="20"/>
          <w:szCs w:val="20"/>
        </w:rPr>
      </w:pPr>
      <w:r>
        <w:rPr>
          <w:sz w:val="20"/>
          <w:szCs w:val="20"/>
        </w:rPr>
        <w:lastRenderedPageBreak/>
        <w:t xml:space="preserve">Ensure that pre-task risk assessments are conducted and documented daily and prior to the starting of any new task, irrespective of whether it is a repetitive task or not. </w:t>
      </w:r>
    </w:p>
    <w:p w14:paraId="77C87309" w14:textId="77777777" w:rsidR="003166C9" w:rsidRPr="005F56E8" w:rsidRDefault="003166C9" w:rsidP="003166C9">
      <w:pPr>
        <w:pStyle w:val="Default"/>
        <w:numPr>
          <w:ilvl w:val="0"/>
          <w:numId w:val="40"/>
        </w:numPr>
        <w:rPr>
          <w:sz w:val="20"/>
          <w:szCs w:val="20"/>
        </w:rPr>
      </w:pPr>
      <w:r>
        <w:rPr>
          <w:sz w:val="20"/>
          <w:szCs w:val="20"/>
        </w:rPr>
        <w:t xml:space="preserve">Must ensure that an organisation medical surveillance programme for the duration of the contract is in place and maintained. </w:t>
      </w:r>
    </w:p>
    <w:p w14:paraId="5FF21382" w14:textId="77777777" w:rsidR="003166C9" w:rsidRDefault="003166C9" w:rsidP="003166C9">
      <w:pPr>
        <w:pStyle w:val="Default"/>
        <w:numPr>
          <w:ilvl w:val="0"/>
          <w:numId w:val="40"/>
        </w:numPr>
        <w:rPr>
          <w:sz w:val="20"/>
          <w:szCs w:val="20"/>
        </w:rPr>
      </w:pPr>
      <w:r>
        <w:rPr>
          <w:sz w:val="20"/>
          <w:szCs w:val="20"/>
        </w:rPr>
        <w:t xml:space="preserve">Prior to having pre-employment and periodic medicals fitness examinations conducted, person/man job specifications must be compiled and handed to the occupational health practitioner. </w:t>
      </w:r>
    </w:p>
    <w:p w14:paraId="64E34A26" w14:textId="77777777" w:rsidR="003166C9" w:rsidRPr="00AC7543" w:rsidRDefault="003166C9" w:rsidP="003166C9">
      <w:pPr>
        <w:numPr>
          <w:ilvl w:val="0"/>
          <w:numId w:val="40"/>
        </w:numPr>
      </w:pPr>
      <w:r>
        <w:t xml:space="preserve">Issue risk-based personal protective equipment (PPE) as a measure of last resort to their employees, inspect such equipment regularly and ensure recipients of PPE are trained in the proper use, care and where necessary, the maintenance of </w:t>
      </w:r>
      <w:proofErr w:type="gramStart"/>
      <w:r>
        <w:t>PPE;</w:t>
      </w:r>
      <w:proofErr w:type="gramEnd"/>
    </w:p>
    <w:p w14:paraId="7EA09188" w14:textId="23CA696D" w:rsidR="003166C9" w:rsidRPr="005F56E8" w:rsidRDefault="003166C9" w:rsidP="003166C9">
      <w:pPr>
        <w:tabs>
          <w:tab w:val="left" w:pos="720"/>
          <w:tab w:val="left" w:pos="993"/>
          <w:tab w:val="left" w:pos="2520"/>
          <w:tab w:val="left" w:pos="3330"/>
          <w:tab w:val="left" w:pos="3600"/>
          <w:tab w:val="left" w:pos="4320"/>
          <w:tab w:val="left" w:pos="5040"/>
          <w:tab w:val="left" w:pos="5760"/>
          <w:tab w:val="left" w:pos="6480"/>
          <w:tab w:val="left" w:pos="7200"/>
          <w:tab w:val="left" w:pos="7920"/>
          <w:tab w:val="left" w:pos="8640"/>
          <w:tab w:val="left" w:pos="9360"/>
        </w:tabs>
        <w:spacing w:afterLines="120" w:after="288"/>
        <w:ind w:left="720"/>
        <w:contextualSpacing/>
        <w:jc w:val="both"/>
        <w:rPr>
          <w:rFonts w:cs="Arial"/>
        </w:rPr>
      </w:pPr>
      <w:r w:rsidRPr="005F56E8">
        <w:rPr>
          <w:rFonts w:cs="Arial"/>
          <w:b/>
          <w:bCs/>
        </w:rPr>
        <w:t>Note:</w:t>
      </w:r>
      <w:r w:rsidRPr="005F56E8">
        <w:rPr>
          <w:rFonts w:cs="Arial"/>
        </w:rPr>
        <w:t xml:space="preserve"> should the Main </w:t>
      </w:r>
      <w:r>
        <w:rPr>
          <w:rFonts w:cs="Arial"/>
        </w:rPr>
        <w:t>c</w:t>
      </w:r>
      <w:r w:rsidRPr="005F56E8">
        <w:rPr>
          <w:rFonts w:cs="Arial"/>
        </w:rPr>
        <w:t>ontractor or his/her appointed contractors entertain visitors on site, they</w:t>
      </w:r>
    </w:p>
    <w:p w14:paraId="70FC06AA" w14:textId="77777777" w:rsidR="003166C9" w:rsidRDefault="003166C9" w:rsidP="003166C9">
      <w:pPr>
        <w:tabs>
          <w:tab w:val="left" w:pos="720"/>
          <w:tab w:val="left" w:pos="993"/>
          <w:tab w:val="left" w:pos="2520"/>
          <w:tab w:val="left" w:pos="3330"/>
          <w:tab w:val="left" w:pos="3600"/>
          <w:tab w:val="left" w:pos="4320"/>
          <w:tab w:val="left" w:pos="5040"/>
          <w:tab w:val="left" w:pos="5760"/>
          <w:tab w:val="left" w:pos="6480"/>
          <w:tab w:val="left" w:pos="7200"/>
          <w:tab w:val="left" w:pos="7920"/>
          <w:tab w:val="left" w:pos="8640"/>
          <w:tab w:val="left" w:pos="9360"/>
        </w:tabs>
        <w:spacing w:afterLines="120" w:after="288"/>
        <w:ind w:left="720"/>
        <w:contextualSpacing/>
        <w:jc w:val="both"/>
        <w:rPr>
          <w:rFonts w:cs="Arial"/>
        </w:rPr>
      </w:pPr>
      <w:r w:rsidRPr="005F56E8">
        <w:rPr>
          <w:rFonts w:cs="Arial"/>
        </w:rPr>
        <w:t>will be held responsible for the provision and wearing PPE.</w:t>
      </w:r>
    </w:p>
    <w:p w14:paraId="0F989621" w14:textId="77777777" w:rsidR="003166C9" w:rsidRDefault="003166C9" w:rsidP="003166C9">
      <w:pPr>
        <w:numPr>
          <w:ilvl w:val="0"/>
          <w:numId w:val="40"/>
        </w:numPr>
        <w:tabs>
          <w:tab w:val="left" w:pos="720"/>
          <w:tab w:val="left" w:pos="993"/>
          <w:tab w:val="left" w:pos="2520"/>
          <w:tab w:val="left" w:pos="3330"/>
          <w:tab w:val="left" w:pos="3600"/>
          <w:tab w:val="left" w:pos="4320"/>
          <w:tab w:val="left" w:pos="5040"/>
          <w:tab w:val="left" w:pos="5760"/>
          <w:tab w:val="left" w:pos="6480"/>
          <w:tab w:val="left" w:pos="7200"/>
          <w:tab w:val="left" w:pos="7920"/>
          <w:tab w:val="left" w:pos="8640"/>
          <w:tab w:val="left" w:pos="9360"/>
        </w:tabs>
        <w:spacing w:afterLines="120" w:after="288"/>
        <w:contextualSpacing/>
        <w:jc w:val="both"/>
        <w:rPr>
          <w:szCs w:val="20"/>
        </w:rPr>
      </w:pPr>
      <w:r>
        <w:rPr>
          <w:szCs w:val="20"/>
        </w:rPr>
        <w:t xml:space="preserve">Must have a substance abuse program which must be in line with Medupi Power Station requirements. </w:t>
      </w:r>
    </w:p>
    <w:p w14:paraId="6BC438E4" w14:textId="77777777" w:rsidR="003166C9" w:rsidRDefault="003166C9" w:rsidP="003166C9">
      <w:pPr>
        <w:numPr>
          <w:ilvl w:val="0"/>
          <w:numId w:val="40"/>
        </w:numPr>
        <w:tabs>
          <w:tab w:val="left" w:pos="720"/>
          <w:tab w:val="left" w:pos="993"/>
          <w:tab w:val="left" w:pos="2520"/>
          <w:tab w:val="left" w:pos="3330"/>
          <w:tab w:val="left" w:pos="3600"/>
          <w:tab w:val="left" w:pos="4320"/>
          <w:tab w:val="left" w:pos="5040"/>
          <w:tab w:val="left" w:pos="5760"/>
          <w:tab w:val="left" w:pos="6480"/>
          <w:tab w:val="left" w:pos="7200"/>
          <w:tab w:val="left" w:pos="7920"/>
          <w:tab w:val="left" w:pos="8640"/>
          <w:tab w:val="left" w:pos="9360"/>
        </w:tabs>
        <w:spacing w:afterLines="120" w:after="288"/>
        <w:contextualSpacing/>
        <w:jc w:val="both"/>
        <w:rPr>
          <w:rFonts w:cs="Arial"/>
        </w:rPr>
      </w:pPr>
      <w:r w:rsidRPr="005F56E8">
        <w:rPr>
          <w:rFonts w:cs="Arial"/>
        </w:rPr>
        <w:t>Ensure that all incidents are reported and investigated timeously by competent incident</w:t>
      </w:r>
      <w:r>
        <w:rPr>
          <w:rFonts w:cs="Arial"/>
        </w:rPr>
        <w:t xml:space="preserve"> </w:t>
      </w:r>
      <w:r w:rsidRPr="005F56E8">
        <w:rPr>
          <w:rFonts w:cs="Arial"/>
        </w:rPr>
        <w:t>investigators as and aligned with 32-95 requirements.</w:t>
      </w:r>
    </w:p>
    <w:p w14:paraId="61C778EA" w14:textId="77777777" w:rsidR="003166C9" w:rsidRDefault="003166C9" w:rsidP="003166C9">
      <w:pPr>
        <w:numPr>
          <w:ilvl w:val="0"/>
          <w:numId w:val="40"/>
        </w:numPr>
        <w:tabs>
          <w:tab w:val="left" w:pos="720"/>
          <w:tab w:val="left" w:pos="993"/>
          <w:tab w:val="left" w:pos="2520"/>
          <w:tab w:val="left" w:pos="3330"/>
          <w:tab w:val="left" w:pos="3600"/>
          <w:tab w:val="left" w:pos="4320"/>
          <w:tab w:val="left" w:pos="5040"/>
          <w:tab w:val="left" w:pos="5760"/>
          <w:tab w:val="left" w:pos="6480"/>
          <w:tab w:val="left" w:pos="7200"/>
          <w:tab w:val="left" w:pos="7920"/>
          <w:tab w:val="left" w:pos="8640"/>
          <w:tab w:val="left" w:pos="9360"/>
        </w:tabs>
        <w:spacing w:afterLines="120" w:after="288"/>
        <w:contextualSpacing/>
        <w:jc w:val="both"/>
        <w:rPr>
          <w:rFonts w:cs="Arial"/>
        </w:rPr>
      </w:pPr>
      <w:r w:rsidRPr="005F56E8">
        <w:rPr>
          <w:rFonts w:cs="Arial"/>
        </w:rPr>
        <w:t>Be involved in all of their appointed contractor’s incident investigations.</w:t>
      </w:r>
    </w:p>
    <w:p w14:paraId="3C768D0A" w14:textId="77777777" w:rsidR="003166C9" w:rsidRPr="005F56E8" w:rsidRDefault="003166C9" w:rsidP="003166C9">
      <w:pPr>
        <w:numPr>
          <w:ilvl w:val="0"/>
          <w:numId w:val="40"/>
        </w:numPr>
        <w:tabs>
          <w:tab w:val="left" w:pos="720"/>
          <w:tab w:val="left" w:pos="993"/>
          <w:tab w:val="left" w:pos="2520"/>
          <w:tab w:val="left" w:pos="3330"/>
          <w:tab w:val="left" w:pos="3600"/>
          <w:tab w:val="left" w:pos="4320"/>
          <w:tab w:val="left" w:pos="5040"/>
          <w:tab w:val="left" w:pos="5760"/>
          <w:tab w:val="left" w:pos="6480"/>
          <w:tab w:val="left" w:pos="7200"/>
          <w:tab w:val="left" w:pos="7920"/>
          <w:tab w:val="left" w:pos="8640"/>
          <w:tab w:val="left" w:pos="9360"/>
        </w:tabs>
        <w:spacing w:afterLines="120" w:after="288"/>
        <w:contextualSpacing/>
        <w:jc w:val="both"/>
        <w:rPr>
          <w:rFonts w:cs="Arial"/>
        </w:rPr>
      </w:pPr>
      <w:r w:rsidRPr="005F56E8">
        <w:rPr>
          <w:rFonts w:cs="Arial"/>
        </w:rPr>
        <w:t>When appointing contractors, advise the project manager in writing timeously and obtain his/her</w:t>
      </w:r>
      <w:r>
        <w:rPr>
          <w:rFonts w:cs="Arial"/>
        </w:rPr>
        <w:t xml:space="preserve"> </w:t>
      </w:r>
      <w:r w:rsidRPr="005F56E8">
        <w:rPr>
          <w:rFonts w:cs="Arial"/>
        </w:rPr>
        <w:t>approval prior to them commencing work.</w:t>
      </w:r>
    </w:p>
    <w:p w14:paraId="34814B15" w14:textId="77777777" w:rsidR="001C3A25" w:rsidRPr="002C2DA1" w:rsidRDefault="001C3A25" w:rsidP="00F57042">
      <w:pPr>
        <w:pStyle w:val="StyleEndnoteTextBoldAfter0pt"/>
        <w:spacing w:afterLines="120" w:after="288"/>
        <w:ind w:left="1418" w:hanging="425"/>
        <w:contextualSpacing/>
        <w:rPr>
          <w:rFonts w:cs="Arial"/>
        </w:rPr>
      </w:pPr>
      <w:r w:rsidRPr="002C2DA1">
        <w:rPr>
          <w:rFonts w:cs="Arial"/>
        </w:rPr>
        <w:t xml:space="preserve">- </w:t>
      </w:r>
      <w:r w:rsidRPr="002C2DA1">
        <w:rPr>
          <w:rFonts w:cs="Arial"/>
        </w:rPr>
        <w:tab/>
        <w:t>Safety Plan</w:t>
      </w:r>
    </w:p>
    <w:p w14:paraId="5F2A3DB8" w14:textId="77777777" w:rsidR="001C3A25" w:rsidRDefault="001C3A25" w:rsidP="00F57042">
      <w:pPr>
        <w:pStyle w:val="StyleEndnoteTextBoldAfter0pt"/>
        <w:spacing w:afterLines="120" w:after="288"/>
        <w:ind w:left="1418" w:hanging="425"/>
        <w:contextualSpacing/>
        <w:rPr>
          <w:rFonts w:cs="Arial"/>
        </w:rPr>
      </w:pPr>
      <w:r w:rsidRPr="002C2DA1">
        <w:rPr>
          <w:rFonts w:cs="Arial"/>
        </w:rPr>
        <w:t xml:space="preserve">- </w:t>
      </w:r>
      <w:r w:rsidRPr="002C2DA1">
        <w:rPr>
          <w:rFonts w:cs="Arial"/>
        </w:rPr>
        <w:tab/>
        <w:t>Fall Protection Plan (cleaning on height)</w:t>
      </w:r>
    </w:p>
    <w:p w14:paraId="728E948E" w14:textId="77777777" w:rsidR="001C3A25" w:rsidRDefault="001C3A25" w:rsidP="00F57042">
      <w:pPr>
        <w:pStyle w:val="StyleEndnoteTextBoldAfter0pt"/>
        <w:spacing w:afterLines="120" w:after="288"/>
        <w:ind w:left="1418" w:hanging="425"/>
        <w:contextualSpacing/>
        <w:rPr>
          <w:rFonts w:cs="Arial"/>
        </w:rPr>
      </w:pPr>
      <w:r>
        <w:rPr>
          <w:rFonts w:cs="Arial"/>
        </w:rPr>
        <w:t>-</w:t>
      </w:r>
      <w:r w:rsidR="0056726E">
        <w:rPr>
          <w:rFonts w:cs="Arial"/>
        </w:rPr>
        <w:tab/>
      </w:r>
      <w:r w:rsidRPr="002C2DA1">
        <w:rPr>
          <w:rFonts w:cs="Arial"/>
        </w:rPr>
        <w:t>16.1 and 16.2 appointments</w:t>
      </w:r>
      <w:r w:rsidR="004D2F5E">
        <w:rPr>
          <w:rFonts w:cs="Arial"/>
        </w:rPr>
        <w:t>(if required)</w:t>
      </w:r>
    </w:p>
    <w:p w14:paraId="62E60E2F" w14:textId="77777777" w:rsidR="001C3A25" w:rsidRPr="001929A1" w:rsidRDefault="001C3A25">
      <w:pPr>
        <w:pStyle w:val="Heading3"/>
        <w:rPr>
          <w:sz w:val="22"/>
          <w:szCs w:val="22"/>
        </w:rPr>
      </w:pPr>
      <w:bookmarkStart w:id="399" w:name="_Toc195014880"/>
      <w:r w:rsidRPr="001929A1">
        <w:rPr>
          <w:sz w:val="22"/>
          <w:szCs w:val="22"/>
        </w:rPr>
        <w:t>Fire Precautions</w:t>
      </w:r>
      <w:bookmarkEnd w:id="399"/>
    </w:p>
    <w:p w14:paraId="2EBB11FE" w14:textId="77777777" w:rsidR="001C3A25" w:rsidRPr="00714B10" w:rsidRDefault="001C3A25" w:rsidP="002F5BF8">
      <w:pPr>
        <w:numPr>
          <w:ilvl w:val="0"/>
          <w:numId w:val="16"/>
        </w:numPr>
        <w:tabs>
          <w:tab w:val="left" w:pos="720"/>
          <w:tab w:val="left" w:pos="993"/>
          <w:tab w:val="left" w:pos="2520"/>
          <w:tab w:val="left" w:pos="3330"/>
          <w:tab w:val="left" w:pos="3600"/>
          <w:tab w:val="left" w:pos="4320"/>
          <w:tab w:val="left" w:pos="5040"/>
          <w:tab w:val="left" w:pos="5760"/>
          <w:tab w:val="left" w:pos="6480"/>
          <w:tab w:val="left" w:pos="7200"/>
          <w:tab w:val="left" w:pos="7920"/>
          <w:tab w:val="left" w:pos="8640"/>
          <w:tab w:val="left" w:pos="9360"/>
        </w:tabs>
        <w:spacing w:afterLines="120" w:after="288"/>
        <w:contextualSpacing/>
        <w:jc w:val="both"/>
        <w:rPr>
          <w:rFonts w:cs="Arial"/>
          <w:szCs w:val="20"/>
        </w:rPr>
      </w:pPr>
      <w:r w:rsidRPr="002C2DA1">
        <w:rPr>
          <w:rFonts w:cs="Arial"/>
          <w:szCs w:val="20"/>
        </w:rPr>
        <w:t xml:space="preserve">Any tampering with the </w:t>
      </w:r>
      <w:r w:rsidRPr="003F1A6B">
        <w:rPr>
          <w:rFonts w:cs="Arial"/>
          <w:i/>
          <w:iCs/>
          <w:szCs w:val="20"/>
        </w:rPr>
        <w:t>Employer</w:t>
      </w:r>
      <w:r w:rsidRPr="002C2DA1">
        <w:rPr>
          <w:rFonts w:cs="Arial"/>
          <w:szCs w:val="20"/>
        </w:rPr>
        <w:t>'s fire equipment is strictly forbidden.</w:t>
      </w:r>
    </w:p>
    <w:p w14:paraId="59AE0CD9" w14:textId="77777777" w:rsidR="001C3A25" w:rsidRPr="00714B10" w:rsidRDefault="001C3A25" w:rsidP="002F5BF8">
      <w:pPr>
        <w:numPr>
          <w:ilvl w:val="0"/>
          <w:numId w:val="16"/>
        </w:numPr>
        <w:tabs>
          <w:tab w:val="left" w:pos="720"/>
          <w:tab w:val="left" w:pos="993"/>
          <w:tab w:val="left" w:pos="2520"/>
          <w:tab w:val="left" w:pos="3330"/>
          <w:tab w:val="left" w:pos="3600"/>
          <w:tab w:val="left" w:pos="4320"/>
          <w:tab w:val="left" w:pos="5040"/>
          <w:tab w:val="left" w:pos="5760"/>
          <w:tab w:val="left" w:pos="6480"/>
          <w:tab w:val="left" w:pos="7200"/>
          <w:tab w:val="left" w:pos="7920"/>
          <w:tab w:val="left" w:pos="8640"/>
          <w:tab w:val="left" w:pos="9360"/>
        </w:tabs>
        <w:spacing w:afterLines="120" w:after="288"/>
        <w:contextualSpacing/>
        <w:jc w:val="both"/>
        <w:rPr>
          <w:rFonts w:cs="Arial"/>
          <w:szCs w:val="20"/>
        </w:rPr>
      </w:pPr>
      <w:r w:rsidRPr="002C2DA1">
        <w:rPr>
          <w:rFonts w:cs="Arial"/>
          <w:szCs w:val="20"/>
        </w:rPr>
        <w:t xml:space="preserve">All exit doors, fire escape routes, walkways, stairways, stair landings and access to electrical distribution boards must be kept free of </w:t>
      </w:r>
      <w:proofErr w:type="gramStart"/>
      <w:r w:rsidRPr="002C2DA1">
        <w:rPr>
          <w:rFonts w:cs="Arial"/>
          <w:szCs w:val="20"/>
        </w:rPr>
        <w:t>obstruction, and</w:t>
      </w:r>
      <w:proofErr w:type="gramEnd"/>
      <w:r w:rsidRPr="002C2DA1">
        <w:rPr>
          <w:rFonts w:cs="Arial"/>
          <w:szCs w:val="20"/>
        </w:rPr>
        <w:t xml:space="preserve"> not be used for work or storage at any time. Firefighting equipment must always remain accessible.</w:t>
      </w:r>
    </w:p>
    <w:p w14:paraId="052FB6EE" w14:textId="77777777" w:rsidR="001C3A25" w:rsidRPr="00714B10" w:rsidRDefault="001C3A25" w:rsidP="002F5BF8">
      <w:pPr>
        <w:numPr>
          <w:ilvl w:val="0"/>
          <w:numId w:val="16"/>
        </w:numPr>
        <w:tabs>
          <w:tab w:val="left" w:pos="720"/>
          <w:tab w:val="left" w:pos="993"/>
          <w:tab w:val="left" w:pos="2520"/>
          <w:tab w:val="left" w:pos="3330"/>
          <w:tab w:val="left" w:pos="3600"/>
          <w:tab w:val="left" w:pos="4320"/>
          <w:tab w:val="left" w:pos="5040"/>
          <w:tab w:val="left" w:pos="5760"/>
          <w:tab w:val="left" w:pos="6480"/>
          <w:tab w:val="left" w:pos="7200"/>
          <w:tab w:val="left" w:pos="7920"/>
          <w:tab w:val="left" w:pos="8640"/>
          <w:tab w:val="left" w:pos="9360"/>
        </w:tabs>
        <w:spacing w:afterLines="120" w:after="288"/>
        <w:contextualSpacing/>
        <w:jc w:val="both"/>
        <w:rPr>
          <w:rFonts w:cs="Arial"/>
          <w:szCs w:val="20"/>
        </w:rPr>
      </w:pPr>
      <w:r w:rsidRPr="002C2DA1">
        <w:rPr>
          <w:rFonts w:cs="Arial"/>
          <w:szCs w:val="20"/>
        </w:rPr>
        <w:t xml:space="preserve">In case of a fire, report the location and extent of the fire to the Electrical Operating Desk at extension </w:t>
      </w:r>
      <w:r w:rsidR="004D2F5E">
        <w:rPr>
          <w:rFonts w:cs="Arial"/>
          <w:szCs w:val="20"/>
        </w:rPr>
        <w:t>014 762 6490/91</w:t>
      </w:r>
      <w:r w:rsidRPr="002C2DA1">
        <w:rPr>
          <w:rFonts w:cs="Arial"/>
          <w:szCs w:val="20"/>
        </w:rPr>
        <w:t>.</w:t>
      </w:r>
    </w:p>
    <w:p w14:paraId="128970A0" w14:textId="77777777" w:rsidR="001C3A25" w:rsidRPr="002C2DA1" w:rsidRDefault="001C3A25" w:rsidP="002F5BF8">
      <w:pPr>
        <w:numPr>
          <w:ilvl w:val="0"/>
          <w:numId w:val="16"/>
        </w:numPr>
        <w:tabs>
          <w:tab w:val="left" w:pos="720"/>
          <w:tab w:val="left" w:pos="993"/>
          <w:tab w:val="left" w:pos="2520"/>
          <w:tab w:val="left" w:pos="3330"/>
          <w:tab w:val="left" w:pos="3600"/>
          <w:tab w:val="left" w:pos="4320"/>
          <w:tab w:val="left" w:pos="5040"/>
          <w:tab w:val="left" w:pos="5760"/>
          <w:tab w:val="left" w:pos="6480"/>
          <w:tab w:val="left" w:pos="7200"/>
          <w:tab w:val="left" w:pos="7920"/>
          <w:tab w:val="left" w:pos="8640"/>
          <w:tab w:val="left" w:pos="9360"/>
        </w:tabs>
        <w:spacing w:afterLines="120" w:after="288"/>
        <w:contextualSpacing/>
        <w:jc w:val="both"/>
        <w:rPr>
          <w:rFonts w:cs="Arial"/>
          <w:szCs w:val="20"/>
        </w:rPr>
      </w:pPr>
      <w:r w:rsidRPr="002C2DA1">
        <w:rPr>
          <w:rFonts w:cs="Arial"/>
          <w:szCs w:val="20"/>
        </w:rPr>
        <w:t>Take the necessary action to safeguard the area to prevent injury and spreading of the fire.</w:t>
      </w:r>
    </w:p>
    <w:p w14:paraId="3DB26B63" w14:textId="77777777" w:rsidR="001C3A25" w:rsidRPr="001929A1" w:rsidRDefault="001C3A25">
      <w:pPr>
        <w:pStyle w:val="Heading3"/>
        <w:rPr>
          <w:sz w:val="22"/>
          <w:szCs w:val="22"/>
        </w:rPr>
      </w:pPr>
      <w:bookmarkStart w:id="400" w:name="_Toc195014881"/>
      <w:r w:rsidRPr="001929A1">
        <w:rPr>
          <w:sz w:val="22"/>
          <w:szCs w:val="22"/>
        </w:rPr>
        <w:t>Reporting of accidents</w:t>
      </w:r>
      <w:bookmarkEnd w:id="400"/>
    </w:p>
    <w:p w14:paraId="00CE96D3" w14:textId="77777777" w:rsidR="001C3A25" w:rsidRPr="002C2DA1" w:rsidRDefault="001C3A25" w:rsidP="002F5BF8">
      <w:pPr>
        <w:numPr>
          <w:ilvl w:val="0"/>
          <w:numId w:val="16"/>
        </w:numPr>
        <w:tabs>
          <w:tab w:val="left" w:pos="720"/>
          <w:tab w:val="left" w:pos="993"/>
          <w:tab w:val="left" w:pos="2520"/>
          <w:tab w:val="left" w:pos="3330"/>
          <w:tab w:val="left" w:pos="3600"/>
          <w:tab w:val="left" w:pos="4320"/>
          <w:tab w:val="left" w:pos="5040"/>
          <w:tab w:val="left" w:pos="5760"/>
          <w:tab w:val="left" w:pos="6480"/>
          <w:tab w:val="left" w:pos="7200"/>
          <w:tab w:val="left" w:pos="7920"/>
          <w:tab w:val="left" w:pos="8640"/>
          <w:tab w:val="left" w:pos="9360"/>
        </w:tabs>
        <w:spacing w:afterLines="120" w:after="288"/>
        <w:contextualSpacing/>
        <w:jc w:val="both"/>
        <w:rPr>
          <w:rFonts w:cs="Arial"/>
          <w:szCs w:val="20"/>
        </w:rPr>
      </w:pPr>
      <w:r w:rsidRPr="002C2DA1">
        <w:rPr>
          <w:rFonts w:cs="Arial"/>
          <w:szCs w:val="20"/>
        </w:rPr>
        <w:t xml:space="preserve">The </w:t>
      </w:r>
      <w:r w:rsidRPr="003F1A6B">
        <w:rPr>
          <w:rFonts w:cs="Arial"/>
          <w:i/>
          <w:iCs/>
          <w:szCs w:val="20"/>
        </w:rPr>
        <w:t>Employer</w:t>
      </w:r>
      <w:r w:rsidRPr="002C2DA1">
        <w:rPr>
          <w:rFonts w:cs="Arial"/>
          <w:szCs w:val="20"/>
        </w:rPr>
        <w:t xml:space="preserve"> follows an accident prevention policy that includes the investigation of all accidents involving personnel and property. This is done with the intention of introducing control measures to prevent a recurrence of the same incidents. </w:t>
      </w:r>
    </w:p>
    <w:p w14:paraId="107CD8AC" w14:textId="77777777" w:rsidR="001C3A25" w:rsidRPr="00714B10" w:rsidRDefault="001C3A25" w:rsidP="002F5BF8">
      <w:pPr>
        <w:numPr>
          <w:ilvl w:val="0"/>
          <w:numId w:val="16"/>
        </w:numPr>
        <w:tabs>
          <w:tab w:val="left" w:pos="720"/>
          <w:tab w:val="left" w:pos="993"/>
          <w:tab w:val="left" w:pos="2520"/>
          <w:tab w:val="left" w:pos="3330"/>
          <w:tab w:val="left" w:pos="3600"/>
          <w:tab w:val="left" w:pos="4320"/>
          <w:tab w:val="left" w:pos="5040"/>
          <w:tab w:val="left" w:pos="5760"/>
          <w:tab w:val="left" w:pos="6480"/>
          <w:tab w:val="left" w:pos="7200"/>
          <w:tab w:val="left" w:pos="7920"/>
          <w:tab w:val="left" w:pos="8640"/>
          <w:tab w:val="left" w:pos="9360"/>
        </w:tabs>
        <w:spacing w:afterLines="120" w:after="288"/>
        <w:contextualSpacing/>
        <w:jc w:val="both"/>
        <w:rPr>
          <w:rFonts w:cs="Arial"/>
          <w:szCs w:val="20"/>
        </w:rPr>
      </w:pPr>
      <w:r w:rsidRPr="002C2DA1">
        <w:rPr>
          <w:rFonts w:cs="Arial"/>
          <w:szCs w:val="20"/>
        </w:rPr>
        <w:t xml:space="preserve">The </w:t>
      </w:r>
      <w:r w:rsidRPr="005F58DB">
        <w:rPr>
          <w:rFonts w:cs="Arial"/>
          <w:i/>
          <w:iCs/>
          <w:szCs w:val="20"/>
        </w:rPr>
        <w:t>Contractor</w:t>
      </w:r>
      <w:r w:rsidRPr="002C2DA1">
        <w:rPr>
          <w:rFonts w:cs="Arial"/>
          <w:szCs w:val="20"/>
        </w:rPr>
        <w:t xml:space="preserve"> is expected to fully co-operate to achieve this objective. The S</w:t>
      </w:r>
      <w:r w:rsidR="004D2F5E">
        <w:rPr>
          <w:rFonts w:cs="Arial"/>
          <w:szCs w:val="20"/>
        </w:rPr>
        <w:t>afety</w:t>
      </w:r>
      <w:r w:rsidRPr="002C2DA1">
        <w:rPr>
          <w:rFonts w:cs="Arial"/>
          <w:szCs w:val="20"/>
        </w:rPr>
        <w:t xml:space="preserve"> Manager</w:t>
      </w:r>
      <w:r w:rsidR="004D2F5E">
        <w:rPr>
          <w:rFonts w:cs="Arial"/>
          <w:szCs w:val="20"/>
        </w:rPr>
        <w:t xml:space="preserve"> and </w:t>
      </w:r>
      <w:r w:rsidR="004D2F5E" w:rsidRPr="004D2F5E">
        <w:rPr>
          <w:rFonts w:cs="Arial"/>
          <w:i/>
          <w:iCs/>
          <w:szCs w:val="20"/>
        </w:rPr>
        <w:t>Service Manager</w:t>
      </w:r>
      <w:r w:rsidRPr="002C2DA1">
        <w:rPr>
          <w:rFonts w:cs="Arial"/>
          <w:szCs w:val="20"/>
        </w:rPr>
        <w:t xml:space="preserve"> must be informed immediately of any incidents and any damage to property or equipment must be reported within </w:t>
      </w:r>
      <w:r w:rsidR="004D2F5E">
        <w:rPr>
          <w:rFonts w:cs="Arial"/>
          <w:szCs w:val="20"/>
        </w:rPr>
        <w:t>immediately or before end of shift</w:t>
      </w:r>
      <w:r w:rsidRPr="002C2DA1">
        <w:rPr>
          <w:rFonts w:cs="Arial"/>
          <w:szCs w:val="20"/>
        </w:rPr>
        <w:t>.</w:t>
      </w:r>
    </w:p>
    <w:p w14:paraId="209104EC" w14:textId="77777777" w:rsidR="001C3A25" w:rsidRPr="002C2DA1" w:rsidRDefault="001C3A25" w:rsidP="002F5BF8">
      <w:pPr>
        <w:numPr>
          <w:ilvl w:val="0"/>
          <w:numId w:val="16"/>
        </w:numPr>
        <w:tabs>
          <w:tab w:val="left" w:pos="720"/>
          <w:tab w:val="left" w:pos="993"/>
          <w:tab w:val="left" w:pos="2520"/>
          <w:tab w:val="left" w:pos="3330"/>
          <w:tab w:val="left" w:pos="3600"/>
          <w:tab w:val="left" w:pos="4320"/>
          <w:tab w:val="left" w:pos="5040"/>
          <w:tab w:val="left" w:pos="5760"/>
          <w:tab w:val="left" w:pos="6480"/>
          <w:tab w:val="left" w:pos="7200"/>
          <w:tab w:val="left" w:pos="7920"/>
          <w:tab w:val="left" w:pos="8640"/>
          <w:tab w:val="left" w:pos="9360"/>
        </w:tabs>
        <w:spacing w:afterLines="120" w:after="288"/>
        <w:contextualSpacing/>
        <w:jc w:val="both"/>
        <w:rPr>
          <w:rFonts w:cs="Arial"/>
          <w:szCs w:val="20"/>
        </w:rPr>
      </w:pPr>
      <w:r w:rsidRPr="002C2DA1">
        <w:rPr>
          <w:rFonts w:cs="Arial"/>
          <w:szCs w:val="20"/>
        </w:rPr>
        <w:t xml:space="preserve">NOTE! This report does not relieve the </w:t>
      </w:r>
      <w:r w:rsidRPr="005F58DB">
        <w:rPr>
          <w:rFonts w:cs="Arial"/>
          <w:i/>
          <w:iCs/>
          <w:szCs w:val="20"/>
        </w:rPr>
        <w:t>Contractor</w:t>
      </w:r>
      <w:r w:rsidRPr="002C2DA1">
        <w:rPr>
          <w:rFonts w:cs="Arial"/>
          <w:szCs w:val="20"/>
        </w:rPr>
        <w:t xml:space="preserve"> of his legal obligation to report certain incidents to the Department of Labour, or to keep records in terms of the Occupational Health and Safety Act, and Compensation for Occupational Injuries and Diseases Act.</w:t>
      </w:r>
    </w:p>
    <w:p w14:paraId="767686D1" w14:textId="77777777" w:rsidR="001C3A25" w:rsidRPr="008237C2" w:rsidRDefault="001C3A25">
      <w:pPr>
        <w:pStyle w:val="Heading3"/>
        <w:rPr>
          <w:sz w:val="22"/>
          <w:szCs w:val="22"/>
        </w:rPr>
      </w:pPr>
      <w:bookmarkStart w:id="401" w:name="_Toc195014882"/>
      <w:r w:rsidRPr="008237C2">
        <w:rPr>
          <w:sz w:val="22"/>
          <w:szCs w:val="22"/>
        </w:rPr>
        <w:t>Speed Limit</w:t>
      </w:r>
      <w:bookmarkEnd w:id="401"/>
    </w:p>
    <w:p w14:paraId="3C1F0782" w14:textId="77777777" w:rsidR="001C3A25" w:rsidRPr="002C2DA1" w:rsidRDefault="001C3A25" w:rsidP="00F57042">
      <w:pPr>
        <w:numPr>
          <w:ilvl w:val="12"/>
          <w:numId w:val="0"/>
        </w:numPr>
        <w:tabs>
          <w:tab w:val="clear" w:pos="357"/>
          <w:tab w:val="left" w:pos="720"/>
          <w:tab w:val="left" w:pos="851"/>
          <w:tab w:val="left" w:pos="1440"/>
          <w:tab w:val="left" w:pos="2520"/>
          <w:tab w:val="left" w:pos="3330"/>
          <w:tab w:val="left" w:pos="3600"/>
          <w:tab w:val="left" w:pos="4320"/>
          <w:tab w:val="left" w:pos="5040"/>
          <w:tab w:val="left" w:pos="5760"/>
          <w:tab w:val="left" w:pos="6480"/>
          <w:tab w:val="left" w:pos="7200"/>
          <w:tab w:val="left" w:pos="7920"/>
          <w:tab w:val="left" w:pos="8640"/>
          <w:tab w:val="left" w:pos="9360"/>
        </w:tabs>
        <w:spacing w:afterLines="120" w:after="288"/>
        <w:ind w:left="851"/>
        <w:contextualSpacing/>
        <w:rPr>
          <w:rFonts w:cs="Arial"/>
          <w:szCs w:val="20"/>
        </w:rPr>
      </w:pPr>
      <w:r w:rsidRPr="002C2DA1">
        <w:rPr>
          <w:rFonts w:cs="Arial"/>
          <w:szCs w:val="20"/>
        </w:rPr>
        <w:t>All vehicles must be driven with due consideration for personnel and property. A maximum speed limit of 40 kilometres per hour</w:t>
      </w:r>
      <w:r w:rsidR="008175BB">
        <w:rPr>
          <w:rFonts w:cs="Arial"/>
          <w:szCs w:val="20"/>
        </w:rPr>
        <w:t xml:space="preserve"> and 20km/hr (</w:t>
      </w:r>
      <w:r w:rsidR="00F6741D">
        <w:rPr>
          <w:rFonts w:cs="Arial"/>
          <w:szCs w:val="20"/>
        </w:rPr>
        <w:t>Nicolas Road</w:t>
      </w:r>
      <w:r w:rsidR="008175BB">
        <w:rPr>
          <w:rFonts w:cs="Arial"/>
          <w:szCs w:val="20"/>
        </w:rPr>
        <w:t xml:space="preserve"> &amp; the plant)</w:t>
      </w:r>
      <w:r w:rsidRPr="002C2DA1">
        <w:rPr>
          <w:rFonts w:cs="Arial"/>
          <w:szCs w:val="20"/>
        </w:rPr>
        <w:t xml:space="preserve"> </w:t>
      </w:r>
      <w:r w:rsidR="008175BB">
        <w:rPr>
          <w:rFonts w:cs="Arial"/>
          <w:szCs w:val="20"/>
        </w:rPr>
        <w:t>must</w:t>
      </w:r>
      <w:r w:rsidRPr="002C2DA1">
        <w:rPr>
          <w:rFonts w:cs="Arial"/>
          <w:szCs w:val="20"/>
        </w:rPr>
        <w:t xml:space="preserve"> always be adhered to on the premises.</w:t>
      </w:r>
    </w:p>
    <w:p w14:paraId="0D6FE6F6" w14:textId="77777777" w:rsidR="001C3A25" w:rsidRPr="00A33A1B" w:rsidRDefault="001C3A25">
      <w:pPr>
        <w:pStyle w:val="Heading3"/>
        <w:rPr>
          <w:sz w:val="22"/>
          <w:szCs w:val="22"/>
        </w:rPr>
      </w:pPr>
      <w:bookmarkStart w:id="402" w:name="_Toc195014883"/>
      <w:r w:rsidRPr="00A33A1B">
        <w:rPr>
          <w:sz w:val="22"/>
          <w:szCs w:val="22"/>
        </w:rPr>
        <w:t>Safety</w:t>
      </w:r>
      <w:bookmarkEnd w:id="402"/>
    </w:p>
    <w:p w14:paraId="18FC31F4" w14:textId="77777777" w:rsidR="001C3A25" w:rsidRPr="00714B10" w:rsidRDefault="001C3A25" w:rsidP="002F5BF8">
      <w:pPr>
        <w:numPr>
          <w:ilvl w:val="0"/>
          <w:numId w:val="16"/>
        </w:numPr>
        <w:tabs>
          <w:tab w:val="left" w:pos="720"/>
          <w:tab w:val="left" w:pos="993"/>
          <w:tab w:val="left" w:pos="2520"/>
          <w:tab w:val="left" w:pos="3330"/>
          <w:tab w:val="left" w:pos="3600"/>
          <w:tab w:val="left" w:pos="4320"/>
          <w:tab w:val="left" w:pos="5040"/>
          <w:tab w:val="left" w:pos="5760"/>
          <w:tab w:val="left" w:pos="6480"/>
          <w:tab w:val="left" w:pos="7200"/>
          <w:tab w:val="left" w:pos="7920"/>
          <w:tab w:val="left" w:pos="8640"/>
          <w:tab w:val="left" w:pos="9360"/>
        </w:tabs>
        <w:spacing w:afterLines="120" w:after="288"/>
        <w:contextualSpacing/>
        <w:jc w:val="both"/>
        <w:rPr>
          <w:rFonts w:cs="Arial"/>
          <w:szCs w:val="20"/>
        </w:rPr>
      </w:pPr>
      <w:r w:rsidRPr="002C2DA1">
        <w:rPr>
          <w:rFonts w:cs="Arial"/>
          <w:szCs w:val="20"/>
        </w:rPr>
        <w:t xml:space="preserve">The </w:t>
      </w:r>
      <w:r w:rsidRPr="005F58DB">
        <w:rPr>
          <w:rFonts w:cs="Arial"/>
          <w:i/>
          <w:iCs/>
          <w:szCs w:val="20"/>
        </w:rPr>
        <w:t>Contractor</w:t>
      </w:r>
      <w:r w:rsidRPr="002C2DA1">
        <w:rPr>
          <w:rFonts w:cs="Arial"/>
          <w:szCs w:val="20"/>
        </w:rPr>
        <w:t xml:space="preserve"> complies with the Occupational Health and Safety Act, 1993, (the Act) and all Safety procedures issued by the </w:t>
      </w:r>
      <w:r w:rsidRPr="003F1A6B">
        <w:rPr>
          <w:rFonts w:cs="Arial"/>
          <w:i/>
          <w:iCs/>
          <w:szCs w:val="20"/>
        </w:rPr>
        <w:t>Employer</w:t>
      </w:r>
      <w:r w:rsidRPr="002C2DA1">
        <w:rPr>
          <w:rFonts w:cs="Arial"/>
          <w:szCs w:val="20"/>
        </w:rPr>
        <w:t xml:space="preserve">.  The </w:t>
      </w:r>
      <w:r w:rsidRPr="005F58DB">
        <w:rPr>
          <w:rFonts w:cs="Arial"/>
          <w:i/>
          <w:iCs/>
          <w:szCs w:val="20"/>
        </w:rPr>
        <w:t>Contractor</w:t>
      </w:r>
      <w:r w:rsidRPr="002C2DA1">
        <w:rPr>
          <w:rFonts w:cs="Arial"/>
          <w:szCs w:val="20"/>
        </w:rPr>
        <w:t xml:space="preserve"> must furthermore comply with the </w:t>
      </w:r>
      <w:r w:rsidRPr="003F1A6B">
        <w:rPr>
          <w:rFonts w:cs="Arial"/>
          <w:i/>
          <w:iCs/>
          <w:szCs w:val="20"/>
        </w:rPr>
        <w:t>Employer</w:t>
      </w:r>
      <w:r w:rsidRPr="002C2DA1">
        <w:rPr>
          <w:rFonts w:cs="Arial"/>
          <w:szCs w:val="20"/>
        </w:rPr>
        <w:t xml:space="preserve">’s Safety, health and Environmental requirements for </w:t>
      </w:r>
      <w:r w:rsidRPr="005F58DB">
        <w:rPr>
          <w:rFonts w:cs="Arial"/>
          <w:i/>
          <w:iCs/>
          <w:szCs w:val="20"/>
        </w:rPr>
        <w:t>Contractor</w:t>
      </w:r>
      <w:r w:rsidRPr="002C2DA1">
        <w:rPr>
          <w:rFonts w:cs="Arial"/>
          <w:szCs w:val="20"/>
        </w:rPr>
        <w:t xml:space="preserve">s, BIA/RM/STD/ 240-73416879, which is available from the </w:t>
      </w:r>
      <w:r>
        <w:rPr>
          <w:rFonts w:cs="Arial"/>
          <w:szCs w:val="20"/>
        </w:rPr>
        <w:t>Medupi</w:t>
      </w:r>
      <w:r w:rsidRPr="002C2DA1">
        <w:rPr>
          <w:rFonts w:cs="Arial"/>
          <w:szCs w:val="20"/>
        </w:rPr>
        <w:t xml:space="preserve"> Documentation Centre.</w:t>
      </w:r>
    </w:p>
    <w:p w14:paraId="1E15152A" w14:textId="77777777" w:rsidR="001C3A25" w:rsidRPr="00714B10" w:rsidRDefault="001C3A25" w:rsidP="002F5BF8">
      <w:pPr>
        <w:numPr>
          <w:ilvl w:val="0"/>
          <w:numId w:val="16"/>
        </w:numPr>
        <w:tabs>
          <w:tab w:val="left" w:pos="720"/>
          <w:tab w:val="left" w:pos="993"/>
          <w:tab w:val="left" w:pos="2520"/>
          <w:tab w:val="left" w:pos="3330"/>
          <w:tab w:val="left" w:pos="3600"/>
          <w:tab w:val="left" w:pos="4320"/>
          <w:tab w:val="left" w:pos="5040"/>
          <w:tab w:val="left" w:pos="5760"/>
          <w:tab w:val="left" w:pos="6480"/>
          <w:tab w:val="left" w:pos="7200"/>
          <w:tab w:val="left" w:pos="7920"/>
          <w:tab w:val="left" w:pos="8640"/>
          <w:tab w:val="left" w:pos="9360"/>
        </w:tabs>
        <w:spacing w:afterLines="120" w:after="288"/>
        <w:contextualSpacing/>
        <w:jc w:val="both"/>
        <w:rPr>
          <w:rFonts w:cs="Arial"/>
          <w:szCs w:val="20"/>
        </w:rPr>
      </w:pPr>
      <w:r w:rsidRPr="002C2DA1">
        <w:rPr>
          <w:rFonts w:cs="Arial"/>
          <w:szCs w:val="20"/>
        </w:rPr>
        <w:t xml:space="preserve">The </w:t>
      </w:r>
      <w:r w:rsidRPr="00046C9F">
        <w:rPr>
          <w:rFonts w:cs="Arial"/>
          <w:i/>
          <w:iCs/>
          <w:szCs w:val="20"/>
        </w:rPr>
        <w:t>Employer</w:t>
      </w:r>
      <w:r w:rsidRPr="002C2DA1">
        <w:rPr>
          <w:rFonts w:cs="Arial"/>
          <w:szCs w:val="20"/>
        </w:rPr>
        <w:t xml:space="preserve"> shall on request from the </w:t>
      </w:r>
      <w:r w:rsidRPr="005F58DB">
        <w:rPr>
          <w:rFonts w:cs="Arial"/>
          <w:i/>
          <w:iCs/>
          <w:szCs w:val="20"/>
        </w:rPr>
        <w:t>Contractor</w:t>
      </w:r>
      <w:r w:rsidRPr="002C2DA1">
        <w:rPr>
          <w:rFonts w:cs="Arial"/>
          <w:szCs w:val="20"/>
        </w:rPr>
        <w:t xml:space="preserve"> isolate required plant from all sources of danger as described in the Plant Safety Regulations.</w:t>
      </w:r>
    </w:p>
    <w:p w14:paraId="29D9B697" w14:textId="77777777" w:rsidR="001C3A25" w:rsidRPr="00714B10" w:rsidRDefault="001C3A25" w:rsidP="002F5BF8">
      <w:pPr>
        <w:numPr>
          <w:ilvl w:val="0"/>
          <w:numId w:val="16"/>
        </w:numPr>
        <w:tabs>
          <w:tab w:val="left" w:pos="720"/>
          <w:tab w:val="left" w:pos="993"/>
          <w:tab w:val="left" w:pos="2520"/>
          <w:tab w:val="left" w:pos="3330"/>
          <w:tab w:val="left" w:pos="3600"/>
          <w:tab w:val="left" w:pos="4320"/>
          <w:tab w:val="left" w:pos="5040"/>
          <w:tab w:val="left" w:pos="5760"/>
          <w:tab w:val="left" w:pos="6480"/>
          <w:tab w:val="left" w:pos="7200"/>
          <w:tab w:val="left" w:pos="7920"/>
          <w:tab w:val="left" w:pos="8640"/>
          <w:tab w:val="left" w:pos="9360"/>
        </w:tabs>
        <w:spacing w:afterLines="120" w:after="288"/>
        <w:contextualSpacing/>
        <w:jc w:val="both"/>
        <w:rPr>
          <w:rFonts w:cs="Arial"/>
          <w:szCs w:val="20"/>
        </w:rPr>
      </w:pPr>
      <w:r w:rsidRPr="002C2DA1">
        <w:rPr>
          <w:rFonts w:cs="Arial"/>
          <w:szCs w:val="20"/>
        </w:rPr>
        <w:t xml:space="preserve">The </w:t>
      </w:r>
      <w:r w:rsidRPr="005F58DB">
        <w:rPr>
          <w:rFonts w:cs="Arial"/>
          <w:i/>
          <w:iCs/>
          <w:szCs w:val="20"/>
        </w:rPr>
        <w:t>Contractor</w:t>
      </w:r>
      <w:r w:rsidRPr="002C2DA1">
        <w:rPr>
          <w:rFonts w:cs="Arial"/>
          <w:szCs w:val="20"/>
        </w:rPr>
        <w:t xml:space="preserve"> provides all personal safety equipment, including safety belts and harnesses</w:t>
      </w:r>
    </w:p>
    <w:p w14:paraId="203E7987" w14:textId="77777777" w:rsidR="001C3A25" w:rsidRPr="00714B10" w:rsidRDefault="001C3A25" w:rsidP="002F5BF8">
      <w:pPr>
        <w:numPr>
          <w:ilvl w:val="0"/>
          <w:numId w:val="16"/>
        </w:numPr>
        <w:tabs>
          <w:tab w:val="left" w:pos="720"/>
          <w:tab w:val="left" w:pos="993"/>
          <w:tab w:val="left" w:pos="2520"/>
          <w:tab w:val="left" w:pos="3330"/>
          <w:tab w:val="left" w:pos="3600"/>
          <w:tab w:val="left" w:pos="4320"/>
          <w:tab w:val="left" w:pos="5040"/>
          <w:tab w:val="left" w:pos="5760"/>
          <w:tab w:val="left" w:pos="6480"/>
          <w:tab w:val="left" w:pos="7200"/>
          <w:tab w:val="left" w:pos="7920"/>
          <w:tab w:val="left" w:pos="8640"/>
          <w:tab w:val="left" w:pos="9360"/>
        </w:tabs>
        <w:spacing w:afterLines="120" w:after="288"/>
        <w:contextualSpacing/>
        <w:jc w:val="both"/>
        <w:rPr>
          <w:rFonts w:cs="Arial"/>
          <w:szCs w:val="20"/>
        </w:rPr>
      </w:pPr>
      <w:r w:rsidRPr="002C2DA1">
        <w:rPr>
          <w:rFonts w:cs="Arial"/>
          <w:szCs w:val="20"/>
        </w:rPr>
        <w:t xml:space="preserve">The </w:t>
      </w:r>
      <w:r w:rsidRPr="005F58DB">
        <w:rPr>
          <w:rFonts w:cs="Arial"/>
          <w:i/>
          <w:iCs/>
          <w:szCs w:val="20"/>
        </w:rPr>
        <w:t>Contractor</w:t>
      </w:r>
      <w:r w:rsidRPr="002C2DA1">
        <w:rPr>
          <w:rFonts w:cs="Arial"/>
          <w:szCs w:val="20"/>
        </w:rPr>
        <w:t xml:space="preserve"> will adhere to the Eskom Lifesaving rules.</w:t>
      </w:r>
    </w:p>
    <w:p w14:paraId="17C8EC23" w14:textId="77777777" w:rsidR="001C3A25" w:rsidRPr="002C2DA1" w:rsidRDefault="001C3A25" w:rsidP="002F5BF8">
      <w:pPr>
        <w:numPr>
          <w:ilvl w:val="0"/>
          <w:numId w:val="16"/>
        </w:numPr>
        <w:tabs>
          <w:tab w:val="left" w:pos="720"/>
          <w:tab w:val="left" w:pos="993"/>
          <w:tab w:val="left" w:pos="2520"/>
          <w:tab w:val="left" w:pos="3330"/>
          <w:tab w:val="left" w:pos="3600"/>
          <w:tab w:val="left" w:pos="4320"/>
          <w:tab w:val="left" w:pos="5040"/>
          <w:tab w:val="left" w:pos="5760"/>
          <w:tab w:val="left" w:pos="6480"/>
          <w:tab w:val="left" w:pos="7200"/>
          <w:tab w:val="left" w:pos="7920"/>
          <w:tab w:val="left" w:pos="8640"/>
          <w:tab w:val="left" w:pos="9360"/>
        </w:tabs>
        <w:spacing w:afterLines="120" w:after="288"/>
        <w:contextualSpacing/>
        <w:jc w:val="both"/>
        <w:rPr>
          <w:rFonts w:cs="Arial"/>
          <w:szCs w:val="20"/>
        </w:rPr>
      </w:pPr>
      <w:r w:rsidRPr="002C2DA1">
        <w:rPr>
          <w:rFonts w:cs="Arial"/>
          <w:szCs w:val="20"/>
        </w:rPr>
        <w:t xml:space="preserve">The </w:t>
      </w:r>
      <w:r w:rsidRPr="005F58DB">
        <w:rPr>
          <w:rFonts w:cs="Arial"/>
          <w:i/>
          <w:iCs/>
          <w:szCs w:val="20"/>
        </w:rPr>
        <w:t>Contractor</w:t>
      </w:r>
      <w:r w:rsidRPr="002C2DA1">
        <w:rPr>
          <w:rFonts w:cs="Arial"/>
          <w:szCs w:val="20"/>
        </w:rPr>
        <w:t xml:space="preserve"> will not be allowed to transport any of its workers in open vehicles to and from site as prescribed in the Eskom safety policy. </w:t>
      </w:r>
    </w:p>
    <w:p w14:paraId="1217C81E" w14:textId="26E8F067" w:rsidR="001C3A25" w:rsidRDefault="001C3A25" w:rsidP="00F57042"/>
    <w:p w14:paraId="515B7270" w14:textId="77777777" w:rsidR="000474AD" w:rsidRDefault="000474AD" w:rsidP="00F57042"/>
    <w:p w14:paraId="3564F2BA" w14:textId="77777777" w:rsidR="001C3A25" w:rsidRDefault="000A301E">
      <w:pPr>
        <w:pStyle w:val="Heading2"/>
      </w:pPr>
      <w:bookmarkStart w:id="403" w:name="_Toc137798046"/>
      <w:bookmarkStart w:id="404" w:name="_Toc229128249"/>
      <w:bookmarkStart w:id="405" w:name="_Toc232953654"/>
      <w:r>
        <w:lastRenderedPageBreak/>
        <w:t xml:space="preserve"> </w:t>
      </w:r>
      <w:bookmarkStart w:id="406" w:name="_Toc195014884"/>
      <w:r w:rsidR="001C3A25">
        <w:t>Environmental constraints and management</w:t>
      </w:r>
      <w:bookmarkEnd w:id="403"/>
      <w:bookmarkEnd w:id="404"/>
      <w:bookmarkEnd w:id="405"/>
      <w:bookmarkEnd w:id="406"/>
    </w:p>
    <w:p w14:paraId="7CC09C83" w14:textId="77777777" w:rsidR="001C3A25" w:rsidRDefault="001C3A25">
      <w:pPr>
        <w:pStyle w:val="Heading3"/>
        <w:rPr>
          <w:lang w:val="en-ZA" w:eastAsia="en-ZA"/>
        </w:rPr>
      </w:pPr>
      <w:bookmarkStart w:id="407" w:name="_Toc195014885"/>
      <w:r>
        <w:rPr>
          <w:lang w:val="en-ZA" w:eastAsia="en-ZA"/>
        </w:rPr>
        <w:t>Environmental Management</w:t>
      </w:r>
      <w:bookmarkEnd w:id="407"/>
    </w:p>
    <w:p w14:paraId="2F7574E9" w14:textId="77777777" w:rsidR="000474AD" w:rsidRDefault="000474AD" w:rsidP="000474AD">
      <w:pPr>
        <w:spacing w:after="240"/>
      </w:pPr>
      <w:r>
        <w:t xml:space="preserve">The </w:t>
      </w:r>
      <w:r w:rsidRPr="005126FB">
        <w:rPr>
          <w:i/>
        </w:rPr>
        <w:t>Supplier</w:t>
      </w:r>
      <w:r>
        <w:t xml:space="preserve"> shall comply and conform to the following:</w:t>
      </w:r>
    </w:p>
    <w:p w14:paraId="4812D5C0" w14:textId="77777777" w:rsidR="000474AD" w:rsidRPr="000474AD" w:rsidRDefault="000474AD" w:rsidP="000474AD">
      <w:pPr>
        <w:pStyle w:val="ListParagraph"/>
        <w:numPr>
          <w:ilvl w:val="0"/>
          <w:numId w:val="44"/>
        </w:numPr>
        <w:spacing w:line="240" w:lineRule="auto"/>
        <w:jc w:val="left"/>
        <w:rPr>
          <w:sz w:val="20"/>
          <w:szCs w:val="20"/>
        </w:rPr>
      </w:pPr>
      <w:r w:rsidRPr="000474AD">
        <w:rPr>
          <w:sz w:val="20"/>
          <w:szCs w:val="20"/>
        </w:rPr>
        <w:t>Environmental Requirements for contractors/suppliers working at Eskom Medupi Power Station</w:t>
      </w:r>
    </w:p>
    <w:p w14:paraId="159F0F0E" w14:textId="77777777" w:rsidR="000474AD" w:rsidRPr="000474AD" w:rsidRDefault="000474AD" w:rsidP="000474AD">
      <w:pPr>
        <w:pStyle w:val="ListParagraph"/>
        <w:numPr>
          <w:ilvl w:val="0"/>
          <w:numId w:val="44"/>
        </w:numPr>
        <w:spacing w:line="240" w:lineRule="auto"/>
        <w:jc w:val="left"/>
        <w:rPr>
          <w:sz w:val="20"/>
          <w:szCs w:val="20"/>
        </w:rPr>
      </w:pPr>
      <w:r w:rsidRPr="000474AD">
        <w:rPr>
          <w:sz w:val="20"/>
          <w:szCs w:val="20"/>
        </w:rPr>
        <w:t>Eskom Medupi Power Station Operation Environmental Management Plan</w:t>
      </w:r>
    </w:p>
    <w:p w14:paraId="12113992" w14:textId="77777777" w:rsidR="000474AD" w:rsidRPr="000474AD" w:rsidRDefault="000474AD" w:rsidP="000474AD">
      <w:pPr>
        <w:pStyle w:val="ListParagraph"/>
        <w:numPr>
          <w:ilvl w:val="0"/>
          <w:numId w:val="44"/>
        </w:numPr>
        <w:spacing w:line="240" w:lineRule="auto"/>
        <w:jc w:val="left"/>
        <w:rPr>
          <w:sz w:val="20"/>
          <w:szCs w:val="20"/>
        </w:rPr>
      </w:pPr>
      <w:r w:rsidRPr="000474AD">
        <w:rPr>
          <w:sz w:val="20"/>
          <w:szCs w:val="20"/>
        </w:rPr>
        <w:t>Environmental legal and other requirements.</w:t>
      </w:r>
    </w:p>
    <w:p w14:paraId="39DA5355" w14:textId="77777777" w:rsidR="000474AD" w:rsidRPr="000474AD" w:rsidRDefault="000474AD" w:rsidP="000474AD">
      <w:pPr>
        <w:pStyle w:val="ListParagraph"/>
        <w:numPr>
          <w:ilvl w:val="0"/>
          <w:numId w:val="44"/>
        </w:numPr>
        <w:spacing w:line="240" w:lineRule="auto"/>
        <w:jc w:val="left"/>
        <w:rPr>
          <w:sz w:val="20"/>
          <w:szCs w:val="20"/>
        </w:rPr>
      </w:pPr>
      <w:r w:rsidRPr="000474AD">
        <w:rPr>
          <w:sz w:val="20"/>
          <w:szCs w:val="20"/>
        </w:rPr>
        <w:t>Eskom’s environmental standards, policies, and procedures where applicable.</w:t>
      </w:r>
    </w:p>
    <w:p w14:paraId="07BBADB0" w14:textId="77777777" w:rsidR="000474AD" w:rsidRPr="000474AD" w:rsidRDefault="000474AD" w:rsidP="000474AD">
      <w:pPr>
        <w:pStyle w:val="ListParagraph"/>
        <w:numPr>
          <w:ilvl w:val="0"/>
          <w:numId w:val="44"/>
        </w:numPr>
        <w:spacing w:line="240" w:lineRule="auto"/>
        <w:jc w:val="left"/>
        <w:rPr>
          <w:sz w:val="20"/>
          <w:szCs w:val="20"/>
        </w:rPr>
      </w:pPr>
      <w:r w:rsidRPr="000474AD">
        <w:rPr>
          <w:sz w:val="20"/>
          <w:szCs w:val="20"/>
        </w:rPr>
        <w:t>Pledge to inform all staff of their role in managing environmental impacts on site.</w:t>
      </w:r>
    </w:p>
    <w:p w14:paraId="4602E931" w14:textId="77777777" w:rsidR="000474AD" w:rsidRPr="000474AD" w:rsidRDefault="000474AD" w:rsidP="000474AD">
      <w:pPr>
        <w:pStyle w:val="ListParagraph"/>
        <w:numPr>
          <w:ilvl w:val="0"/>
          <w:numId w:val="44"/>
        </w:numPr>
        <w:spacing w:line="240" w:lineRule="auto"/>
        <w:jc w:val="left"/>
        <w:rPr>
          <w:sz w:val="20"/>
          <w:szCs w:val="20"/>
        </w:rPr>
      </w:pPr>
      <w:r w:rsidRPr="000474AD">
        <w:rPr>
          <w:sz w:val="20"/>
          <w:szCs w:val="20"/>
        </w:rPr>
        <w:t>Be aware that incidents must be reported within 24 hours of occurrence.</w:t>
      </w:r>
    </w:p>
    <w:p w14:paraId="78B8D5BD" w14:textId="77777777" w:rsidR="000474AD" w:rsidRPr="000474AD" w:rsidRDefault="000474AD" w:rsidP="000474AD">
      <w:pPr>
        <w:pStyle w:val="ListParagraph"/>
        <w:numPr>
          <w:ilvl w:val="0"/>
          <w:numId w:val="44"/>
        </w:numPr>
        <w:spacing w:line="240" w:lineRule="auto"/>
        <w:jc w:val="left"/>
        <w:rPr>
          <w:sz w:val="20"/>
          <w:szCs w:val="20"/>
        </w:rPr>
      </w:pPr>
      <w:r w:rsidRPr="000474AD">
        <w:rPr>
          <w:sz w:val="20"/>
          <w:szCs w:val="20"/>
        </w:rPr>
        <w:t>Pledge to always implement best practice on site during the contract.</w:t>
      </w:r>
    </w:p>
    <w:p w14:paraId="65ECA4CD" w14:textId="77777777" w:rsidR="000474AD" w:rsidRPr="000474AD" w:rsidRDefault="000474AD" w:rsidP="000474AD">
      <w:pPr>
        <w:pStyle w:val="ListParagraph"/>
        <w:numPr>
          <w:ilvl w:val="0"/>
          <w:numId w:val="44"/>
        </w:numPr>
        <w:spacing w:line="240" w:lineRule="auto"/>
        <w:jc w:val="left"/>
        <w:rPr>
          <w:sz w:val="20"/>
          <w:szCs w:val="20"/>
        </w:rPr>
      </w:pPr>
      <w:r w:rsidRPr="000474AD">
        <w:rPr>
          <w:sz w:val="20"/>
          <w:szCs w:val="20"/>
        </w:rPr>
        <w:t>Pledge that all non-conformances issued to us will be addressed promptly.</w:t>
      </w:r>
    </w:p>
    <w:p w14:paraId="427B311A" w14:textId="77777777" w:rsidR="000474AD" w:rsidRDefault="000474AD" w:rsidP="000474AD">
      <w:pPr>
        <w:pStyle w:val="ListParagraph"/>
        <w:numPr>
          <w:ilvl w:val="0"/>
          <w:numId w:val="44"/>
        </w:numPr>
        <w:spacing w:line="240" w:lineRule="auto"/>
        <w:jc w:val="left"/>
      </w:pPr>
      <w:r w:rsidRPr="000474AD">
        <w:rPr>
          <w:sz w:val="20"/>
          <w:szCs w:val="20"/>
        </w:rPr>
        <w:t>Commit to comply to the waste management hierarchy and Medupi waste management</w:t>
      </w:r>
      <w:r w:rsidRPr="00A05E07">
        <w:t xml:space="preserve"> practices</w:t>
      </w:r>
    </w:p>
    <w:p w14:paraId="24994CBD" w14:textId="156D1494" w:rsidR="001C3A25" w:rsidRPr="002C2DA1" w:rsidRDefault="001C3A25" w:rsidP="000474AD">
      <w:pPr>
        <w:jc w:val="both"/>
        <w:rPr>
          <w:rFonts w:cs="Arial"/>
          <w:szCs w:val="20"/>
        </w:rPr>
      </w:pPr>
    </w:p>
    <w:p w14:paraId="2821AE6D" w14:textId="77777777" w:rsidR="001C3A25" w:rsidRPr="00343364" w:rsidRDefault="001C3A25" w:rsidP="00F57042"/>
    <w:p w14:paraId="2F2D552E" w14:textId="77777777" w:rsidR="001C3A25" w:rsidRPr="00380480" w:rsidRDefault="000A301E">
      <w:pPr>
        <w:pStyle w:val="Heading2"/>
      </w:pPr>
      <w:bookmarkStart w:id="408" w:name="_Toc137798047"/>
      <w:bookmarkStart w:id="409" w:name="_Toc229128250"/>
      <w:bookmarkStart w:id="410" w:name="_Toc232953655"/>
      <w:r>
        <w:t xml:space="preserve"> </w:t>
      </w:r>
      <w:bookmarkStart w:id="411" w:name="_Toc195014886"/>
      <w:r w:rsidR="001C3A25" w:rsidRPr="00380480">
        <w:t>Quality assurance requirements</w:t>
      </w:r>
      <w:bookmarkEnd w:id="408"/>
      <w:bookmarkEnd w:id="409"/>
      <w:bookmarkEnd w:id="410"/>
      <w:bookmarkEnd w:id="411"/>
    </w:p>
    <w:p w14:paraId="7929876B" w14:textId="77777777" w:rsidR="001C3A25" w:rsidRPr="001D606F" w:rsidRDefault="001C3A25">
      <w:pPr>
        <w:pStyle w:val="Heading3"/>
        <w:rPr>
          <w:rFonts w:cs="Arial"/>
          <w:sz w:val="22"/>
          <w:szCs w:val="22"/>
        </w:rPr>
      </w:pPr>
      <w:bookmarkStart w:id="412" w:name="_Toc84966084"/>
      <w:bookmarkStart w:id="413" w:name="_Toc195014887"/>
      <w:r w:rsidRPr="001D606F">
        <w:rPr>
          <w:rFonts w:cs="Arial"/>
          <w:sz w:val="22"/>
          <w:szCs w:val="22"/>
        </w:rPr>
        <w:t>Quality Requirements</w:t>
      </w:r>
      <w:bookmarkEnd w:id="412"/>
      <w:bookmarkEnd w:id="413"/>
    </w:p>
    <w:p w14:paraId="07B84D2C" w14:textId="77777777" w:rsidR="003166C9" w:rsidRPr="009336FA" w:rsidRDefault="003166C9" w:rsidP="003166C9">
      <w:pPr>
        <w:rPr>
          <w:rFonts w:cs="Arial"/>
          <w:szCs w:val="20"/>
        </w:rPr>
      </w:pPr>
      <w:r w:rsidRPr="002C2DA1">
        <w:rPr>
          <w:rFonts w:cs="Arial"/>
          <w:szCs w:val="20"/>
        </w:rPr>
        <w:t xml:space="preserve">The </w:t>
      </w:r>
      <w:r w:rsidRPr="009336FA">
        <w:rPr>
          <w:rFonts w:cs="Arial"/>
          <w:i/>
          <w:iCs/>
          <w:szCs w:val="20"/>
        </w:rPr>
        <w:t xml:space="preserve">Contractor </w:t>
      </w:r>
      <w:r w:rsidRPr="002C2DA1">
        <w:rPr>
          <w:rFonts w:cs="Arial"/>
          <w:szCs w:val="20"/>
        </w:rPr>
        <w:t xml:space="preserve">shall </w:t>
      </w:r>
      <w:r w:rsidRPr="009336FA">
        <w:rPr>
          <w:rFonts w:cs="Arial"/>
          <w:szCs w:val="20"/>
        </w:rPr>
        <w:t>submit the following documents within 30 days or as per stated timeline after the contract date, prior to the commencement of work, for acceptance by Eskom:</w:t>
      </w:r>
    </w:p>
    <w:p w14:paraId="447536AC" w14:textId="77777777" w:rsidR="003166C9" w:rsidRPr="009336FA" w:rsidRDefault="003166C9" w:rsidP="003166C9">
      <w:pPr>
        <w:numPr>
          <w:ilvl w:val="0"/>
          <w:numId w:val="41"/>
        </w:numPr>
        <w:rPr>
          <w:rFonts w:cs="Arial"/>
          <w:szCs w:val="20"/>
        </w:rPr>
      </w:pPr>
      <w:r w:rsidRPr="009336FA">
        <w:rPr>
          <w:rFonts w:cs="Arial"/>
          <w:szCs w:val="20"/>
        </w:rPr>
        <w:t xml:space="preserve">The </w:t>
      </w:r>
      <w:r w:rsidRPr="009336FA">
        <w:rPr>
          <w:rFonts w:cs="Arial"/>
          <w:i/>
          <w:iCs/>
          <w:szCs w:val="20"/>
        </w:rPr>
        <w:t>Contractor</w:t>
      </w:r>
      <w:r w:rsidRPr="009336FA">
        <w:rPr>
          <w:rFonts w:cs="Arial"/>
          <w:szCs w:val="20"/>
        </w:rPr>
        <w:t xml:space="preserve"> shall complete a QCP before contract award. This shall be reviewed and signed off by Eskom within 30 days or as per stated timeline after contract award.</w:t>
      </w:r>
    </w:p>
    <w:p w14:paraId="5FBF4C55" w14:textId="77777777" w:rsidR="003166C9" w:rsidRPr="009336FA" w:rsidRDefault="003166C9" w:rsidP="003166C9">
      <w:pPr>
        <w:numPr>
          <w:ilvl w:val="0"/>
          <w:numId w:val="41"/>
        </w:numPr>
        <w:rPr>
          <w:rFonts w:cs="Arial"/>
          <w:szCs w:val="20"/>
        </w:rPr>
      </w:pPr>
      <w:r w:rsidRPr="009336FA">
        <w:rPr>
          <w:rFonts w:cs="Arial"/>
          <w:szCs w:val="20"/>
        </w:rPr>
        <w:t xml:space="preserve">The </w:t>
      </w:r>
      <w:r w:rsidRPr="009336FA">
        <w:rPr>
          <w:rFonts w:cs="Arial"/>
          <w:i/>
          <w:iCs/>
          <w:szCs w:val="20"/>
        </w:rPr>
        <w:t>Contractor</w:t>
      </w:r>
      <w:r w:rsidRPr="009336FA">
        <w:rPr>
          <w:rFonts w:cs="Arial"/>
          <w:szCs w:val="20"/>
        </w:rPr>
        <w:t xml:space="preserve"> shall complete a quality control plan and ITP(s) for review and acceptance by Eskom prior to the commencement of any work, inclusive of subcontracted work, within 30 days or as per stated timeline after contract award.</w:t>
      </w:r>
    </w:p>
    <w:p w14:paraId="48E04FA4" w14:textId="77777777" w:rsidR="003166C9" w:rsidRPr="009336FA" w:rsidRDefault="003166C9" w:rsidP="003166C9">
      <w:pPr>
        <w:numPr>
          <w:ilvl w:val="0"/>
          <w:numId w:val="41"/>
        </w:numPr>
        <w:rPr>
          <w:rFonts w:cs="Arial"/>
          <w:szCs w:val="20"/>
        </w:rPr>
      </w:pPr>
      <w:r w:rsidRPr="009336FA">
        <w:rPr>
          <w:rFonts w:cs="Arial"/>
          <w:szCs w:val="20"/>
        </w:rPr>
        <w:t xml:space="preserve">The sub-supplier QCP/ ITP shall be submitted for review and comment by the </w:t>
      </w:r>
      <w:r w:rsidRPr="009336FA">
        <w:rPr>
          <w:rFonts w:cs="Arial"/>
          <w:i/>
          <w:iCs/>
          <w:szCs w:val="20"/>
        </w:rPr>
        <w:t>Contractor</w:t>
      </w:r>
      <w:r w:rsidRPr="009336FA">
        <w:rPr>
          <w:rFonts w:cs="Arial"/>
          <w:szCs w:val="20"/>
        </w:rPr>
        <w:t xml:space="preserve"> and by Eskom within 30 days or as per stated timeline after the award of the tender. All </w:t>
      </w:r>
      <w:r w:rsidRPr="009336FA">
        <w:rPr>
          <w:rFonts w:cs="Arial"/>
          <w:i/>
          <w:iCs/>
          <w:szCs w:val="20"/>
        </w:rPr>
        <w:t>Contractor</w:t>
      </w:r>
      <w:r>
        <w:rPr>
          <w:rFonts w:cs="Arial"/>
          <w:i/>
          <w:iCs/>
          <w:szCs w:val="20"/>
        </w:rPr>
        <w:t>’s</w:t>
      </w:r>
      <w:r w:rsidRPr="009336FA">
        <w:rPr>
          <w:rFonts w:cs="Arial"/>
          <w:szCs w:val="20"/>
        </w:rPr>
        <w:t xml:space="preserve"> and Eskom comments shall be resolved prior to commencing work.</w:t>
      </w:r>
    </w:p>
    <w:p w14:paraId="26030933" w14:textId="54B54B91" w:rsidR="001C3A25" w:rsidRPr="003166C9" w:rsidRDefault="003166C9" w:rsidP="003166C9">
      <w:pPr>
        <w:pStyle w:val="Heading3"/>
        <w:rPr>
          <w:rFonts w:cs="Arial"/>
          <w:szCs w:val="20"/>
        </w:rPr>
      </w:pPr>
      <w:bookmarkStart w:id="414" w:name="_Toc195014888"/>
      <w:r w:rsidRPr="003166C9">
        <w:rPr>
          <w:rFonts w:cs="Arial"/>
          <w:szCs w:val="20"/>
        </w:rPr>
        <w:t>Supplier Quality Performance Monitoring Phase</w:t>
      </w:r>
      <w:bookmarkEnd w:id="414"/>
    </w:p>
    <w:p w14:paraId="6663F635" w14:textId="77777777" w:rsidR="003166C9" w:rsidRPr="009336FA" w:rsidRDefault="003166C9" w:rsidP="003166C9">
      <w:pPr>
        <w:rPr>
          <w:lang w:val="en-ZA" w:eastAsia="en-ZA"/>
        </w:rPr>
      </w:pPr>
      <w:r w:rsidRPr="009336FA">
        <w:rPr>
          <w:lang w:val="en-ZA" w:eastAsia="en-ZA"/>
        </w:rPr>
        <w:t>During the contract execution phase, suppliers shall be monitored by Eskom for performance on quality-related aspects.</w:t>
      </w:r>
    </w:p>
    <w:p w14:paraId="23E92AAB" w14:textId="77777777" w:rsidR="003166C9" w:rsidRPr="009336FA" w:rsidRDefault="003166C9" w:rsidP="003166C9">
      <w:pPr>
        <w:rPr>
          <w:lang w:val="en-ZA" w:eastAsia="en-ZA"/>
        </w:rPr>
      </w:pPr>
      <w:r w:rsidRPr="009336FA">
        <w:rPr>
          <w:lang w:val="en-ZA" w:eastAsia="en-ZA"/>
        </w:rPr>
        <w:t>The outcomes of such monitoring will enable Eskom to take any appropriate actions pertaining to the supplier.</w:t>
      </w:r>
    </w:p>
    <w:p w14:paraId="4316ACAD" w14:textId="77777777" w:rsidR="003166C9" w:rsidRPr="009336FA" w:rsidRDefault="003166C9" w:rsidP="003166C9">
      <w:pPr>
        <w:rPr>
          <w:lang w:val="en-ZA" w:eastAsia="en-ZA"/>
        </w:rPr>
      </w:pPr>
      <w:r w:rsidRPr="009336FA">
        <w:rPr>
          <w:lang w:val="en-ZA" w:eastAsia="en-ZA"/>
        </w:rPr>
        <w:t>The monitoring shall be carried out periodically by Eskom or at predetermined intervals during the execution of a contract using agreed key performance indicators. The monitored key performance areas include the following:</w:t>
      </w:r>
    </w:p>
    <w:p w14:paraId="57EB386C" w14:textId="77777777" w:rsidR="003166C9" w:rsidRPr="009336FA" w:rsidRDefault="003166C9" w:rsidP="003166C9">
      <w:pPr>
        <w:numPr>
          <w:ilvl w:val="0"/>
          <w:numId w:val="42"/>
        </w:numPr>
        <w:rPr>
          <w:lang w:val="en-ZA" w:eastAsia="en-ZA"/>
        </w:rPr>
      </w:pPr>
      <w:r w:rsidRPr="009336FA">
        <w:rPr>
          <w:lang w:val="en-ZA" w:eastAsia="en-ZA"/>
        </w:rPr>
        <w:t>CQP and QCP /ITP</w:t>
      </w:r>
    </w:p>
    <w:p w14:paraId="75E05D53" w14:textId="77777777" w:rsidR="003166C9" w:rsidRPr="009336FA" w:rsidRDefault="003166C9" w:rsidP="003166C9">
      <w:pPr>
        <w:numPr>
          <w:ilvl w:val="0"/>
          <w:numId w:val="42"/>
        </w:numPr>
        <w:rPr>
          <w:lang w:val="en-ZA" w:eastAsia="en-ZA"/>
        </w:rPr>
      </w:pPr>
      <w:r w:rsidRPr="009336FA">
        <w:rPr>
          <w:lang w:val="en-ZA" w:eastAsia="en-ZA"/>
        </w:rPr>
        <w:t>Delivery</w:t>
      </w:r>
    </w:p>
    <w:p w14:paraId="3B692E0B" w14:textId="77777777" w:rsidR="003166C9" w:rsidRPr="009336FA" w:rsidRDefault="003166C9" w:rsidP="003166C9">
      <w:pPr>
        <w:numPr>
          <w:ilvl w:val="0"/>
          <w:numId w:val="42"/>
        </w:numPr>
        <w:rPr>
          <w:lang w:val="en-ZA" w:eastAsia="en-ZA"/>
        </w:rPr>
      </w:pPr>
      <w:r w:rsidRPr="009336FA">
        <w:rPr>
          <w:lang w:val="en-ZA" w:eastAsia="en-ZA"/>
        </w:rPr>
        <w:t>Design</w:t>
      </w:r>
    </w:p>
    <w:p w14:paraId="4D181D42" w14:textId="77777777" w:rsidR="003166C9" w:rsidRPr="009336FA" w:rsidRDefault="003166C9" w:rsidP="003166C9">
      <w:pPr>
        <w:numPr>
          <w:ilvl w:val="0"/>
          <w:numId w:val="42"/>
        </w:numPr>
        <w:rPr>
          <w:lang w:val="en-ZA" w:eastAsia="en-ZA"/>
        </w:rPr>
      </w:pPr>
      <w:r w:rsidRPr="009336FA">
        <w:rPr>
          <w:lang w:val="en-ZA" w:eastAsia="en-ZA"/>
        </w:rPr>
        <w:t>Cost</w:t>
      </w:r>
    </w:p>
    <w:p w14:paraId="31274ED6" w14:textId="77777777" w:rsidR="003166C9" w:rsidRPr="009336FA" w:rsidRDefault="003166C9" w:rsidP="003166C9">
      <w:pPr>
        <w:numPr>
          <w:ilvl w:val="0"/>
          <w:numId w:val="42"/>
        </w:numPr>
        <w:rPr>
          <w:lang w:val="en-ZA" w:eastAsia="en-ZA"/>
        </w:rPr>
      </w:pPr>
      <w:r w:rsidRPr="009336FA">
        <w:rPr>
          <w:lang w:val="en-ZA" w:eastAsia="en-ZA"/>
        </w:rPr>
        <w:t>Management system</w:t>
      </w:r>
    </w:p>
    <w:p w14:paraId="4C0823C2" w14:textId="77777777" w:rsidR="003166C9" w:rsidRPr="009336FA" w:rsidRDefault="003166C9" w:rsidP="003166C9">
      <w:pPr>
        <w:rPr>
          <w:lang w:val="en-ZA" w:eastAsia="en-ZA"/>
        </w:rPr>
      </w:pPr>
      <w:r w:rsidRPr="009336FA">
        <w:rPr>
          <w:lang w:val="en-ZA" w:eastAsia="en-ZA"/>
        </w:rPr>
        <w:t>Subsequent key performance indicators associated with these areas will include the following:</w:t>
      </w:r>
    </w:p>
    <w:p w14:paraId="6F50B645" w14:textId="77777777" w:rsidR="003166C9" w:rsidRPr="009336FA" w:rsidRDefault="003166C9" w:rsidP="003166C9">
      <w:pPr>
        <w:numPr>
          <w:ilvl w:val="0"/>
          <w:numId w:val="43"/>
        </w:numPr>
        <w:rPr>
          <w:lang w:val="en-ZA" w:eastAsia="en-ZA"/>
        </w:rPr>
      </w:pPr>
      <w:r w:rsidRPr="009336FA">
        <w:rPr>
          <w:lang w:val="en-ZA" w:eastAsia="en-ZA"/>
        </w:rPr>
        <w:t>Nonconformity monitoring</w:t>
      </w:r>
    </w:p>
    <w:p w14:paraId="066D6B62" w14:textId="77777777" w:rsidR="003166C9" w:rsidRPr="009336FA" w:rsidRDefault="003166C9" w:rsidP="003166C9">
      <w:pPr>
        <w:numPr>
          <w:ilvl w:val="0"/>
          <w:numId w:val="43"/>
        </w:numPr>
        <w:rPr>
          <w:lang w:val="en-ZA" w:eastAsia="en-ZA"/>
        </w:rPr>
      </w:pPr>
      <w:r w:rsidRPr="009336FA">
        <w:rPr>
          <w:lang w:val="en-ZA" w:eastAsia="en-ZA"/>
        </w:rPr>
        <w:t>Audit and assessment evaluation scoring</w:t>
      </w:r>
    </w:p>
    <w:p w14:paraId="2EBD3AE3" w14:textId="77777777" w:rsidR="003166C9" w:rsidRPr="009336FA" w:rsidRDefault="003166C9" w:rsidP="003166C9">
      <w:pPr>
        <w:numPr>
          <w:ilvl w:val="0"/>
          <w:numId w:val="43"/>
        </w:numPr>
        <w:rPr>
          <w:lang w:val="en-ZA" w:eastAsia="en-ZA"/>
        </w:rPr>
      </w:pPr>
      <w:r w:rsidRPr="009336FA">
        <w:rPr>
          <w:lang w:val="en-ZA" w:eastAsia="en-ZA"/>
        </w:rPr>
        <w:t>Management system compliance and accreditation</w:t>
      </w:r>
    </w:p>
    <w:p w14:paraId="2C88D75B" w14:textId="77777777" w:rsidR="003166C9" w:rsidRPr="009336FA" w:rsidRDefault="003166C9" w:rsidP="003166C9">
      <w:pPr>
        <w:numPr>
          <w:ilvl w:val="0"/>
          <w:numId w:val="43"/>
        </w:numPr>
        <w:rPr>
          <w:lang w:val="en-ZA" w:eastAsia="en-ZA"/>
        </w:rPr>
      </w:pPr>
      <w:r w:rsidRPr="009336FA">
        <w:rPr>
          <w:lang w:val="en-ZA" w:eastAsia="en-ZA"/>
        </w:rPr>
        <w:t>Achievement of delivery targets as per contractual agreements</w:t>
      </w:r>
    </w:p>
    <w:p w14:paraId="18BA7D13" w14:textId="77777777" w:rsidR="003166C9" w:rsidRPr="009336FA" w:rsidRDefault="003166C9" w:rsidP="003166C9">
      <w:pPr>
        <w:numPr>
          <w:ilvl w:val="0"/>
          <w:numId w:val="43"/>
        </w:numPr>
        <w:rPr>
          <w:lang w:val="en-ZA" w:eastAsia="en-ZA"/>
        </w:rPr>
      </w:pPr>
      <w:r w:rsidRPr="009336FA">
        <w:rPr>
          <w:lang w:val="en-ZA" w:eastAsia="en-ZA"/>
        </w:rPr>
        <w:t>Process improvements</w:t>
      </w:r>
    </w:p>
    <w:p w14:paraId="455D1286" w14:textId="77777777" w:rsidR="003166C9" w:rsidRPr="009336FA" w:rsidRDefault="003166C9" w:rsidP="003166C9">
      <w:pPr>
        <w:numPr>
          <w:ilvl w:val="0"/>
          <w:numId w:val="43"/>
        </w:numPr>
        <w:rPr>
          <w:lang w:val="en-ZA" w:eastAsia="en-ZA"/>
        </w:rPr>
      </w:pPr>
      <w:r w:rsidRPr="009336FA">
        <w:rPr>
          <w:lang w:val="en-ZA" w:eastAsia="en-ZA"/>
        </w:rPr>
        <w:t>Correction and corrective action response and closure</w:t>
      </w:r>
    </w:p>
    <w:p w14:paraId="11EA44CC" w14:textId="77777777" w:rsidR="001C3A25" w:rsidRPr="00380480" w:rsidRDefault="001C3A25" w:rsidP="00F57042"/>
    <w:p w14:paraId="635E11DC" w14:textId="77777777" w:rsidR="001C3A25" w:rsidRPr="00380480" w:rsidRDefault="001C3A25" w:rsidP="00F57042">
      <w:r>
        <w:br w:type="page"/>
      </w:r>
    </w:p>
    <w:p w14:paraId="2AE01744" w14:textId="77777777" w:rsidR="001C3A25" w:rsidRDefault="001C3A25">
      <w:pPr>
        <w:pStyle w:val="Heading1"/>
      </w:pPr>
      <w:bookmarkStart w:id="415" w:name="_Toc137798064"/>
      <w:bookmarkStart w:id="416" w:name="_Toc229128267"/>
      <w:bookmarkStart w:id="417" w:name="_Toc232953656"/>
      <w:bookmarkStart w:id="418" w:name="_Toc195014889"/>
      <w:r w:rsidRPr="00380480">
        <w:lastRenderedPageBreak/>
        <w:t>Procurement</w:t>
      </w:r>
      <w:bookmarkEnd w:id="415"/>
      <w:bookmarkEnd w:id="416"/>
      <w:bookmarkEnd w:id="417"/>
      <w:bookmarkEnd w:id="418"/>
    </w:p>
    <w:p w14:paraId="71E94638" w14:textId="77777777" w:rsidR="001C3A25" w:rsidRDefault="001C3A25">
      <w:pPr>
        <w:pStyle w:val="Heading2"/>
        <w:spacing w:before="240"/>
      </w:pPr>
      <w:bookmarkStart w:id="419" w:name="_Toc137798065"/>
      <w:bookmarkStart w:id="420" w:name="_Toc229128268"/>
      <w:bookmarkStart w:id="421" w:name="_Toc232953657"/>
      <w:bookmarkStart w:id="422" w:name="_Toc195014890"/>
      <w:r>
        <w:t>People</w:t>
      </w:r>
      <w:bookmarkEnd w:id="419"/>
      <w:bookmarkEnd w:id="420"/>
      <w:bookmarkEnd w:id="421"/>
      <w:bookmarkEnd w:id="422"/>
    </w:p>
    <w:p w14:paraId="1D37CD3B" w14:textId="77777777" w:rsidR="001C3A25" w:rsidRPr="00B825E1" w:rsidRDefault="001C3A25">
      <w:pPr>
        <w:pStyle w:val="Heading3"/>
        <w:rPr>
          <w:sz w:val="22"/>
          <w:szCs w:val="22"/>
        </w:rPr>
      </w:pPr>
      <w:bookmarkStart w:id="423" w:name="_Toc137798066"/>
      <w:bookmarkStart w:id="424" w:name="_Toc229128269"/>
      <w:bookmarkStart w:id="425" w:name="_Toc232953658"/>
      <w:bookmarkStart w:id="426" w:name="_Toc195014891"/>
      <w:r w:rsidRPr="00B825E1">
        <w:rPr>
          <w:sz w:val="22"/>
          <w:szCs w:val="22"/>
        </w:rPr>
        <w:t>Minimum requirements of people employed</w:t>
      </w:r>
      <w:bookmarkEnd w:id="423"/>
      <w:bookmarkEnd w:id="424"/>
      <w:bookmarkEnd w:id="425"/>
      <w:bookmarkEnd w:id="426"/>
    </w:p>
    <w:p w14:paraId="00C8FFB8" w14:textId="77777777" w:rsidR="001C3A25" w:rsidRDefault="006C5A0D" w:rsidP="00F57042">
      <w:r>
        <w:t>N/A</w:t>
      </w:r>
    </w:p>
    <w:p w14:paraId="3A06DA8F" w14:textId="77777777" w:rsidR="001C3A25" w:rsidRPr="00B825E1" w:rsidRDefault="001C3A25">
      <w:pPr>
        <w:pStyle w:val="Heading3"/>
        <w:rPr>
          <w:sz w:val="22"/>
          <w:szCs w:val="22"/>
        </w:rPr>
      </w:pPr>
      <w:bookmarkStart w:id="427" w:name="_Toc137798067"/>
      <w:bookmarkStart w:id="428" w:name="_Toc229128270"/>
      <w:bookmarkStart w:id="429" w:name="_Toc232953659"/>
      <w:bookmarkStart w:id="430" w:name="_Toc195014892"/>
      <w:r w:rsidRPr="00B825E1">
        <w:rPr>
          <w:sz w:val="22"/>
          <w:szCs w:val="22"/>
        </w:rPr>
        <w:t>BBBEE and preferencing scheme</w:t>
      </w:r>
      <w:bookmarkEnd w:id="427"/>
      <w:bookmarkEnd w:id="428"/>
      <w:bookmarkEnd w:id="429"/>
      <w:bookmarkEnd w:id="430"/>
    </w:p>
    <w:p w14:paraId="33FB79F1" w14:textId="77777777" w:rsidR="001C3A25" w:rsidRPr="006C5A0D" w:rsidRDefault="001C3A25" w:rsidP="00F57042">
      <w:r w:rsidRPr="006C5A0D">
        <w:t>The company shall maintain or improve upon their current B-BBEE Contribution level for the duration of the contract. The supplier will be required to submit a new B-BBEE certificate within 3 months, should ownership of the company change during the life of the contract.</w:t>
      </w:r>
    </w:p>
    <w:p w14:paraId="5181D742" w14:textId="77777777" w:rsidR="001C3A25" w:rsidRDefault="001C3A25" w:rsidP="00F57042"/>
    <w:p w14:paraId="7D2BEE77" w14:textId="77777777" w:rsidR="009F7B81" w:rsidRPr="009F7B81" w:rsidRDefault="009F7B81">
      <w:pPr>
        <w:pStyle w:val="Heading3"/>
        <w:rPr>
          <w:sz w:val="22"/>
          <w:szCs w:val="22"/>
        </w:rPr>
      </w:pPr>
      <w:bookmarkStart w:id="431" w:name="_Toc92792242"/>
      <w:bookmarkStart w:id="432" w:name="_Toc195014893"/>
      <w:r w:rsidRPr="009F7B81">
        <w:rPr>
          <w:sz w:val="22"/>
          <w:szCs w:val="22"/>
        </w:rPr>
        <w:t>Supplier Development and Localisation</w:t>
      </w:r>
      <w:bookmarkEnd w:id="431"/>
      <w:bookmarkEnd w:id="432"/>
    </w:p>
    <w:p w14:paraId="1968563A" w14:textId="68BCB11F" w:rsidR="009F7B81" w:rsidRDefault="009F7B81" w:rsidP="009F7B81">
      <w:r>
        <w:t xml:space="preserve">The </w:t>
      </w:r>
      <w:r w:rsidR="009E33F5" w:rsidRPr="009E33F5">
        <w:rPr>
          <w:i/>
        </w:rPr>
        <w:t>Contractor</w:t>
      </w:r>
      <w:r>
        <w:t xml:space="preserve"> complies with and fulfils the </w:t>
      </w:r>
      <w:r w:rsidR="009E33F5" w:rsidRPr="009E33F5">
        <w:rPr>
          <w:i/>
        </w:rPr>
        <w:t>Contractor</w:t>
      </w:r>
      <w:r>
        <w:t xml:space="preserve">’s obligations in respect of the </w:t>
      </w:r>
      <w:r w:rsidR="00F87892" w:rsidRPr="00F87892">
        <w:t>Supplier Development and Localisation</w:t>
      </w:r>
      <w:r>
        <w:t xml:space="preserve">- South Africa in accordance with and as provided for in the </w:t>
      </w:r>
      <w:r w:rsidR="009E33F5" w:rsidRPr="009E33F5">
        <w:rPr>
          <w:i/>
        </w:rPr>
        <w:t>Contractor</w:t>
      </w:r>
      <w:r>
        <w:t>’s SD&amp;L Compliance Schedule</w:t>
      </w:r>
    </w:p>
    <w:p w14:paraId="1BAA75BA" w14:textId="399CF89B" w:rsidR="00D72339" w:rsidRPr="00B54B2D" w:rsidRDefault="00D72339" w:rsidP="00535E85"/>
    <w:p w14:paraId="75731E15" w14:textId="77777777" w:rsidR="009F7B81" w:rsidRPr="00B54B2D" w:rsidRDefault="009F7B81" w:rsidP="009F7B81">
      <w:pPr>
        <w:rPr>
          <w:b/>
          <w:bCs/>
        </w:rPr>
      </w:pPr>
      <w:r w:rsidRPr="00B54B2D">
        <w:rPr>
          <w:b/>
          <w:bCs/>
        </w:rPr>
        <w:t>Skills Development</w:t>
      </w:r>
      <w:r w:rsidR="0085752D" w:rsidRPr="00B54B2D">
        <w:rPr>
          <w:b/>
          <w:bCs/>
        </w:rPr>
        <w:t>:</w:t>
      </w:r>
    </w:p>
    <w:p w14:paraId="5C5610B3" w14:textId="77777777" w:rsidR="009F7B81" w:rsidRPr="00B54B2D" w:rsidRDefault="009F7B81" w:rsidP="009F7B81"/>
    <w:p w14:paraId="6CCB93A4" w14:textId="1CD6F3CC" w:rsidR="009F7B81" w:rsidRDefault="009F7B81" w:rsidP="009F7B81">
      <w:r w:rsidRPr="00F938CA">
        <w:t>Eskom intends to improve Skill Development by ensuring that technical support is directed towards enhancing supply capacity within the industry or sector of operation. By doing this the capacity and competitiveness of the local supply base will be increased and the goals of shared growth, employment creation, poverty reduction and skill development will be achieved.</w:t>
      </w:r>
    </w:p>
    <w:p w14:paraId="7D53A42F" w14:textId="77777777" w:rsidR="00F87892" w:rsidRDefault="00F87892" w:rsidP="009F7B81"/>
    <w:tbl>
      <w:tblPr>
        <w:tblStyle w:val="TableGrid"/>
        <w:tblW w:w="0" w:type="auto"/>
        <w:tblLook w:val="04A0" w:firstRow="1" w:lastRow="0" w:firstColumn="1" w:lastColumn="0" w:noHBand="0" w:noVBand="1"/>
      </w:tblPr>
      <w:tblGrid>
        <w:gridCol w:w="2263"/>
        <w:gridCol w:w="1587"/>
        <w:gridCol w:w="2382"/>
        <w:gridCol w:w="993"/>
        <w:gridCol w:w="2403"/>
      </w:tblGrid>
      <w:tr w:rsidR="00F87892" w14:paraId="3BCC1BE5" w14:textId="77777777" w:rsidTr="00FA6BC6">
        <w:tc>
          <w:tcPr>
            <w:tcW w:w="2263" w:type="dxa"/>
          </w:tcPr>
          <w:p w14:paraId="7BEB0532" w14:textId="573F78DE" w:rsidR="00F87892" w:rsidRPr="00F87892" w:rsidRDefault="00F87892" w:rsidP="009F7B81">
            <w:pPr>
              <w:rPr>
                <w:b/>
                <w:bCs/>
              </w:rPr>
            </w:pPr>
            <w:r w:rsidRPr="00F87892">
              <w:rPr>
                <w:b/>
                <w:bCs/>
              </w:rPr>
              <w:t>Skills Type</w:t>
            </w:r>
          </w:p>
        </w:tc>
        <w:tc>
          <w:tcPr>
            <w:tcW w:w="1587" w:type="dxa"/>
          </w:tcPr>
          <w:p w14:paraId="02334D1F" w14:textId="77E86C28" w:rsidR="00F87892" w:rsidRPr="00F87892" w:rsidRDefault="00F87892" w:rsidP="00F87892">
            <w:pPr>
              <w:rPr>
                <w:b/>
                <w:bCs/>
              </w:rPr>
            </w:pPr>
            <w:r w:rsidRPr="00F87892">
              <w:rPr>
                <w:b/>
                <w:bCs/>
              </w:rPr>
              <w:t>Eskom Target</w:t>
            </w:r>
          </w:p>
        </w:tc>
        <w:tc>
          <w:tcPr>
            <w:tcW w:w="2382" w:type="dxa"/>
          </w:tcPr>
          <w:p w14:paraId="05225EC7" w14:textId="24E003D6" w:rsidR="00F87892" w:rsidRPr="00F87892" w:rsidRDefault="00F87892" w:rsidP="009F7B81">
            <w:pPr>
              <w:rPr>
                <w:b/>
                <w:bCs/>
              </w:rPr>
            </w:pPr>
            <w:r w:rsidRPr="00F87892">
              <w:rPr>
                <w:b/>
                <w:bCs/>
              </w:rPr>
              <w:t>Entry Level</w:t>
            </w:r>
          </w:p>
        </w:tc>
        <w:tc>
          <w:tcPr>
            <w:tcW w:w="993" w:type="dxa"/>
          </w:tcPr>
          <w:p w14:paraId="129ABAD6" w14:textId="680AD824" w:rsidR="00F87892" w:rsidRPr="00F87892" w:rsidRDefault="00F87892" w:rsidP="009F7B81">
            <w:pPr>
              <w:rPr>
                <w:b/>
                <w:bCs/>
              </w:rPr>
            </w:pPr>
            <w:r w:rsidRPr="00F87892">
              <w:rPr>
                <w:b/>
                <w:bCs/>
              </w:rPr>
              <w:t>Output</w:t>
            </w:r>
          </w:p>
        </w:tc>
        <w:tc>
          <w:tcPr>
            <w:tcW w:w="2403" w:type="dxa"/>
          </w:tcPr>
          <w:p w14:paraId="54FE533D" w14:textId="34F2DEBF" w:rsidR="00F87892" w:rsidRPr="00F87892" w:rsidRDefault="00FA6BC6" w:rsidP="00F87892">
            <w:pPr>
              <w:rPr>
                <w:b/>
                <w:bCs/>
              </w:rPr>
            </w:pPr>
            <w:r w:rsidRPr="00FA6BC6">
              <w:rPr>
                <w:b/>
                <w:bCs/>
                <w:i/>
                <w:iCs/>
              </w:rPr>
              <w:t>Contractor’s</w:t>
            </w:r>
            <w:r>
              <w:rPr>
                <w:b/>
                <w:bCs/>
                <w:i/>
                <w:iCs/>
              </w:rPr>
              <w:t xml:space="preserve"> </w:t>
            </w:r>
            <w:r w:rsidR="00F87892" w:rsidRPr="00F87892">
              <w:rPr>
                <w:b/>
                <w:bCs/>
              </w:rPr>
              <w:t>Proposal</w:t>
            </w:r>
          </w:p>
        </w:tc>
      </w:tr>
      <w:tr w:rsidR="00F87892" w14:paraId="0B4930E6" w14:textId="77777777" w:rsidTr="00FA6BC6">
        <w:tc>
          <w:tcPr>
            <w:tcW w:w="2263" w:type="dxa"/>
          </w:tcPr>
          <w:p w14:paraId="2057025A" w14:textId="109034BF" w:rsidR="00F87892" w:rsidRDefault="00F87892" w:rsidP="00F87892">
            <w:r>
              <w:t>Artisan Mechanical</w:t>
            </w:r>
          </w:p>
        </w:tc>
        <w:tc>
          <w:tcPr>
            <w:tcW w:w="1587" w:type="dxa"/>
          </w:tcPr>
          <w:p w14:paraId="4501E839" w14:textId="3C7EDC18" w:rsidR="00F87892" w:rsidRDefault="00F87892" w:rsidP="009F7B81">
            <w:r>
              <w:t>03</w:t>
            </w:r>
          </w:p>
        </w:tc>
        <w:tc>
          <w:tcPr>
            <w:tcW w:w="2382" w:type="dxa"/>
          </w:tcPr>
          <w:p w14:paraId="6C69D6FF" w14:textId="5DBEE55E" w:rsidR="00F87892" w:rsidRDefault="00F87892" w:rsidP="00F87892">
            <w:r>
              <w:t>N3 / Matric or</w:t>
            </w:r>
          </w:p>
          <w:p w14:paraId="7536AF04" w14:textId="3369D4D9" w:rsidR="00F87892" w:rsidRDefault="00F87892" w:rsidP="00F87892">
            <w:r>
              <w:t>Equivalent</w:t>
            </w:r>
          </w:p>
        </w:tc>
        <w:tc>
          <w:tcPr>
            <w:tcW w:w="993" w:type="dxa"/>
          </w:tcPr>
          <w:p w14:paraId="5479A501" w14:textId="77777777" w:rsidR="00F87892" w:rsidRDefault="00F87892" w:rsidP="00F87892">
            <w:r>
              <w:t>Trade</w:t>
            </w:r>
          </w:p>
          <w:p w14:paraId="4DE52443" w14:textId="59BC031C" w:rsidR="00F87892" w:rsidRDefault="00F87892" w:rsidP="00F87892">
            <w:r>
              <w:t>Test</w:t>
            </w:r>
          </w:p>
        </w:tc>
        <w:tc>
          <w:tcPr>
            <w:tcW w:w="2403" w:type="dxa"/>
          </w:tcPr>
          <w:p w14:paraId="6AAD0943" w14:textId="77777777" w:rsidR="00F87892" w:rsidRDefault="00F87892" w:rsidP="009F7B81"/>
        </w:tc>
      </w:tr>
      <w:tr w:rsidR="00F87892" w14:paraId="49ACBDB9" w14:textId="77777777" w:rsidTr="00FA6BC6">
        <w:tc>
          <w:tcPr>
            <w:tcW w:w="2263" w:type="dxa"/>
          </w:tcPr>
          <w:p w14:paraId="495AE2B1" w14:textId="5DC03C0D" w:rsidR="00F87892" w:rsidRDefault="00F87892" w:rsidP="00F87892">
            <w:r>
              <w:t>Bursaries for learners</w:t>
            </w:r>
          </w:p>
          <w:p w14:paraId="11E5AE11" w14:textId="7207CFD0" w:rsidR="00F87892" w:rsidRDefault="00F87892" w:rsidP="00F87892">
            <w:r>
              <w:t>at university of technology</w:t>
            </w:r>
          </w:p>
        </w:tc>
        <w:tc>
          <w:tcPr>
            <w:tcW w:w="1587" w:type="dxa"/>
          </w:tcPr>
          <w:p w14:paraId="335372BB" w14:textId="29CCCB21" w:rsidR="00F87892" w:rsidRDefault="00F87892" w:rsidP="009F7B81">
            <w:r>
              <w:t>02</w:t>
            </w:r>
          </w:p>
        </w:tc>
        <w:tc>
          <w:tcPr>
            <w:tcW w:w="2382" w:type="dxa"/>
          </w:tcPr>
          <w:p w14:paraId="178AA39F" w14:textId="0843EF6B" w:rsidR="00F87892" w:rsidRDefault="00F87892" w:rsidP="00F87892">
            <w:r>
              <w:t>1st year candidates</w:t>
            </w:r>
          </w:p>
          <w:p w14:paraId="2B596947" w14:textId="77777777" w:rsidR="00F87892" w:rsidRDefault="00F87892" w:rsidP="00F87892">
            <w:r>
              <w:t>Studying Engineering</w:t>
            </w:r>
          </w:p>
          <w:p w14:paraId="23653E63" w14:textId="202893A6" w:rsidR="00F87892" w:rsidRDefault="00F87892" w:rsidP="00F87892">
            <w:r>
              <w:t>Courses</w:t>
            </w:r>
          </w:p>
        </w:tc>
        <w:tc>
          <w:tcPr>
            <w:tcW w:w="993" w:type="dxa"/>
          </w:tcPr>
          <w:p w14:paraId="3CAEF8EF" w14:textId="77777777" w:rsidR="00F87892" w:rsidRDefault="00F87892" w:rsidP="00F87892">
            <w:r>
              <w:t>National</w:t>
            </w:r>
          </w:p>
          <w:p w14:paraId="7E171641" w14:textId="1F90B315" w:rsidR="00F87892" w:rsidRDefault="00F87892" w:rsidP="00F87892">
            <w:r>
              <w:t>Diploma</w:t>
            </w:r>
          </w:p>
        </w:tc>
        <w:tc>
          <w:tcPr>
            <w:tcW w:w="2403" w:type="dxa"/>
          </w:tcPr>
          <w:p w14:paraId="56BDC7F4" w14:textId="77777777" w:rsidR="00F87892" w:rsidRDefault="00F87892" w:rsidP="009F7B81"/>
        </w:tc>
      </w:tr>
    </w:tbl>
    <w:p w14:paraId="67FF260B" w14:textId="77777777" w:rsidR="009F7B81" w:rsidRDefault="009F7B81" w:rsidP="009F7B81"/>
    <w:p w14:paraId="42636A3C" w14:textId="1B758512" w:rsidR="001C3A25" w:rsidRDefault="00FA6BC6">
      <w:pPr>
        <w:pStyle w:val="Heading3"/>
      </w:pPr>
      <w:bookmarkStart w:id="433" w:name="_Toc195014894"/>
      <w:r w:rsidRPr="00FA6BC6">
        <w:t>SDL&amp;I Penalty and Performance Security</w:t>
      </w:r>
      <w:bookmarkEnd w:id="433"/>
    </w:p>
    <w:p w14:paraId="71EE19AC" w14:textId="77777777" w:rsidR="00FA6BC6" w:rsidRDefault="00FA6BC6" w:rsidP="00FA6BC6">
      <w:bookmarkStart w:id="434" w:name="_Toc137798068"/>
      <w:bookmarkStart w:id="435" w:name="_Toc229128272"/>
      <w:bookmarkStart w:id="436" w:name="_Toc232953661"/>
      <w:r>
        <w:t>Eskom will apply a penalty of 2.5% of the Contract Value for failure to meet SDL&amp;I obligations.</w:t>
      </w:r>
    </w:p>
    <w:p w14:paraId="565BE0A2" w14:textId="77777777" w:rsidR="00FA6BC6" w:rsidRDefault="00FA6BC6" w:rsidP="00FA6BC6">
      <w:r>
        <w:t>For the duration of the contract, Eskom will retain 2.5% of every invoice (excluding VAT) as security</w:t>
      </w:r>
    </w:p>
    <w:p w14:paraId="1DC57827" w14:textId="77777777" w:rsidR="00FA6BC6" w:rsidRDefault="00FA6BC6" w:rsidP="00FA6BC6">
      <w:r>
        <w:t xml:space="preserve">for the fulfilment of all SDL&amp;I Obligations. The retained amounts shall only be released </w:t>
      </w:r>
      <w:proofErr w:type="gramStart"/>
      <w:r>
        <w:t>to</w:t>
      </w:r>
      <w:proofErr w:type="gramEnd"/>
      <w:r>
        <w:t xml:space="preserve"> the</w:t>
      </w:r>
    </w:p>
    <w:p w14:paraId="3B9F26B7" w14:textId="77777777" w:rsidR="00FA6BC6" w:rsidRDefault="00FA6BC6" w:rsidP="00FA6BC6">
      <w:r w:rsidRPr="00FA6BC6">
        <w:rPr>
          <w:i/>
          <w:iCs/>
        </w:rPr>
        <w:t>Contractor</w:t>
      </w:r>
      <w:r>
        <w:t xml:space="preserve"> upon:</w:t>
      </w:r>
    </w:p>
    <w:p w14:paraId="639D1D4F" w14:textId="77777777" w:rsidR="00FA6BC6" w:rsidRPr="00FA6BC6" w:rsidRDefault="00FA6BC6">
      <w:pPr>
        <w:pStyle w:val="ListParagraph"/>
        <w:numPr>
          <w:ilvl w:val="0"/>
          <w:numId w:val="38"/>
        </w:numPr>
        <w:rPr>
          <w:sz w:val="20"/>
          <w:szCs w:val="20"/>
        </w:rPr>
      </w:pPr>
      <w:r w:rsidRPr="00FA6BC6">
        <w:rPr>
          <w:sz w:val="20"/>
          <w:szCs w:val="20"/>
        </w:rPr>
        <w:t>Eskom receives the SDL&amp;I progress report/s from the contractor.</w:t>
      </w:r>
    </w:p>
    <w:p w14:paraId="1D7A4FF2" w14:textId="77777777" w:rsidR="00FA6BC6" w:rsidRPr="00FA6BC6" w:rsidRDefault="00FA6BC6">
      <w:pPr>
        <w:pStyle w:val="ListParagraph"/>
        <w:numPr>
          <w:ilvl w:val="0"/>
          <w:numId w:val="38"/>
        </w:numPr>
        <w:rPr>
          <w:sz w:val="20"/>
          <w:szCs w:val="20"/>
        </w:rPr>
      </w:pPr>
      <w:r w:rsidRPr="00FA6BC6">
        <w:rPr>
          <w:sz w:val="20"/>
          <w:szCs w:val="20"/>
        </w:rPr>
        <w:t>Fulfilment of all SDL&amp;I obligations by the contractor.</w:t>
      </w:r>
    </w:p>
    <w:p w14:paraId="7859AE22" w14:textId="237A4989" w:rsidR="00FA6BC6" w:rsidRDefault="00FA6BC6">
      <w:pPr>
        <w:pStyle w:val="ListParagraph"/>
        <w:numPr>
          <w:ilvl w:val="0"/>
          <w:numId w:val="38"/>
        </w:numPr>
        <w:rPr>
          <w:sz w:val="20"/>
          <w:szCs w:val="20"/>
        </w:rPr>
      </w:pPr>
      <w:r w:rsidRPr="00FA6BC6">
        <w:rPr>
          <w:sz w:val="20"/>
          <w:szCs w:val="20"/>
        </w:rPr>
        <w:t>Submission of an approved compliance report by SDL&amp;I Department.</w:t>
      </w:r>
    </w:p>
    <w:p w14:paraId="2563D7ED" w14:textId="77777777" w:rsidR="00FA6BC6" w:rsidRPr="00FA6BC6" w:rsidRDefault="00FA6BC6" w:rsidP="00FA6BC6">
      <w:pPr>
        <w:pStyle w:val="ListParagraph"/>
        <w:tabs>
          <w:tab w:val="clear" w:pos="357"/>
        </w:tabs>
        <w:rPr>
          <w:sz w:val="20"/>
          <w:szCs w:val="20"/>
        </w:rPr>
      </w:pPr>
    </w:p>
    <w:p w14:paraId="7AEF4B65" w14:textId="77777777" w:rsidR="001C3A25" w:rsidRPr="00380480" w:rsidRDefault="000A301E">
      <w:pPr>
        <w:pStyle w:val="Heading2"/>
      </w:pPr>
      <w:r>
        <w:t xml:space="preserve"> </w:t>
      </w:r>
      <w:bookmarkStart w:id="437" w:name="_Toc195014895"/>
      <w:r w:rsidR="001C3A25">
        <w:t>Subcontracting</w:t>
      </w:r>
      <w:bookmarkEnd w:id="434"/>
      <w:bookmarkEnd w:id="435"/>
      <w:bookmarkEnd w:id="436"/>
      <w:bookmarkEnd w:id="437"/>
    </w:p>
    <w:p w14:paraId="492C6C75" w14:textId="77777777" w:rsidR="001C3A25" w:rsidRPr="00132DEB" w:rsidRDefault="001C3A25">
      <w:pPr>
        <w:pStyle w:val="Heading3"/>
        <w:rPr>
          <w:sz w:val="22"/>
          <w:szCs w:val="22"/>
        </w:rPr>
      </w:pPr>
      <w:bookmarkStart w:id="438" w:name="_Toc137798069"/>
      <w:bookmarkStart w:id="439" w:name="_Toc229128273"/>
      <w:bookmarkStart w:id="440" w:name="_Toc232953662"/>
      <w:bookmarkStart w:id="441" w:name="_Toc195014896"/>
      <w:r w:rsidRPr="00132DEB">
        <w:rPr>
          <w:sz w:val="22"/>
          <w:szCs w:val="22"/>
        </w:rPr>
        <w:t>Preferred subcontractors</w:t>
      </w:r>
      <w:bookmarkEnd w:id="438"/>
      <w:bookmarkEnd w:id="439"/>
      <w:bookmarkEnd w:id="440"/>
      <w:bookmarkEnd w:id="441"/>
    </w:p>
    <w:p w14:paraId="4849ADA1" w14:textId="3F6FF20C" w:rsidR="001C3A25" w:rsidRDefault="001C3A25" w:rsidP="00F87892">
      <w:r>
        <w:t xml:space="preserve">The </w:t>
      </w:r>
      <w:r w:rsidR="009E33F5" w:rsidRPr="009E33F5">
        <w:rPr>
          <w:i/>
        </w:rPr>
        <w:t>Contractor</w:t>
      </w:r>
      <w:r>
        <w:t xml:space="preserve"> </w:t>
      </w:r>
      <w:r w:rsidR="00F87892">
        <w:t>is encouraged to procure/spend on designated groups from rural / underdeveloped / township.</w:t>
      </w:r>
    </w:p>
    <w:p w14:paraId="44A59DC3" w14:textId="77777777" w:rsidR="00F87892" w:rsidRDefault="00F87892" w:rsidP="00F87892"/>
    <w:tbl>
      <w:tblPr>
        <w:tblStyle w:val="TableGrid"/>
        <w:tblW w:w="0" w:type="auto"/>
        <w:tblLook w:val="04A0" w:firstRow="1" w:lastRow="0" w:firstColumn="1" w:lastColumn="0" w:noHBand="0" w:noVBand="1"/>
      </w:tblPr>
      <w:tblGrid>
        <w:gridCol w:w="4815"/>
        <w:gridCol w:w="2410"/>
        <w:gridCol w:w="2403"/>
      </w:tblGrid>
      <w:tr w:rsidR="00F87892" w14:paraId="13FB6788" w14:textId="77777777" w:rsidTr="00F87892">
        <w:tc>
          <w:tcPr>
            <w:tcW w:w="4815" w:type="dxa"/>
          </w:tcPr>
          <w:p w14:paraId="3EB7E48A" w14:textId="63E1AA14" w:rsidR="00F87892" w:rsidRPr="00F87892" w:rsidRDefault="00F87892" w:rsidP="00F87892">
            <w:pPr>
              <w:rPr>
                <w:b/>
                <w:bCs/>
              </w:rPr>
            </w:pPr>
            <w:r w:rsidRPr="00F87892">
              <w:rPr>
                <w:b/>
                <w:bCs/>
              </w:rPr>
              <w:t>Procurement from</w:t>
            </w:r>
            <w:r>
              <w:rPr>
                <w:b/>
                <w:bCs/>
              </w:rPr>
              <w:t xml:space="preserve"> </w:t>
            </w:r>
            <w:r w:rsidRPr="00F87892">
              <w:rPr>
                <w:b/>
                <w:bCs/>
              </w:rPr>
              <w:t>Designated Group</w:t>
            </w:r>
          </w:p>
        </w:tc>
        <w:tc>
          <w:tcPr>
            <w:tcW w:w="2410" w:type="dxa"/>
          </w:tcPr>
          <w:p w14:paraId="2FC75455" w14:textId="0E6B173D" w:rsidR="00F87892" w:rsidRPr="00F87892" w:rsidRDefault="00F87892" w:rsidP="00F87892">
            <w:pPr>
              <w:rPr>
                <w:b/>
                <w:bCs/>
              </w:rPr>
            </w:pPr>
            <w:r w:rsidRPr="00F87892">
              <w:rPr>
                <w:b/>
                <w:bCs/>
              </w:rPr>
              <w:t>Eskom</w:t>
            </w:r>
            <w:r>
              <w:rPr>
                <w:b/>
                <w:bCs/>
              </w:rPr>
              <w:t xml:space="preserve"> </w:t>
            </w:r>
            <w:r w:rsidRPr="00F87892">
              <w:rPr>
                <w:b/>
                <w:bCs/>
              </w:rPr>
              <w:t>Target</w:t>
            </w:r>
          </w:p>
        </w:tc>
        <w:tc>
          <w:tcPr>
            <w:tcW w:w="2403" w:type="dxa"/>
          </w:tcPr>
          <w:p w14:paraId="0CFAFE53" w14:textId="58F607B0" w:rsidR="00F87892" w:rsidRPr="00F87892" w:rsidRDefault="00F87892" w:rsidP="00F87892">
            <w:pPr>
              <w:rPr>
                <w:b/>
                <w:bCs/>
              </w:rPr>
            </w:pPr>
            <w:r>
              <w:rPr>
                <w:b/>
                <w:bCs/>
              </w:rPr>
              <w:t xml:space="preserve"> </w:t>
            </w:r>
            <w:r w:rsidR="00FA6BC6" w:rsidRPr="00FA6BC6">
              <w:rPr>
                <w:b/>
                <w:bCs/>
                <w:i/>
                <w:iCs/>
              </w:rPr>
              <w:t>Contractor’s</w:t>
            </w:r>
            <w:r w:rsidR="00FA6BC6" w:rsidRPr="00F87892">
              <w:rPr>
                <w:b/>
                <w:bCs/>
              </w:rPr>
              <w:t xml:space="preserve"> </w:t>
            </w:r>
            <w:r w:rsidRPr="00F87892">
              <w:rPr>
                <w:b/>
                <w:bCs/>
              </w:rPr>
              <w:t>Proposal</w:t>
            </w:r>
          </w:p>
        </w:tc>
      </w:tr>
      <w:tr w:rsidR="00F87892" w14:paraId="7B1DC3CE" w14:textId="77777777" w:rsidTr="00F87892">
        <w:tc>
          <w:tcPr>
            <w:tcW w:w="4815" w:type="dxa"/>
          </w:tcPr>
          <w:p w14:paraId="2EBF9AC8" w14:textId="1FFAA5C5" w:rsidR="00F87892" w:rsidRDefault="00F87892" w:rsidP="00F87892">
            <w:r w:rsidRPr="00F87892">
              <w:t>Black Owned</w:t>
            </w:r>
          </w:p>
        </w:tc>
        <w:tc>
          <w:tcPr>
            <w:tcW w:w="2410" w:type="dxa"/>
          </w:tcPr>
          <w:p w14:paraId="07A1C459" w14:textId="29D3DA71" w:rsidR="00F87892" w:rsidRDefault="00F87892" w:rsidP="00F87892">
            <w:r>
              <w:t>10%</w:t>
            </w:r>
          </w:p>
        </w:tc>
        <w:tc>
          <w:tcPr>
            <w:tcW w:w="2403" w:type="dxa"/>
          </w:tcPr>
          <w:p w14:paraId="63F64E11" w14:textId="77777777" w:rsidR="00F87892" w:rsidRDefault="00F87892" w:rsidP="00F87892"/>
        </w:tc>
      </w:tr>
    </w:tbl>
    <w:p w14:paraId="3CC78ABE" w14:textId="77777777" w:rsidR="00F87892" w:rsidRDefault="00F87892" w:rsidP="00F87892"/>
    <w:p w14:paraId="69811C6A" w14:textId="77777777" w:rsidR="00FA6BC6" w:rsidRPr="00F938CA" w:rsidRDefault="00FA6BC6" w:rsidP="00FA6BC6">
      <w:r>
        <w:t xml:space="preserve">The </w:t>
      </w:r>
      <w:r w:rsidRPr="00F938CA">
        <w:rPr>
          <w:i/>
          <w:iCs/>
        </w:rPr>
        <w:t>Contractor</w:t>
      </w:r>
      <w:r w:rsidRPr="00F938CA">
        <w:t xml:space="preserve"> will endeavour to procure from level 1 B-BBEE companies wherever possible</w:t>
      </w:r>
    </w:p>
    <w:p w14:paraId="192BF2B1" w14:textId="5BD321CA" w:rsidR="00FA6BC6" w:rsidRDefault="00FA6BC6" w:rsidP="00FA6BC6">
      <w:r w:rsidRPr="00F938CA">
        <w:t xml:space="preserve">The </w:t>
      </w:r>
      <w:r w:rsidRPr="00B54B2D">
        <w:rPr>
          <w:i/>
          <w:iCs/>
        </w:rPr>
        <w:t xml:space="preserve">Contractor </w:t>
      </w:r>
      <w:r w:rsidRPr="00F938CA">
        <w:t>shall keep accurate records and provide the</w:t>
      </w:r>
      <w:r w:rsidRPr="00B54B2D">
        <w:rPr>
          <w:i/>
          <w:iCs/>
        </w:rPr>
        <w:t xml:space="preserve"> Service Manager </w:t>
      </w:r>
      <w:r w:rsidRPr="00F938CA">
        <w:t xml:space="preserve">with reports on the </w:t>
      </w:r>
      <w:r w:rsidRPr="00B54B2D">
        <w:rPr>
          <w:i/>
          <w:iCs/>
        </w:rPr>
        <w:t xml:space="preserve">Contractor’s </w:t>
      </w:r>
      <w:r w:rsidRPr="00F938CA">
        <w:t xml:space="preserve">actual delivery against the above stated SD&amp;L criteria. Reports to be provided on a monthly contractual meeting.   </w:t>
      </w:r>
    </w:p>
    <w:p w14:paraId="4DC416FA" w14:textId="09F36717" w:rsidR="00FA6BC6" w:rsidRDefault="00FA6BC6" w:rsidP="00FA6BC6"/>
    <w:p w14:paraId="59C6910E" w14:textId="77777777" w:rsidR="00FA6BC6" w:rsidRDefault="00FA6BC6" w:rsidP="00FA6BC6"/>
    <w:p w14:paraId="31EAD648" w14:textId="20ED5581" w:rsidR="00FA6BC6" w:rsidRDefault="00FA6BC6">
      <w:pPr>
        <w:pStyle w:val="Heading3"/>
      </w:pPr>
      <w:bookmarkStart w:id="442" w:name="_Toc195014897"/>
      <w:r w:rsidRPr="00FA6BC6">
        <w:lastRenderedPageBreak/>
        <w:t>Reporting and Monitoring</w:t>
      </w:r>
      <w:bookmarkEnd w:id="442"/>
    </w:p>
    <w:p w14:paraId="4BF60476" w14:textId="77777777" w:rsidR="00FA6BC6" w:rsidRPr="00FA6BC6" w:rsidRDefault="00FA6BC6" w:rsidP="00FA6BC6"/>
    <w:p w14:paraId="195A5AB8" w14:textId="1DA8685F" w:rsidR="00FA6BC6" w:rsidRDefault="00FA6BC6" w:rsidP="00FA6BC6">
      <w:r>
        <w:t xml:space="preserve">The </w:t>
      </w:r>
      <w:r w:rsidRPr="00FA6BC6">
        <w:rPr>
          <w:i/>
          <w:iCs/>
        </w:rPr>
        <w:t>Contractor</w:t>
      </w:r>
      <w:r>
        <w:t xml:space="preserve"> shall on a quarterly basis submit a report to Eskom in accordance with Data</w:t>
      </w:r>
    </w:p>
    <w:p w14:paraId="3A56FE04" w14:textId="77777777" w:rsidR="00FA6BC6" w:rsidRDefault="00FA6BC6" w:rsidP="00FA6BC6">
      <w:r>
        <w:t>Collection Template on their compliance with the SDL&amp;I obligations described above.</w:t>
      </w:r>
    </w:p>
    <w:p w14:paraId="75877EF2" w14:textId="3F126651" w:rsidR="00FA6BC6" w:rsidRPr="00FA6BC6" w:rsidRDefault="00FA6BC6">
      <w:pPr>
        <w:pStyle w:val="ListParagraph"/>
        <w:numPr>
          <w:ilvl w:val="0"/>
          <w:numId w:val="39"/>
        </w:numPr>
        <w:rPr>
          <w:sz w:val="20"/>
          <w:szCs w:val="20"/>
        </w:rPr>
      </w:pPr>
      <w:r w:rsidRPr="00FA6BC6">
        <w:rPr>
          <w:sz w:val="20"/>
          <w:szCs w:val="20"/>
        </w:rPr>
        <w:t xml:space="preserve">Eskom shall review the SDL&amp;I reports submitted by the </w:t>
      </w:r>
      <w:r w:rsidRPr="00FA6BC6">
        <w:rPr>
          <w:i/>
          <w:iCs/>
          <w:sz w:val="20"/>
          <w:szCs w:val="20"/>
        </w:rPr>
        <w:t>Contractor</w:t>
      </w:r>
      <w:r w:rsidRPr="00FA6BC6">
        <w:rPr>
          <w:sz w:val="20"/>
          <w:szCs w:val="20"/>
        </w:rPr>
        <w:t xml:space="preserve"> within 30 (thirty) days of receipt of the reports and notify the </w:t>
      </w:r>
      <w:r w:rsidRPr="00FA6BC6">
        <w:rPr>
          <w:i/>
          <w:iCs/>
          <w:sz w:val="20"/>
          <w:szCs w:val="20"/>
        </w:rPr>
        <w:t>Contractor</w:t>
      </w:r>
      <w:r w:rsidRPr="00FA6BC6">
        <w:rPr>
          <w:sz w:val="20"/>
          <w:szCs w:val="20"/>
        </w:rPr>
        <w:t xml:space="preserve"> in writing if their SDL&amp;I obligations have not been met.</w:t>
      </w:r>
    </w:p>
    <w:p w14:paraId="5653EDCF" w14:textId="1D1ED305" w:rsidR="00FA6BC6" w:rsidRPr="00FA6BC6" w:rsidRDefault="00FA6BC6">
      <w:pPr>
        <w:pStyle w:val="ListParagraph"/>
        <w:numPr>
          <w:ilvl w:val="0"/>
          <w:numId w:val="39"/>
        </w:numPr>
        <w:rPr>
          <w:sz w:val="20"/>
          <w:szCs w:val="20"/>
        </w:rPr>
      </w:pPr>
      <w:r w:rsidRPr="00FA6BC6">
        <w:rPr>
          <w:sz w:val="20"/>
          <w:szCs w:val="20"/>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5591A467" w14:textId="4458C107" w:rsidR="00FA6BC6" w:rsidRPr="00FA6BC6" w:rsidRDefault="00FA6BC6">
      <w:pPr>
        <w:pStyle w:val="ListParagraph"/>
        <w:numPr>
          <w:ilvl w:val="0"/>
          <w:numId w:val="39"/>
        </w:numPr>
        <w:rPr>
          <w:sz w:val="20"/>
          <w:szCs w:val="20"/>
        </w:rPr>
      </w:pPr>
      <w:r w:rsidRPr="00FA6BC6">
        <w:rPr>
          <w:sz w:val="20"/>
          <w:szCs w:val="20"/>
        </w:rPr>
        <w:t xml:space="preserve">Every contract shall be accompanied by the SDL&amp;I Implementation Schedule, which must be completed by the </w:t>
      </w:r>
      <w:r w:rsidRPr="00FA6BC6">
        <w:rPr>
          <w:i/>
          <w:iCs/>
          <w:sz w:val="20"/>
          <w:szCs w:val="20"/>
        </w:rPr>
        <w:t>Contractor</w:t>
      </w:r>
      <w:r w:rsidRPr="00FA6BC6">
        <w:rPr>
          <w:sz w:val="20"/>
          <w:szCs w:val="20"/>
        </w:rPr>
        <w:t xml:space="preserve"> and returned to SDL&amp;I representative for acceptance 28 days after contract award. This will be used as a reference document for monitoring, measuring and reporting on the </w:t>
      </w:r>
      <w:r w:rsidR="001D5643" w:rsidRPr="00FA6BC6">
        <w:rPr>
          <w:i/>
          <w:iCs/>
          <w:sz w:val="20"/>
          <w:szCs w:val="20"/>
        </w:rPr>
        <w:t>Contractor</w:t>
      </w:r>
      <w:r w:rsidR="001D5643">
        <w:rPr>
          <w:i/>
          <w:iCs/>
          <w:sz w:val="20"/>
          <w:szCs w:val="20"/>
        </w:rPr>
        <w:t xml:space="preserve">’s </w:t>
      </w:r>
      <w:r w:rsidRPr="00FA6BC6">
        <w:rPr>
          <w:sz w:val="20"/>
          <w:szCs w:val="20"/>
        </w:rPr>
        <w:t>progress in delivering on their stated SDL&amp;I commitments</w:t>
      </w:r>
    </w:p>
    <w:p w14:paraId="03EC1E5A" w14:textId="77777777" w:rsidR="00D72339" w:rsidRDefault="00D72339" w:rsidP="00D72339"/>
    <w:p w14:paraId="221967AA" w14:textId="77777777" w:rsidR="00FA6BC6" w:rsidRPr="00FA6BC6" w:rsidRDefault="00FA6BC6" w:rsidP="00FA6BC6"/>
    <w:p w14:paraId="14551EF1" w14:textId="77777777" w:rsidR="001C3A25" w:rsidRDefault="000A301E">
      <w:pPr>
        <w:pStyle w:val="Heading2"/>
      </w:pPr>
      <w:bookmarkStart w:id="443" w:name="_Toc137798073"/>
      <w:bookmarkStart w:id="444" w:name="_Toc229128277"/>
      <w:bookmarkStart w:id="445" w:name="_Toc232953666"/>
      <w:r>
        <w:t xml:space="preserve"> </w:t>
      </w:r>
      <w:bookmarkStart w:id="446" w:name="_Toc195014898"/>
      <w:r w:rsidR="001C3A25">
        <w:t>Plant and Materials</w:t>
      </w:r>
      <w:bookmarkEnd w:id="443"/>
      <w:bookmarkEnd w:id="444"/>
      <w:bookmarkEnd w:id="445"/>
      <w:bookmarkEnd w:id="446"/>
    </w:p>
    <w:p w14:paraId="2090CF85" w14:textId="77777777" w:rsidR="001C3A25" w:rsidRPr="00132DEB" w:rsidRDefault="001C3A25">
      <w:pPr>
        <w:pStyle w:val="Heading3"/>
        <w:rPr>
          <w:sz w:val="22"/>
          <w:szCs w:val="22"/>
        </w:rPr>
      </w:pPr>
      <w:bookmarkStart w:id="447" w:name="_Toc195014899"/>
      <w:r w:rsidRPr="00132DEB">
        <w:rPr>
          <w:sz w:val="22"/>
          <w:szCs w:val="22"/>
        </w:rPr>
        <w:t>Specifications</w:t>
      </w:r>
      <w:bookmarkEnd w:id="447"/>
    </w:p>
    <w:p w14:paraId="6E75F2F3" w14:textId="77777777" w:rsidR="001C3A25" w:rsidRDefault="001C3A25" w:rsidP="00F57042">
      <w:r w:rsidRPr="00516115">
        <w:t xml:space="preserve">Plant and materials provided by the </w:t>
      </w:r>
      <w:r w:rsidRPr="000C5BE0">
        <w:rPr>
          <w:i/>
          <w:iCs/>
        </w:rPr>
        <w:t>Contractor</w:t>
      </w:r>
      <w:r w:rsidRPr="00516115">
        <w:t xml:space="preserve"> and the preventative maintenance thereof will be the responsibility of the </w:t>
      </w:r>
      <w:r w:rsidRPr="000C5BE0">
        <w:rPr>
          <w:i/>
          <w:iCs/>
        </w:rPr>
        <w:t>Contractor</w:t>
      </w:r>
      <w:r w:rsidRPr="00516115">
        <w:t>.</w:t>
      </w:r>
    </w:p>
    <w:p w14:paraId="3DF63D5D" w14:textId="77777777" w:rsidR="001C3A25" w:rsidRDefault="001C3A25" w:rsidP="00F57042"/>
    <w:p w14:paraId="2A9CFC5E" w14:textId="77777777" w:rsidR="001C3A25" w:rsidRPr="007D0C7B" w:rsidRDefault="001C3A25">
      <w:pPr>
        <w:pStyle w:val="Heading3"/>
        <w:rPr>
          <w:sz w:val="22"/>
          <w:szCs w:val="22"/>
        </w:rPr>
      </w:pPr>
      <w:bookmarkStart w:id="448" w:name="_Toc195014900"/>
      <w:r w:rsidRPr="007D0C7B">
        <w:rPr>
          <w:sz w:val="22"/>
          <w:szCs w:val="22"/>
        </w:rPr>
        <w:t>Correction of defects</w:t>
      </w:r>
      <w:bookmarkEnd w:id="448"/>
    </w:p>
    <w:p w14:paraId="638A64FC" w14:textId="77777777" w:rsidR="001C3A25" w:rsidRDefault="001C3A25" w:rsidP="00F57042">
      <w:r>
        <w:t>This will be governed by as per core clause 4, testing and defects.</w:t>
      </w:r>
    </w:p>
    <w:p w14:paraId="4F50F249" w14:textId="77777777" w:rsidR="001C3A25" w:rsidRDefault="001C3A25" w:rsidP="00F57042"/>
    <w:p w14:paraId="6F6BB315" w14:textId="77777777" w:rsidR="001C3A25" w:rsidRPr="007D0C7B" w:rsidRDefault="001C3A25">
      <w:pPr>
        <w:pStyle w:val="Heading3"/>
        <w:rPr>
          <w:sz w:val="22"/>
          <w:szCs w:val="22"/>
        </w:rPr>
      </w:pPr>
      <w:bookmarkStart w:id="449" w:name="_Toc137798076"/>
      <w:bookmarkStart w:id="450" w:name="_Toc229128280"/>
      <w:bookmarkStart w:id="451" w:name="_Toc232953669"/>
      <w:bookmarkStart w:id="452" w:name="_Toc195014901"/>
      <w:r w:rsidRPr="007D0C7B">
        <w:rPr>
          <w:i/>
          <w:sz w:val="22"/>
          <w:szCs w:val="22"/>
        </w:rPr>
        <w:t>Contractor</w:t>
      </w:r>
      <w:r w:rsidRPr="007D0C7B">
        <w:rPr>
          <w:sz w:val="22"/>
          <w:szCs w:val="22"/>
        </w:rPr>
        <w:t>’s procurement of Plant and Materials</w:t>
      </w:r>
      <w:bookmarkEnd w:id="449"/>
      <w:bookmarkEnd w:id="450"/>
      <w:bookmarkEnd w:id="451"/>
      <w:bookmarkEnd w:id="452"/>
    </w:p>
    <w:p w14:paraId="11C2214C" w14:textId="77777777" w:rsidR="001C3A25" w:rsidRPr="00C71FC7" w:rsidRDefault="001C3A25" w:rsidP="00C71FC7">
      <w:pPr>
        <w:pStyle w:val="TableHeadingCentre"/>
        <w:jc w:val="left"/>
        <w:rPr>
          <w:b w:val="0"/>
          <w:bCs/>
        </w:rPr>
      </w:pPr>
      <w:r w:rsidRPr="00C71FC7">
        <w:rPr>
          <w:b w:val="0"/>
          <w:bCs/>
        </w:rPr>
        <w:t xml:space="preserve">Replacement materials/components will be kept as the </w:t>
      </w:r>
      <w:r w:rsidRPr="00C71FC7">
        <w:rPr>
          <w:b w:val="0"/>
          <w:bCs/>
          <w:i/>
          <w:iCs/>
        </w:rPr>
        <w:t>Employer</w:t>
      </w:r>
      <w:r w:rsidRPr="00C71FC7">
        <w:rPr>
          <w:b w:val="0"/>
          <w:bCs/>
        </w:rPr>
        <w:t xml:space="preserve">’s Inventory/stock and issued as stock items when required. The </w:t>
      </w:r>
      <w:r w:rsidRPr="00C71FC7">
        <w:rPr>
          <w:b w:val="0"/>
          <w:bCs/>
          <w:i/>
          <w:iCs/>
        </w:rPr>
        <w:t>Contractor</w:t>
      </w:r>
      <w:r w:rsidRPr="00C71FC7">
        <w:rPr>
          <w:b w:val="0"/>
          <w:bCs/>
        </w:rPr>
        <w:t xml:space="preserve"> must inform the </w:t>
      </w:r>
      <w:r w:rsidRPr="00C71FC7">
        <w:rPr>
          <w:b w:val="0"/>
          <w:bCs/>
          <w:i/>
          <w:iCs/>
        </w:rPr>
        <w:t>Employer</w:t>
      </w:r>
      <w:r w:rsidRPr="00C71FC7">
        <w:rPr>
          <w:b w:val="0"/>
          <w:bCs/>
        </w:rPr>
        <w:t xml:space="preserve"> immediately of any constraints experienced during the procurement process of plant and materials whenever required to procure any materials.</w:t>
      </w:r>
    </w:p>
    <w:p w14:paraId="5F840D0A" w14:textId="77777777" w:rsidR="001C3A25" w:rsidRPr="00380480" w:rsidRDefault="001C3A25" w:rsidP="00F57042"/>
    <w:p w14:paraId="67F52DD2" w14:textId="77777777" w:rsidR="001C3A25" w:rsidRPr="007D0C7B" w:rsidRDefault="001C3A25">
      <w:pPr>
        <w:pStyle w:val="Heading3"/>
        <w:rPr>
          <w:sz w:val="22"/>
          <w:szCs w:val="22"/>
        </w:rPr>
      </w:pPr>
      <w:bookmarkStart w:id="453" w:name="_Toc137798078"/>
      <w:bookmarkStart w:id="454" w:name="_Toc229128282"/>
      <w:bookmarkStart w:id="455" w:name="_Toc232953671"/>
      <w:bookmarkStart w:id="456" w:name="_Toc195014902"/>
      <w:r w:rsidRPr="007D0C7B">
        <w:rPr>
          <w:sz w:val="22"/>
          <w:szCs w:val="22"/>
        </w:rPr>
        <w:t>Tests and inspections before delivery</w:t>
      </w:r>
      <w:bookmarkEnd w:id="453"/>
      <w:bookmarkEnd w:id="454"/>
      <w:bookmarkEnd w:id="455"/>
      <w:bookmarkEnd w:id="456"/>
    </w:p>
    <w:p w14:paraId="43EBAE6D" w14:textId="77777777" w:rsidR="001C3A25" w:rsidRPr="00C71FC7" w:rsidRDefault="001C3A25">
      <w:pPr>
        <w:pStyle w:val="TableHeadingCentre"/>
        <w:numPr>
          <w:ilvl w:val="0"/>
          <w:numId w:val="20"/>
        </w:numPr>
        <w:jc w:val="left"/>
        <w:rPr>
          <w:b w:val="0"/>
          <w:bCs/>
        </w:rPr>
      </w:pPr>
      <w:r w:rsidRPr="00C71FC7">
        <w:rPr>
          <w:b w:val="0"/>
          <w:bCs/>
        </w:rPr>
        <w:t xml:space="preserve">It is the </w:t>
      </w:r>
      <w:r w:rsidRPr="00C71FC7">
        <w:rPr>
          <w:b w:val="0"/>
          <w:bCs/>
          <w:i/>
          <w:iCs/>
        </w:rPr>
        <w:t>Contractor</w:t>
      </w:r>
      <w:r w:rsidRPr="00C71FC7">
        <w:rPr>
          <w:b w:val="0"/>
          <w:bCs/>
        </w:rPr>
        <w:t xml:space="preserve">’s responsibility to ensure </w:t>
      </w:r>
      <w:r w:rsidR="00F82426">
        <w:rPr>
          <w:b w:val="0"/>
          <w:bCs/>
        </w:rPr>
        <w:t>all spares and refurbished items</w:t>
      </w:r>
      <w:r w:rsidRPr="00C71FC7">
        <w:rPr>
          <w:b w:val="0"/>
          <w:bCs/>
        </w:rPr>
        <w:t xml:space="preserve"> are inspected, tested and certified prior to delivery to site.</w:t>
      </w:r>
    </w:p>
    <w:p w14:paraId="438F5CF8" w14:textId="77777777" w:rsidR="001C3A25" w:rsidRDefault="001C3A25">
      <w:pPr>
        <w:pStyle w:val="TableHeadingCentre"/>
        <w:numPr>
          <w:ilvl w:val="0"/>
          <w:numId w:val="20"/>
        </w:numPr>
        <w:jc w:val="left"/>
      </w:pPr>
      <w:r w:rsidRPr="00C71FC7">
        <w:rPr>
          <w:b w:val="0"/>
          <w:bCs/>
        </w:rPr>
        <w:t xml:space="preserve">Regular inspections can be carried out by the </w:t>
      </w:r>
      <w:r w:rsidRPr="00C71FC7">
        <w:rPr>
          <w:b w:val="0"/>
          <w:bCs/>
          <w:i/>
          <w:iCs/>
        </w:rPr>
        <w:t>Employer</w:t>
      </w:r>
      <w:r w:rsidRPr="00C71FC7">
        <w:rPr>
          <w:b w:val="0"/>
          <w:bCs/>
        </w:rPr>
        <w:t xml:space="preserve"> on an as and when required basis.</w:t>
      </w:r>
    </w:p>
    <w:p w14:paraId="6DEE79F8" w14:textId="77777777" w:rsidR="001C3A25" w:rsidRDefault="001C3A25" w:rsidP="00F162FF">
      <w:pPr>
        <w:numPr>
          <w:ilvl w:val="0"/>
          <w:numId w:val="19"/>
        </w:numPr>
        <w:jc w:val="both"/>
      </w:pPr>
      <w:r w:rsidRPr="00DB524A">
        <w:t xml:space="preserve">The </w:t>
      </w:r>
      <w:r w:rsidRPr="007E60E7">
        <w:rPr>
          <w:i/>
          <w:iCs/>
        </w:rPr>
        <w:t>Contractor</w:t>
      </w:r>
      <w:r w:rsidRPr="00DB524A">
        <w:t xml:space="preserve"> and the </w:t>
      </w:r>
      <w:r w:rsidRPr="00046C9F">
        <w:rPr>
          <w:i/>
          <w:iCs/>
        </w:rPr>
        <w:t>Employer</w:t>
      </w:r>
      <w:r w:rsidRPr="00DB524A">
        <w:t xml:space="preserve"> must maintain communication regarding the test and inspections that must be done and give feedback on the result obtained. The </w:t>
      </w:r>
      <w:r w:rsidRPr="007E60E7">
        <w:rPr>
          <w:i/>
          <w:iCs/>
        </w:rPr>
        <w:t>Contractor</w:t>
      </w:r>
      <w:r w:rsidRPr="00DB524A">
        <w:t xml:space="preserve"> must inform the </w:t>
      </w:r>
      <w:r w:rsidRPr="00046C9F">
        <w:rPr>
          <w:i/>
          <w:iCs/>
        </w:rPr>
        <w:t>Employer</w:t>
      </w:r>
      <w:r w:rsidRPr="00DB524A">
        <w:t xml:space="preserve"> in time for a test or inspection to be arranged and done</w:t>
      </w:r>
      <w:r w:rsidR="006B20FD">
        <w:t xml:space="preserve"> for any item.</w:t>
      </w:r>
    </w:p>
    <w:p w14:paraId="70CA242A" w14:textId="77777777" w:rsidR="001C3A25" w:rsidRDefault="001C3A25" w:rsidP="00F57042"/>
    <w:p w14:paraId="15DA4FE1" w14:textId="77777777" w:rsidR="001C3A25" w:rsidRPr="007D0C7B" w:rsidRDefault="001C3A25">
      <w:pPr>
        <w:pStyle w:val="Heading3"/>
        <w:rPr>
          <w:sz w:val="22"/>
          <w:szCs w:val="22"/>
        </w:rPr>
      </w:pPr>
      <w:bookmarkStart w:id="457" w:name="_Toc137798075"/>
      <w:bookmarkStart w:id="458" w:name="_Toc229128279"/>
      <w:bookmarkStart w:id="459" w:name="_Toc232953668"/>
      <w:bookmarkStart w:id="460" w:name="_Toc195014903"/>
      <w:r w:rsidRPr="007D0C7B">
        <w:rPr>
          <w:sz w:val="22"/>
          <w:szCs w:val="22"/>
        </w:rPr>
        <w:t xml:space="preserve">Plant &amp; Materials provided “free issue” by the </w:t>
      </w:r>
      <w:r w:rsidRPr="007D0C7B">
        <w:rPr>
          <w:i/>
          <w:sz w:val="22"/>
          <w:szCs w:val="22"/>
        </w:rPr>
        <w:t>Employer</w:t>
      </w:r>
      <w:bookmarkEnd w:id="457"/>
      <w:bookmarkEnd w:id="458"/>
      <w:bookmarkEnd w:id="459"/>
      <w:bookmarkEnd w:id="460"/>
    </w:p>
    <w:p w14:paraId="73371E83" w14:textId="77777777" w:rsidR="001C3A25" w:rsidRDefault="001C3A25" w:rsidP="00446DF3">
      <w:pPr>
        <w:pStyle w:val="TableHeadingCentre"/>
        <w:jc w:val="left"/>
        <w:rPr>
          <w:b w:val="0"/>
          <w:bCs/>
        </w:rPr>
      </w:pPr>
      <w:r w:rsidRPr="00446DF3">
        <w:rPr>
          <w:b w:val="0"/>
          <w:bCs/>
        </w:rPr>
        <w:t xml:space="preserve">Both parties shall agree if there is any Plant and Material that the </w:t>
      </w:r>
      <w:r w:rsidRPr="00DE627D">
        <w:rPr>
          <w:b w:val="0"/>
          <w:bCs/>
          <w:i/>
          <w:iCs/>
        </w:rPr>
        <w:t>Contractor</w:t>
      </w:r>
      <w:r w:rsidRPr="00446DF3">
        <w:rPr>
          <w:b w:val="0"/>
          <w:bCs/>
        </w:rPr>
        <w:t xml:space="preserve"> require to execute work</w:t>
      </w:r>
      <w:r w:rsidR="00FA7C9C">
        <w:rPr>
          <w:b w:val="0"/>
          <w:bCs/>
        </w:rPr>
        <w:t xml:space="preserve">. The </w:t>
      </w:r>
      <w:r w:rsidR="00FA7C9C" w:rsidRPr="00FA7C9C">
        <w:rPr>
          <w:b w:val="0"/>
          <w:bCs/>
          <w:i/>
          <w:iCs/>
        </w:rPr>
        <w:t>Employer</w:t>
      </w:r>
      <w:r w:rsidR="00FA7C9C">
        <w:rPr>
          <w:b w:val="0"/>
          <w:bCs/>
        </w:rPr>
        <w:t xml:space="preserve"> will provide a list of Plant and Materials to be provided before commencement of the task. The Employer will make arrangement for </w:t>
      </w:r>
      <w:r w:rsidR="00FA7C9C" w:rsidRPr="00FA7C9C">
        <w:rPr>
          <w:b w:val="0"/>
          <w:bCs/>
        </w:rPr>
        <w:t xml:space="preserve">collection by Contractor or delivery by others on behalf of the </w:t>
      </w:r>
      <w:r w:rsidR="00FA7C9C" w:rsidRPr="00535E85">
        <w:rPr>
          <w:b w:val="0"/>
          <w:bCs/>
          <w:i/>
          <w:iCs/>
        </w:rPr>
        <w:t>Employer</w:t>
      </w:r>
      <w:r w:rsidR="00FA7C9C" w:rsidRPr="00FA7C9C">
        <w:rPr>
          <w:b w:val="0"/>
          <w:bCs/>
        </w:rPr>
        <w:t xml:space="preserve">, </w:t>
      </w:r>
      <w:proofErr w:type="spellStart"/>
      <w:r w:rsidR="00FA7C9C" w:rsidRPr="00FA7C9C">
        <w:rPr>
          <w:b w:val="0"/>
          <w:bCs/>
        </w:rPr>
        <w:t>off loading</w:t>
      </w:r>
      <w:proofErr w:type="spellEnd"/>
      <w:r w:rsidR="00FA7C9C" w:rsidRPr="00FA7C9C">
        <w:rPr>
          <w:b w:val="0"/>
          <w:bCs/>
        </w:rPr>
        <w:t>, inspection, storage, care custody and control, return of unused Plant and Materials</w:t>
      </w:r>
      <w:r w:rsidRPr="00446DF3">
        <w:rPr>
          <w:b w:val="0"/>
          <w:bCs/>
        </w:rPr>
        <w:t xml:space="preserve">. All other Plant and Materials are to be provided by the </w:t>
      </w:r>
      <w:r w:rsidRPr="00446DF3">
        <w:rPr>
          <w:b w:val="0"/>
          <w:bCs/>
          <w:i/>
          <w:iCs/>
        </w:rPr>
        <w:t>Contractor</w:t>
      </w:r>
      <w:r w:rsidRPr="00446DF3">
        <w:rPr>
          <w:b w:val="0"/>
          <w:bCs/>
        </w:rPr>
        <w:t>.</w:t>
      </w:r>
    </w:p>
    <w:p w14:paraId="249A7523" w14:textId="77777777" w:rsidR="001C3A25" w:rsidRPr="007D0C7B" w:rsidRDefault="001C3A25">
      <w:pPr>
        <w:pStyle w:val="Heading3"/>
        <w:rPr>
          <w:sz w:val="22"/>
          <w:szCs w:val="22"/>
        </w:rPr>
      </w:pPr>
      <w:bookmarkStart w:id="461" w:name="_Toc195014904"/>
      <w:r w:rsidRPr="007D0C7B">
        <w:rPr>
          <w:iCs/>
          <w:sz w:val="22"/>
          <w:szCs w:val="22"/>
        </w:rPr>
        <w:t xml:space="preserve">Cataloguing requirements by the </w:t>
      </w:r>
      <w:r w:rsidRPr="007D0C7B">
        <w:rPr>
          <w:i/>
          <w:iCs/>
          <w:sz w:val="22"/>
          <w:szCs w:val="22"/>
        </w:rPr>
        <w:t>Contractor</w:t>
      </w:r>
      <w:bookmarkEnd w:id="461"/>
    </w:p>
    <w:p w14:paraId="548C88C5" w14:textId="77777777" w:rsidR="00DE627D" w:rsidRDefault="00DE627D" w:rsidP="00DE627D">
      <w:pPr>
        <w:pStyle w:val="Default"/>
      </w:pPr>
    </w:p>
    <w:p w14:paraId="2E67CB3A" w14:textId="77777777" w:rsidR="00DE627D" w:rsidRPr="00DE627D" w:rsidRDefault="00DE627D" w:rsidP="00DE627D">
      <w:pPr>
        <w:pStyle w:val="Default"/>
        <w:rPr>
          <w:bCs/>
          <w:color w:val="auto"/>
          <w:sz w:val="20"/>
          <w:szCs w:val="20"/>
          <w:lang w:val="en-GB" w:eastAsia="en-US"/>
        </w:rPr>
      </w:pPr>
      <w:r w:rsidRPr="00DE627D">
        <w:rPr>
          <w:bCs/>
          <w:color w:val="auto"/>
          <w:sz w:val="20"/>
          <w:szCs w:val="20"/>
          <w:lang w:val="en-GB" w:eastAsia="en-US"/>
        </w:rPr>
        <w:t xml:space="preserve">Spares that are not catalogued can only be delivered with an approved ‘Data Capture Form’ (DCF) for that specific spare or assembly. The </w:t>
      </w:r>
      <w:r w:rsidRPr="00DE627D">
        <w:rPr>
          <w:bCs/>
          <w:i/>
          <w:iCs/>
          <w:color w:val="auto"/>
          <w:sz w:val="20"/>
          <w:szCs w:val="20"/>
          <w:lang w:val="en-GB" w:eastAsia="en-US"/>
        </w:rPr>
        <w:t>Employer</w:t>
      </w:r>
      <w:r w:rsidRPr="00DE627D">
        <w:rPr>
          <w:bCs/>
          <w:color w:val="auto"/>
          <w:sz w:val="20"/>
          <w:szCs w:val="20"/>
          <w:lang w:val="en-GB" w:eastAsia="en-US"/>
        </w:rPr>
        <w:t xml:space="preserve">’s Technician or System Engineer will provide the </w:t>
      </w:r>
      <w:r w:rsidRPr="00DE627D">
        <w:rPr>
          <w:bCs/>
          <w:i/>
          <w:iCs/>
          <w:color w:val="auto"/>
          <w:sz w:val="20"/>
          <w:szCs w:val="20"/>
          <w:lang w:val="en-GB" w:eastAsia="en-US"/>
        </w:rPr>
        <w:t>Contractor</w:t>
      </w:r>
      <w:r w:rsidRPr="00DE627D">
        <w:rPr>
          <w:bCs/>
          <w:color w:val="auto"/>
          <w:sz w:val="20"/>
          <w:szCs w:val="20"/>
          <w:lang w:val="en-GB" w:eastAsia="en-US"/>
        </w:rPr>
        <w:t xml:space="preserve"> with a DCF template for the specific spare The </w:t>
      </w:r>
      <w:r w:rsidRPr="00DE627D">
        <w:rPr>
          <w:bCs/>
          <w:i/>
          <w:iCs/>
          <w:color w:val="auto"/>
          <w:sz w:val="20"/>
          <w:szCs w:val="20"/>
          <w:lang w:val="en-GB" w:eastAsia="en-US"/>
        </w:rPr>
        <w:t>Contractor</w:t>
      </w:r>
      <w:r w:rsidRPr="00DE627D">
        <w:rPr>
          <w:bCs/>
          <w:color w:val="auto"/>
          <w:sz w:val="20"/>
          <w:szCs w:val="20"/>
          <w:lang w:val="en-GB" w:eastAsia="en-US"/>
        </w:rPr>
        <w:t xml:space="preserve"> will therefore be required to complete and submit DCF to the Employer’s Maintenance Technician and System Engineer for approval before delivery. </w:t>
      </w:r>
    </w:p>
    <w:p w14:paraId="5EEC4BDB" w14:textId="77777777" w:rsidR="000C5BE0" w:rsidRPr="000C5BE0" w:rsidRDefault="000C5BE0" w:rsidP="000C5BE0">
      <w:pPr>
        <w:pStyle w:val="Default"/>
        <w:rPr>
          <w:rFonts w:cs="Times New Roman"/>
          <w:color w:val="auto"/>
          <w:sz w:val="20"/>
          <w:lang w:val="en-GB" w:eastAsia="en-US"/>
        </w:rPr>
      </w:pPr>
    </w:p>
    <w:p w14:paraId="2A26FDF5" w14:textId="77777777" w:rsidR="001C3A25" w:rsidRPr="00E83931" w:rsidRDefault="001C3A25" w:rsidP="000C5BE0">
      <w:r w:rsidRPr="00E83931">
        <w:t xml:space="preserve"> </w:t>
      </w:r>
    </w:p>
    <w:p w14:paraId="34E95AF9" w14:textId="77777777" w:rsidR="001C3A25" w:rsidRPr="00380480" w:rsidRDefault="001C3A25" w:rsidP="00F57042">
      <w:r>
        <w:br w:type="page"/>
      </w:r>
    </w:p>
    <w:p w14:paraId="7753DA6B" w14:textId="77777777" w:rsidR="001C3A25" w:rsidRDefault="001C3A25">
      <w:pPr>
        <w:pStyle w:val="Heading1"/>
        <w:spacing w:after="240"/>
      </w:pPr>
      <w:bookmarkStart w:id="462" w:name="_Toc232953672"/>
      <w:bookmarkStart w:id="463" w:name="_Toc195014905"/>
      <w:r>
        <w:lastRenderedPageBreak/>
        <w:t>Working on the Affected Property</w:t>
      </w:r>
      <w:bookmarkEnd w:id="462"/>
      <w:bookmarkEnd w:id="463"/>
    </w:p>
    <w:p w14:paraId="66EF4483" w14:textId="77777777" w:rsidR="001C3A25" w:rsidRPr="00380480" w:rsidRDefault="000A301E">
      <w:pPr>
        <w:pStyle w:val="Heading2"/>
        <w:spacing w:after="240"/>
      </w:pPr>
      <w:bookmarkStart w:id="464" w:name="_Toc137798084"/>
      <w:bookmarkStart w:id="465" w:name="_Toc229128287"/>
      <w:bookmarkStart w:id="466" w:name="_Toc232953673"/>
      <w:r>
        <w:rPr>
          <w:i/>
          <w:iCs/>
        </w:rPr>
        <w:t xml:space="preserve"> </w:t>
      </w:r>
      <w:bookmarkStart w:id="467" w:name="_Toc195014906"/>
      <w:r w:rsidR="001C3A25" w:rsidRPr="00380480">
        <w:rPr>
          <w:i/>
          <w:iCs/>
        </w:rPr>
        <w:t>Employer</w:t>
      </w:r>
      <w:r w:rsidR="001C3A25" w:rsidRPr="00380480">
        <w:t xml:space="preserve">’s </w:t>
      </w:r>
      <w:r w:rsidR="001C3A25">
        <w:t>s</w:t>
      </w:r>
      <w:r w:rsidR="001C3A25" w:rsidRPr="00380480">
        <w:t xml:space="preserve">ite </w:t>
      </w:r>
      <w:r w:rsidR="001C3A25">
        <w:t>entry</w:t>
      </w:r>
      <w:r w:rsidR="001C3A25" w:rsidRPr="00380480">
        <w:t xml:space="preserve"> </w:t>
      </w:r>
      <w:r w:rsidR="001C3A25">
        <w:t xml:space="preserve">and security </w:t>
      </w:r>
      <w:r w:rsidR="001C3A25" w:rsidRPr="00380480">
        <w:t xml:space="preserve">control, permits, </w:t>
      </w:r>
      <w:r w:rsidR="001C3A25">
        <w:t>and s</w:t>
      </w:r>
      <w:r w:rsidR="001C3A25" w:rsidRPr="00380480">
        <w:t>ite r</w:t>
      </w:r>
      <w:r w:rsidR="001C3A25">
        <w:t>egulations</w:t>
      </w:r>
      <w:bookmarkEnd w:id="464"/>
      <w:bookmarkEnd w:id="465"/>
      <w:bookmarkEnd w:id="466"/>
      <w:bookmarkEnd w:id="467"/>
    </w:p>
    <w:p w14:paraId="0424495C" w14:textId="77777777" w:rsidR="001C3A25" w:rsidRDefault="001C3A25" w:rsidP="00F57042">
      <w:r>
        <w:t>Medupi Power Station is declared a Nation Key Point (NKP), all regulations, Laws and procedures related to NKP must be strictly adhered to.</w:t>
      </w:r>
    </w:p>
    <w:p w14:paraId="7F1EF3E2" w14:textId="77777777" w:rsidR="001C3A25" w:rsidRPr="003F3B44" w:rsidRDefault="001C3A25" w:rsidP="00F57042">
      <w:pPr>
        <w:spacing w:line="276" w:lineRule="auto"/>
        <w:rPr>
          <w:rFonts w:cs="Arial"/>
          <w:szCs w:val="20"/>
        </w:rPr>
      </w:pPr>
      <w:r w:rsidRPr="003F3B44">
        <w:rPr>
          <w:rFonts w:cs="Arial"/>
          <w:szCs w:val="20"/>
        </w:rPr>
        <w:t xml:space="preserve">The Entry to site is only approved once the following is adhered to: </w:t>
      </w:r>
    </w:p>
    <w:p w14:paraId="617F1E69" w14:textId="77777777" w:rsidR="001C3A25" w:rsidRPr="009F5193" w:rsidRDefault="001C3A25" w:rsidP="009F5193">
      <w:pPr>
        <w:numPr>
          <w:ilvl w:val="0"/>
          <w:numId w:val="18"/>
        </w:numPr>
        <w:spacing w:line="276" w:lineRule="auto"/>
        <w:ind w:left="717"/>
        <w:jc w:val="both"/>
        <w:rPr>
          <w:rFonts w:cs="Arial"/>
          <w:szCs w:val="20"/>
        </w:rPr>
      </w:pPr>
      <w:r w:rsidRPr="003F3B44">
        <w:rPr>
          <w:rFonts w:cs="Arial"/>
          <w:szCs w:val="20"/>
        </w:rPr>
        <w:t xml:space="preserve">The </w:t>
      </w:r>
      <w:r w:rsidRPr="007E60E7">
        <w:rPr>
          <w:rFonts w:cs="Arial"/>
          <w:i/>
          <w:iCs/>
          <w:szCs w:val="20"/>
        </w:rPr>
        <w:t>Contractor</w:t>
      </w:r>
      <w:r>
        <w:rPr>
          <w:rFonts w:cs="Arial"/>
          <w:szCs w:val="20"/>
        </w:rPr>
        <w:t>’</w:t>
      </w:r>
      <w:r w:rsidRPr="003F3B44">
        <w:rPr>
          <w:rFonts w:cs="Arial"/>
          <w:szCs w:val="20"/>
        </w:rPr>
        <w:t xml:space="preserve">s Safety file is to be approved by the </w:t>
      </w:r>
      <w:r w:rsidRPr="00046C9F">
        <w:rPr>
          <w:rFonts w:cs="Arial"/>
          <w:i/>
          <w:iCs/>
          <w:szCs w:val="20"/>
        </w:rPr>
        <w:t>Employer</w:t>
      </w:r>
      <w:r w:rsidRPr="003F3B44">
        <w:rPr>
          <w:rFonts w:cs="Arial"/>
          <w:szCs w:val="20"/>
        </w:rPr>
        <w:t>’s Safety department.</w:t>
      </w:r>
    </w:p>
    <w:p w14:paraId="64BE7EFB" w14:textId="77777777" w:rsidR="001C3A25" w:rsidRDefault="001C3A25" w:rsidP="002F5BF8">
      <w:pPr>
        <w:numPr>
          <w:ilvl w:val="0"/>
          <w:numId w:val="18"/>
        </w:numPr>
        <w:spacing w:line="276" w:lineRule="auto"/>
        <w:ind w:left="717"/>
        <w:jc w:val="both"/>
        <w:rPr>
          <w:rFonts w:cs="Arial"/>
          <w:szCs w:val="20"/>
        </w:rPr>
      </w:pPr>
      <w:r w:rsidRPr="003F3B44">
        <w:rPr>
          <w:rFonts w:cs="Arial"/>
          <w:szCs w:val="20"/>
        </w:rPr>
        <w:t>Site-specific induction is to be done by all personnel.</w:t>
      </w:r>
    </w:p>
    <w:p w14:paraId="7B1A3F0B" w14:textId="77777777" w:rsidR="001C3A25" w:rsidRDefault="001C3A25" w:rsidP="002F5BF8">
      <w:pPr>
        <w:numPr>
          <w:ilvl w:val="0"/>
          <w:numId w:val="18"/>
        </w:numPr>
        <w:spacing w:line="276" w:lineRule="auto"/>
        <w:ind w:left="717"/>
        <w:jc w:val="both"/>
        <w:rPr>
          <w:rFonts w:cs="Arial"/>
          <w:szCs w:val="20"/>
        </w:rPr>
      </w:pPr>
      <w:r>
        <w:rPr>
          <w:rFonts w:cs="Arial"/>
          <w:szCs w:val="20"/>
        </w:rPr>
        <w:t>Covid-19 screening to be done at the entrance</w:t>
      </w:r>
    </w:p>
    <w:p w14:paraId="687BFF54" w14:textId="77777777" w:rsidR="003166C9" w:rsidRPr="00D90819" w:rsidRDefault="003166C9" w:rsidP="003166C9">
      <w:pPr>
        <w:numPr>
          <w:ilvl w:val="0"/>
          <w:numId w:val="18"/>
        </w:numPr>
        <w:spacing w:line="276" w:lineRule="auto"/>
        <w:ind w:left="717"/>
        <w:jc w:val="both"/>
        <w:rPr>
          <w:rFonts w:cs="Arial"/>
          <w:szCs w:val="20"/>
        </w:rPr>
      </w:pPr>
      <w:r w:rsidRPr="00D90819">
        <w:rPr>
          <w:rFonts w:cs="Arial"/>
          <w:szCs w:val="20"/>
        </w:rPr>
        <w:t xml:space="preserve">Acceptance of this tender is subject to the condition that both the contracting company’s management and its employees will provide Eskom with a clear criminal record not older than thirty (30) days from a reputable screening company. If the principal </w:t>
      </w:r>
      <w:r w:rsidRPr="0023381A">
        <w:rPr>
          <w:rFonts w:cs="Arial"/>
          <w:i/>
          <w:iCs/>
          <w:szCs w:val="20"/>
        </w:rPr>
        <w:t xml:space="preserve">Contractor </w:t>
      </w:r>
      <w:r w:rsidRPr="00D90819">
        <w:rPr>
          <w:rFonts w:cs="Arial"/>
          <w:szCs w:val="20"/>
        </w:rPr>
        <w:t xml:space="preserve">appoints a subcontractor, the same provisions and measures will apply to the subcontractor. Acceptance of the tender is also subject to the condition that the </w:t>
      </w:r>
      <w:r w:rsidRPr="0023381A">
        <w:rPr>
          <w:rFonts w:cs="Arial"/>
          <w:i/>
          <w:iCs/>
          <w:szCs w:val="20"/>
        </w:rPr>
        <w:t>Contractor</w:t>
      </w:r>
      <w:r w:rsidRPr="00D90819">
        <w:rPr>
          <w:rFonts w:cs="Arial"/>
          <w:szCs w:val="20"/>
        </w:rPr>
        <w:t xml:space="preserve"> will implement all such security measures for the safe performance of the work as required in the scope of the contract. Should the awarded </w:t>
      </w:r>
      <w:r w:rsidRPr="0023381A">
        <w:rPr>
          <w:rFonts w:cs="Arial"/>
          <w:i/>
          <w:iCs/>
          <w:szCs w:val="20"/>
        </w:rPr>
        <w:t>Contractor</w:t>
      </w:r>
      <w:r w:rsidRPr="00D90819">
        <w:rPr>
          <w:rFonts w:cs="Arial"/>
          <w:szCs w:val="20"/>
        </w:rPr>
        <w:t xml:space="preserve"> fail to comply with the criminal record check process requirements and/or critical staff identified as part of the contract, failing the screening requirements, the </w:t>
      </w:r>
      <w:r w:rsidRPr="0023381A">
        <w:rPr>
          <w:rFonts w:cs="Arial"/>
          <w:i/>
          <w:iCs/>
          <w:szCs w:val="20"/>
        </w:rPr>
        <w:t>Employer</w:t>
      </w:r>
      <w:r w:rsidRPr="00D90819">
        <w:rPr>
          <w:rFonts w:cs="Arial"/>
          <w:szCs w:val="20"/>
        </w:rPr>
        <w:t xml:space="preserve"> may terminate the contract</w:t>
      </w:r>
    </w:p>
    <w:p w14:paraId="23630FB6" w14:textId="77777777" w:rsidR="001C3A25" w:rsidRDefault="001C3A25" w:rsidP="00F57042"/>
    <w:p w14:paraId="2A5E7210" w14:textId="77777777" w:rsidR="001C3A25" w:rsidRPr="00380480" w:rsidRDefault="000A301E">
      <w:pPr>
        <w:pStyle w:val="Heading2"/>
      </w:pPr>
      <w:bookmarkStart w:id="468" w:name="_Toc137798086"/>
      <w:bookmarkStart w:id="469" w:name="_Toc229128289"/>
      <w:bookmarkStart w:id="470" w:name="_Toc232953674"/>
      <w:r>
        <w:t xml:space="preserve"> </w:t>
      </w:r>
      <w:bookmarkStart w:id="471" w:name="_Toc195014907"/>
      <w:r w:rsidR="001C3A25" w:rsidRPr="00380480">
        <w:t>People restrictions</w:t>
      </w:r>
      <w:r w:rsidR="001C3A25">
        <w:t>,</w:t>
      </w:r>
      <w:r w:rsidR="001C3A25" w:rsidRPr="00380480">
        <w:t xml:space="preserve"> hours of work</w:t>
      </w:r>
      <w:r w:rsidR="001C3A25">
        <w:t>,</w:t>
      </w:r>
      <w:r w:rsidR="001C3A25" w:rsidRPr="00380480">
        <w:t xml:space="preserve"> conduct and records</w:t>
      </w:r>
      <w:bookmarkEnd w:id="468"/>
      <w:bookmarkEnd w:id="469"/>
      <w:bookmarkEnd w:id="470"/>
      <w:bookmarkEnd w:id="471"/>
    </w:p>
    <w:p w14:paraId="044AAB74" w14:textId="77777777" w:rsidR="001C3A25" w:rsidRPr="00A218A9" w:rsidRDefault="001C3A25">
      <w:pPr>
        <w:pStyle w:val="Heading3"/>
        <w:rPr>
          <w:sz w:val="22"/>
          <w:szCs w:val="22"/>
        </w:rPr>
      </w:pPr>
      <w:bookmarkStart w:id="472" w:name="_Toc195014908"/>
      <w:r w:rsidRPr="00A218A9">
        <w:rPr>
          <w:sz w:val="22"/>
          <w:szCs w:val="22"/>
        </w:rPr>
        <w:t>People restrictions</w:t>
      </w:r>
      <w:bookmarkEnd w:id="472"/>
    </w:p>
    <w:p w14:paraId="3FA03A3D" w14:textId="77777777" w:rsidR="001C3A25" w:rsidRDefault="001C3A25" w:rsidP="00F57042">
      <w:r w:rsidRPr="005F1062">
        <w:rPr>
          <w:i/>
          <w:iCs/>
        </w:rPr>
        <w:t>Contracto</w:t>
      </w:r>
      <w:r>
        <w:t>r’s employees are restricted to the Affected Property only</w:t>
      </w:r>
    </w:p>
    <w:p w14:paraId="00E6F960" w14:textId="77777777" w:rsidR="001C3A25" w:rsidRPr="00A218A9" w:rsidRDefault="001C3A25">
      <w:pPr>
        <w:pStyle w:val="Heading3"/>
        <w:rPr>
          <w:sz w:val="22"/>
          <w:szCs w:val="22"/>
        </w:rPr>
      </w:pPr>
      <w:bookmarkStart w:id="473" w:name="_Toc195014909"/>
      <w:r w:rsidRPr="00A218A9">
        <w:rPr>
          <w:sz w:val="22"/>
          <w:szCs w:val="22"/>
        </w:rPr>
        <w:t>Hours of work</w:t>
      </w:r>
      <w:bookmarkEnd w:id="473"/>
    </w:p>
    <w:p w14:paraId="0462198E" w14:textId="1156F962" w:rsidR="001C3A25" w:rsidRPr="00EC5988" w:rsidRDefault="001C3A25" w:rsidP="00CE5C73">
      <w:pPr>
        <w:tabs>
          <w:tab w:val="clear" w:pos="357"/>
          <w:tab w:val="left" w:pos="1134"/>
        </w:tabs>
        <w:spacing w:line="276" w:lineRule="auto"/>
        <w:contextualSpacing/>
        <w:jc w:val="both"/>
        <w:rPr>
          <w:rFonts w:cs="Arial"/>
          <w:szCs w:val="20"/>
          <w:lang w:val="en-ZA" w:eastAsia="en-ZA"/>
        </w:rPr>
      </w:pPr>
      <w:r w:rsidRPr="00EC5988">
        <w:rPr>
          <w:rFonts w:cs="Arial"/>
          <w:szCs w:val="20"/>
          <w:lang w:val="en-ZA" w:eastAsia="en-ZA"/>
        </w:rPr>
        <w:t>Normal working hours:</w:t>
      </w:r>
    </w:p>
    <w:p w14:paraId="427B0067" w14:textId="77777777" w:rsidR="001C3A25" w:rsidRPr="00EC5988" w:rsidRDefault="001C3A25" w:rsidP="002F5BF8">
      <w:pPr>
        <w:numPr>
          <w:ilvl w:val="1"/>
          <w:numId w:val="17"/>
        </w:numPr>
        <w:tabs>
          <w:tab w:val="clear" w:pos="357"/>
        </w:tabs>
        <w:autoSpaceDE w:val="0"/>
        <w:autoSpaceDN w:val="0"/>
        <w:adjustRightInd w:val="0"/>
        <w:spacing w:line="276" w:lineRule="auto"/>
        <w:contextualSpacing/>
        <w:jc w:val="both"/>
        <w:rPr>
          <w:rFonts w:cs="Arial"/>
          <w:szCs w:val="20"/>
          <w:lang w:val="en-ZA" w:eastAsia="en-ZA"/>
        </w:rPr>
      </w:pPr>
      <w:r w:rsidRPr="00EC5988">
        <w:rPr>
          <w:rFonts w:cs="Arial"/>
          <w:szCs w:val="20"/>
          <w:lang w:val="en-ZA" w:eastAsia="en-ZA"/>
        </w:rPr>
        <w:t xml:space="preserve">Monday to Thursday </w:t>
      </w:r>
      <w:r w:rsidRPr="00EC5988">
        <w:rPr>
          <w:rFonts w:cs="Arial"/>
          <w:szCs w:val="20"/>
          <w:lang w:val="en-ZA" w:eastAsia="en-ZA"/>
        </w:rPr>
        <w:tab/>
      </w:r>
      <w:r w:rsidRPr="00EC5988">
        <w:rPr>
          <w:rFonts w:cs="Arial"/>
          <w:b/>
          <w:szCs w:val="20"/>
          <w:lang w:val="en-ZA" w:eastAsia="en-ZA"/>
        </w:rPr>
        <w:t>07:</w:t>
      </w:r>
      <w:r>
        <w:rPr>
          <w:rFonts w:cs="Arial"/>
          <w:b/>
          <w:szCs w:val="20"/>
          <w:lang w:val="en-ZA" w:eastAsia="en-ZA"/>
        </w:rPr>
        <w:t>00</w:t>
      </w:r>
      <w:r w:rsidRPr="00EC5988">
        <w:rPr>
          <w:rFonts w:cs="Arial"/>
          <w:b/>
          <w:szCs w:val="20"/>
          <w:lang w:val="en-ZA" w:eastAsia="en-ZA"/>
        </w:rPr>
        <w:t xml:space="preserve"> - 16:</w:t>
      </w:r>
      <w:r>
        <w:rPr>
          <w:rFonts w:cs="Arial"/>
          <w:b/>
          <w:szCs w:val="20"/>
          <w:lang w:val="en-ZA" w:eastAsia="en-ZA"/>
        </w:rPr>
        <w:t>15(Lunch 12:00-12:30)</w:t>
      </w:r>
    </w:p>
    <w:p w14:paraId="03CB4284" w14:textId="77777777" w:rsidR="001C3A25" w:rsidRPr="00F82122" w:rsidRDefault="001C3A25" w:rsidP="002F5BF8">
      <w:pPr>
        <w:numPr>
          <w:ilvl w:val="1"/>
          <w:numId w:val="17"/>
        </w:numPr>
        <w:tabs>
          <w:tab w:val="clear" w:pos="357"/>
        </w:tabs>
        <w:autoSpaceDE w:val="0"/>
        <w:autoSpaceDN w:val="0"/>
        <w:adjustRightInd w:val="0"/>
        <w:spacing w:line="276" w:lineRule="auto"/>
        <w:contextualSpacing/>
        <w:jc w:val="both"/>
        <w:rPr>
          <w:rFonts w:cs="Arial"/>
          <w:szCs w:val="20"/>
          <w:lang w:val="en-ZA" w:eastAsia="en-ZA"/>
        </w:rPr>
      </w:pPr>
      <w:r w:rsidRPr="00EC5988">
        <w:rPr>
          <w:rFonts w:cs="Arial"/>
          <w:szCs w:val="20"/>
          <w:lang w:val="en-ZA" w:eastAsia="en-ZA"/>
        </w:rPr>
        <w:t>Fridays</w:t>
      </w:r>
      <w:r w:rsidRPr="00EC5988">
        <w:rPr>
          <w:rFonts w:cs="Arial"/>
          <w:szCs w:val="20"/>
          <w:lang w:val="en-ZA" w:eastAsia="en-ZA"/>
        </w:rPr>
        <w:tab/>
      </w:r>
      <w:r w:rsidRPr="00EC5988">
        <w:rPr>
          <w:rFonts w:cs="Arial"/>
          <w:szCs w:val="20"/>
          <w:lang w:val="en-ZA" w:eastAsia="en-ZA"/>
        </w:rPr>
        <w:tab/>
      </w:r>
      <w:r w:rsidRPr="00EC5988">
        <w:rPr>
          <w:rFonts w:cs="Arial"/>
          <w:szCs w:val="20"/>
          <w:lang w:val="en-ZA" w:eastAsia="en-ZA"/>
        </w:rPr>
        <w:tab/>
      </w:r>
      <w:r w:rsidRPr="00EC5988">
        <w:rPr>
          <w:rFonts w:cs="Arial"/>
          <w:b/>
          <w:szCs w:val="20"/>
          <w:lang w:val="en-ZA" w:eastAsia="en-ZA"/>
        </w:rPr>
        <w:t>07:</w:t>
      </w:r>
      <w:r>
        <w:rPr>
          <w:rFonts w:cs="Arial"/>
          <w:b/>
          <w:szCs w:val="20"/>
          <w:lang w:val="en-ZA" w:eastAsia="en-ZA"/>
        </w:rPr>
        <w:t>00</w:t>
      </w:r>
      <w:r w:rsidRPr="00EC5988">
        <w:rPr>
          <w:rFonts w:cs="Arial"/>
          <w:b/>
          <w:szCs w:val="20"/>
          <w:lang w:val="en-ZA" w:eastAsia="en-ZA"/>
        </w:rPr>
        <w:t xml:space="preserve"> - 12:</w:t>
      </w:r>
      <w:r>
        <w:rPr>
          <w:rFonts w:cs="Arial"/>
          <w:b/>
          <w:szCs w:val="20"/>
          <w:lang w:val="en-ZA" w:eastAsia="en-ZA"/>
        </w:rPr>
        <w:t>00 (No lunch break)</w:t>
      </w:r>
    </w:p>
    <w:p w14:paraId="183141CB" w14:textId="77777777" w:rsidR="001C3A25" w:rsidRPr="00A218A9" w:rsidRDefault="001C3A25">
      <w:pPr>
        <w:pStyle w:val="Heading3"/>
        <w:rPr>
          <w:sz w:val="22"/>
          <w:szCs w:val="22"/>
        </w:rPr>
      </w:pPr>
      <w:bookmarkStart w:id="474" w:name="_Toc195014910"/>
      <w:r w:rsidRPr="00A218A9">
        <w:rPr>
          <w:sz w:val="22"/>
          <w:szCs w:val="22"/>
        </w:rPr>
        <w:t>Conduct</w:t>
      </w:r>
      <w:bookmarkEnd w:id="474"/>
    </w:p>
    <w:p w14:paraId="34B5C2BE" w14:textId="77777777" w:rsidR="001C3A25" w:rsidRDefault="001C3A25">
      <w:pPr>
        <w:numPr>
          <w:ilvl w:val="0"/>
          <w:numId w:val="26"/>
        </w:numPr>
        <w:jc w:val="both"/>
      </w:pPr>
      <w:r>
        <w:t xml:space="preserve">The </w:t>
      </w:r>
      <w:r w:rsidRPr="00C723F4">
        <w:rPr>
          <w:i/>
          <w:iCs/>
        </w:rPr>
        <w:t>Contractor</w:t>
      </w:r>
      <w:r>
        <w:t xml:space="preserve"> and his employees are always required to maintain professional and ethical conduct, that upholds the Eskom values to the highest standard</w:t>
      </w:r>
    </w:p>
    <w:p w14:paraId="3BFCBD21" w14:textId="77777777" w:rsidR="001C3A25" w:rsidRDefault="001C3A25">
      <w:pPr>
        <w:numPr>
          <w:ilvl w:val="0"/>
          <w:numId w:val="26"/>
        </w:numPr>
        <w:jc w:val="both"/>
      </w:pPr>
      <w:r>
        <w:t xml:space="preserve">Should the </w:t>
      </w:r>
      <w:r w:rsidRPr="00C723F4">
        <w:rPr>
          <w:i/>
          <w:iCs/>
        </w:rPr>
        <w:t>Contractor</w:t>
      </w:r>
      <w:r>
        <w:t xml:space="preserve">’s employees be found to contravene the Eskom values, lifesaving rules, and/or any of the regulations, the </w:t>
      </w:r>
      <w:r w:rsidRPr="00C723F4">
        <w:rPr>
          <w:i/>
          <w:iCs/>
        </w:rPr>
        <w:t xml:space="preserve">Contractor </w:t>
      </w:r>
      <w:r>
        <w:t>must institute disciplinary action, which may include removal from site, until the disciplinary process is concluded.</w:t>
      </w:r>
    </w:p>
    <w:p w14:paraId="69F0671D" w14:textId="77777777" w:rsidR="001C3A25" w:rsidRPr="00A218A9" w:rsidRDefault="001C3A25">
      <w:pPr>
        <w:pStyle w:val="Heading3"/>
        <w:rPr>
          <w:sz w:val="22"/>
          <w:szCs w:val="22"/>
        </w:rPr>
      </w:pPr>
      <w:bookmarkStart w:id="475" w:name="_Toc195014911"/>
      <w:r w:rsidRPr="00A218A9">
        <w:rPr>
          <w:sz w:val="22"/>
          <w:szCs w:val="22"/>
        </w:rPr>
        <w:t>Records</w:t>
      </w:r>
      <w:bookmarkEnd w:id="475"/>
    </w:p>
    <w:p w14:paraId="46B0B25B" w14:textId="77777777" w:rsidR="001C3A25" w:rsidRDefault="001C3A25" w:rsidP="009F5193">
      <w:r>
        <w:t xml:space="preserve">The </w:t>
      </w:r>
      <w:r w:rsidRPr="00C723F4">
        <w:rPr>
          <w:i/>
          <w:iCs/>
        </w:rPr>
        <w:t>Contractor</w:t>
      </w:r>
      <w:r>
        <w:rPr>
          <w:i/>
          <w:iCs/>
        </w:rPr>
        <w:t xml:space="preserve"> </w:t>
      </w:r>
      <w:r>
        <w:t>is expected to keep appropriate and sufficient records of the employees, including:</w:t>
      </w:r>
    </w:p>
    <w:p w14:paraId="03B71957" w14:textId="77777777" w:rsidR="001C3A25" w:rsidRDefault="001C3A25">
      <w:pPr>
        <w:numPr>
          <w:ilvl w:val="0"/>
          <w:numId w:val="27"/>
        </w:numPr>
        <w:jc w:val="both"/>
      </w:pPr>
      <w:r w:rsidRPr="00156DCD">
        <w:rPr>
          <w:i/>
          <w:iCs/>
        </w:rPr>
        <w:t>Contractor</w:t>
      </w:r>
      <w:r>
        <w:t>’s performance</w:t>
      </w:r>
    </w:p>
    <w:p w14:paraId="2253CEA3" w14:textId="77777777" w:rsidR="001C3A25" w:rsidRDefault="001C3A25">
      <w:pPr>
        <w:numPr>
          <w:ilvl w:val="0"/>
          <w:numId w:val="27"/>
        </w:numPr>
        <w:jc w:val="both"/>
      </w:pPr>
      <w:r>
        <w:t>Safe</w:t>
      </w:r>
      <w:r w:rsidR="009F5193">
        <w:t>t</w:t>
      </w:r>
      <w:r>
        <w:t xml:space="preserve">y and environmental statistics, and </w:t>
      </w:r>
    </w:p>
    <w:p w14:paraId="042B0741" w14:textId="77777777" w:rsidR="001C3A25" w:rsidRPr="00156DCD" w:rsidRDefault="001C3A25">
      <w:pPr>
        <w:numPr>
          <w:ilvl w:val="0"/>
          <w:numId w:val="27"/>
        </w:numPr>
        <w:jc w:val="both"/>
      </w:pPr>
      <w:r>
        <w:t xml:space="preserve">Any other required records as communicated by the </w:t>
      </w:r>
      <w:r w:rsidRPr="00156DCD">
        <w:rPr>
          <w:i/>
          <w:iCs/>
        </w:rPr>
        <w:t>Employer</w:t>
      </w:r>
    </w:p>
    <w:p w14:paraId="01C1F965" w14:textId="77777777" w:rsidR="001C3A25" w:rsidRPr="00156DCD" w:rsidRDefault="001C3A25" w:rsidP="00F57042"/>
    <w:p w14:paraId="098954B0" w14:textId="77777777" w:rsidR="001C3A25" w:rsidRDefault="000A301E">
      <w:pPr>
        <w:pStyle w:val="Heading2"/>
        <w:spacing w:after="240"/>
      </w:pPr>
      <w:bookmarkStart w:id="476" w:name="_Toc137798087"/>
      <w:bookmarkStart w:id="477" w:name="_Toc229128290"/>
      <w:bookmarkStart w:id="478" w:name="_Toc232953675"/>
      <w:r>
        <w:t xml:space="preserve"> </w:t>
      </w:r>
      <w:bookmarkStart w:id="479" w:name="_Toc195014912"/>
      <w:r w:rsidR="001C3A25" w:rsidRPr="00380480">
        <w:t xml:space="preserve">Health and safety </w:t>
      </w:r>
      <w:r w:rsidR="001C3A25">
        <w:t xml:space="preserve">facilities </w:t>
      </w:r>
      <w:r w:rsidR="001C3A25" w:rsidRPr="00380480">
        <w:t xml:space="preserve">on </w:t>
      </w:r>
      <w:bookmarkEnd w:id="476"/>
      <w:bookmarkEnd w:id="477"/>
      <w:r w:rsidR="001C3A25">
        <w:t>the Affected Property</w:t>
      </w:r>
      <w:bookmarkEnd w:id="478"/>
      <w:bookmarkEnd w:id="479"/>
    </w:p>
    <w:p w14:paraId="748291DE" w14:textId="77777777" w:rsidR="001C3A25" w:rsidRDefault="001C3A25" w:rsidP="00F57042">
      <w:r>
        <w:t>There is a medical station on site</w:t>
      </w:r>
      <w:r w:rsidR="00317B78">
        <w:t xml:space="preserve">, </w:t>
      </w:r>
      <w:r>
        <w:t>fire and rescue service for assistance with serious incidents and treatment of all serious injuries during normal working hours.  Emergency services are available during normal working hours by dialling this phone number 078 100 5614/ 014 762 2555 and also available after hours or else contacting the Electrical Operating Desk (EOD) at 014 762 649</w:t>
      </w:r>
      <w:r w:rsidR="00317B78">
        <w:t>0/</w:t>
      </w:r>
      <w:r>
        <w:t xml:space="preserve">1   However, the </w:t>
      </w:r>
      <w:r w:rsidRPr="00DE507C">
        <w:rPr>
          <w:i/>
          <w:iCs/>
        </w:rPr>
        <w:t>Contractor</w:t>
      </w:r>
      <w:r>
        <w:t xml:space="preserve"> is expected to handle all minor incidents in-house by providing a first aider and a first aid kit.  </w:t>
      </w:r>
    </w:p>
    <w:p w14:paraId="5022EFBE" w14:textId="77777777" w:rsidR="001C3A25" w:rsidRPr="00DE507C" w:rsidRDefault="001C3A25" w:rsidP="00F57042">
      <w:r>
        <w:t xml:space="preserve">The </w:t>
      </w:r>
      <w:r w:rsidRPr="00DE507C">
        <w:rPr>
          <w:i/>
          <w:iCs/>
        </w:rPr>
        <w:t>Contractor</w:t>
      </w:r>
      <w:r>
        <w:t xml:space="preserve"> must familiarise themselves with the emergency procedure which will be provided by the </w:t>
      </w:r>
      <w:r w:rsidRPr="00DE507C">
        <w:rPr>
          <w:i/>
          <w:iCs/>
        </w:rPr>
        <w:t>Employer</w:t>
      </w:r>
      <w:r>
        <w:t xml:space="preserve">. The </w:t>
      </w:r>
      <w:r w:rsidRPr="00DE507C">
        <w:rPr>
          <w:i/>
          <w:iCs/>
        </w:rPr>
        <w:t>Service Manager</w:t>
      </w:r>
      <w:r>
        <w:rPr>
          <w:i/>
          <w:iCs/>
        </w:rPr>
        <w:t xml:space="preserve"> </w:t>
      </w:r>
      <w:r>
        <w:t xml:space="preserve">will inform the </w:t>
      </w:r>
      <w:r w:rsidRPr="00DE507C">
        <w:rPr>
          <w:i/>
          <w:iCs/>
        </w:rPr>
        <w:t>Contractor</w:t>
      </w:r>
      <w:r>
        <w:t xml:space="preserve"> of the emergency preparedness (EP) procedure, and the </w:t>
      </w:r>
      <w:r w:rsidRPr="00DE507C">
        <w:rPr>
          <w:i/>
          <w:iCs/>
        </w:rPr>
        <w:t>Contractor</w:t>
      </w:r>
      <w:r>
        <w:t xml:space="preserve"> must ensure that EP procedure is shared with the employees.</w:t>
      </w:r>
    </w:p>
    <w:p w14:paraId="6754318D" w14:textId="77777777" w:rsidR="001C3A25" w:rsidRDefault="001C3A25" w:rsidP="00F57042">
      <w:r>
        <w:t xml:space="preserve">All other requirements and/or facilities will be communicated by the </w:t>
      </w:r>
      <w:r w:rsidRPr="00DE507C">
        <w:rPr>
          <w:i/>
          <w:iCs/>
        </w:rPr>
        <w:t>Employer</w:t>
      </w:r>
      <w:r>
        <w:t xml:space="preserve"> to the </w:t>
      </w:r>
      <w:r w:rsidRPr="00DE507C">
        <w:rPr>
          <w:i/>
          <w:iCs/>
        </w:rPr>
        <w:t>Contractor</w:t>
      </w:r>
      <w:r>
        <w:t>.</w:t>
      </w:r>
    </w:p>
    <w:p w14:paraId="23FDCCC9" w14:textId="3C42166B" w:rsidR="001C3A25" w:rsidRDefault="001C3A25" w:rsidP="00F57042"/>
    <w:p w14:paraId="4E62D7A5" w14:textId="4C99E69F" w:rsidR="000474AD" w:rsidRDefault="000474AD" w:rsidP="00F57042"/>
    <w:p w14:paraId="473131B6" w14:textId="77777777" w:rsidR="000474AD" w:rsidRPr="00380480" w:rsidRDefault="000474AD" w:rsidP="00F57042"/>
    <w:p w14:paraId="5AA5F756" w14:textId="77777777" w:rsidR="001C3A25" w:rsidRPr="00380480" w:rsidRDefault="000A301E">
      <w:pPr>
        <w:pStyle w:val="Heading2"/>
        <w:spacing w:after="240"/>
      </w:pPr>
      <w:bookmarkStart w:id="480" w:name="_Toc137798088"/>
      <w:bookmarkStart w:id="481" w:name="_Toc229128291"/>
      <w:bookmarkStart w:id="482" w:name="_Toc232953676"/>
      <w:r>
        <w:lastRenderedPageBreak/>
        <w:t xml:space="preserve"> </w:t>
      </w:r>
      <w:bookmarkStart w:id="483" w:name="_Toc195014913"/>
      <w:r w:rsidR="001C3A25" w:rsidRPr="00380480">
        <w:t>Environmental controls, fauna &amp; flora</w:t>
      </w:r>
      <w:bookmarkEnd w:id="480"/>
      <w:bookmarkEnd w:id="481"/>
      <w:bookmarkEnd w:id="482"/>
      <w:bookmarkEnd w:id="483"/>
    </w:p>
    <w:p w14:paraId="2C0E808D" w14:textId="77777777" w:rsidR="001C3A25" w:rsidRPr="00A218A9" w:rsidRDefault="00534044" w:rsidP="00E36993">
      <w:pPr>
        <w:jc w:val="both"/>
      </w:pPr>
      <w:r w:rsidRPr="00A218A9">
        <w:t xml:space="preserve">Medupi Power Station </w:t>
      </w:r>
      <w:r w:rsidR="00E36993" w:rsidRPr="00A218A9">
        <w:t>is maintaining a</w:t>
      </w:r>
      <w:r w:rsidR="00E36993" w:rsidRPr="00A218A9">
        <w:rPr>
          <w:szCs w:val="22"/>
        </w:rPr>
        <w:t xml:space="preserve"> </w:t>
      </w:r>
      <w:r w:rsidR="00E36993" w:rsidRPr="00A218A9">
        <w:rPr>
          <w:i/>
          <w:szCs w:val="22"/>
        </w:rPr>
        <w:t>Monitoring, Control and Eradication for</w:t>
      </w:r>
      <w:r w:rsidR="00E36993" w:rsidRPr="00A218A9">
        <w:rPr>
          <w:i/>
        </w:rPr>
        <w:t xml:space="preserve"> </w:t>
      </w:r>
      <w:r w:rsidR="00E36993" w:rsidRPr="00A218A9">
        <w:rPr>
          <w:i/>
          <w:szCs w:val="22"/>
        </w:rPr>
        <w:t>Alien and Invasive Species Plan</w:t>
      </w:r>
      <w:r w:rsidRPr="00A218A9">
        <w:t xml:space="preserve">. </w:t>
      </w:r>
      <w:r w:rsidR="001C3A25" w:rsidRPr="00A218A9">
        <w:t xml:space="preserve">The </w:t>
      </w:r>
      <w:r w:rsidR="001C3A25" w:rsidRPr="00A218A9">
        <w:rPr>
          <w:i/>
          <w:iCs/>
        </w:rPr>
        <w:t>Contractor</w:t>
      </w:r>
      <w:r w:rsidR="001C3A25" w:rsidRPr="00A218A9">
        <w:t xml:space="preserve"> shall </w:t>
      </w:r>
      <w:r w:rsidRPr="00A218A9">
        <w:t xml:space="preserve">support Medupi Power Station’s initiative where necessary, in ensuring that alien and invasive plant species </w:t>
      </w:r>
      <w:r w:rsidR="00E36993" w:rsidRPr="00A218A9">
        <w:t xml:space="preserve">are maintained as per programme and within the legal requirements pertaining to such plant species. </w:t>
      </w:r>
      <w:r w:rsidR="001C3A25" w:rsidRPr="00A218A9">
        <w:t xml:space="preserve">The relevant </w:t>
      </w:r>
      <w:r w:rsidR="00E36993" w:rsidRPr="00A218A9">
        <w:t xml:space="preserve">plan </w:t>
      </w:r>
      <w:r w:rsidR="001C3A25" w:rsidRPr="00A218A9">
        <w:t xml:space="preserve">will be shared </w:t>
      </w:r>
      <w:r w:rsidR="00E36993" w:rsidRPr="00A218A9">
        <w:t xml:space="preserve">upon request </w:t>
      </w:r>
      <w:r w:rsidR="001C3A25" w:rsidRPr="00A218A9">
        <w:t xml:space="preserve">with the </w:t>
      </w:r>
      <w:r w:rsidR="001C3A25" w:rsidRPr="00A218A9">
        <w:rPr>
          <w:i/>
          <w:iCs/>
        </w:rPr>
        <w:t>Contractor</w:t>
      </w:r>
      <w:r w:rsidR="001C3A25" w:rsidRPr="00A218A9">
        <w:t>.</w:t>
      </w:r>
    </w:p>
    <w:p w14:paraId="436660B0" w14:textId="77777777" w:rsidR="001C3A25" w:rsidRPr="00380480" w:rsidRDefault="001C3A25" w:rsidP="00F57042"/>
    <w:p w14:paraId="49981402" w14:textId="77777777" w:rsidR="001C3A25" w:rsidRDefault="000A301E">
      <w:pPr>
        <w:pStyle w:val="Heading2"/>
        <w:spacing w:after="240"/>
      </w:pPr>
      <w:bookmarkStart w:id="484" w:name="_Toc137798090"/>
      <w:bookmarkStart w:id="485" w:name="_Toc229128293"/>
      <w:bookmarkStart w:id="486" w:name="_Toc232953677"/>
      <w:r>
        <w:t xml:space="preserve"> </w:t>
      </w:r>
      <w:bookmarkStart w:id="487" w:name="_Toc195014914"/>
      <w:r w:rsidR="001C3A25">
        <w:t>Cooperating with and obtaining acceptance of Others</w:t>
      </w:r>
      <w:bookmarkEnd w:id="484"/>
      <w:bookmarkEnd w:id="485"/>
      <w:bookmarkEnd w:id="486"/>
      <w:bookmarkEnd w:id="487"/>
    </w:p>
    <w:p w14:paraId="6A4462EC" w14:textId="77777777" w:rsidR="001C3A25" w:rsidRDefault="001C3A25" w:rsidP="00F57042">
      <w:pPr>
        <w:rPr>
          <w:i/>
          <w:iCs/>
        </w:rPr>
      </w:pPr>
      <w:r w:rsidRPr="004E2A86">
        <w:t xml:space="preserve">Proper co-ordination and work planning must be done when working in any area where others are performing work or activities.  </w:t>
      </w:r>
      <w:r>
        <w:t xml:space="preserve">Should the </w:t>
      </w:r>
      <w:r w:rsidRPr="004E2A86">
        <w:rPr>
          <w:i/>
          <w:iCs/>
        </w:rPr>
        <w:t>Contractor</w:t>
      </w:r>
      <w:r>
        <w:t xml:space="preserve"> request any interfaces with Others, it will be coordinated by the </w:t>
      </w:r>
      <w:r w:rsidRPr="004E2A86">
        <w:rPr>
          <w:i/>
          <w:iCs/>
        </w:rPr>
        <w:t>Employer</w:t>
      </w:r>
      <w:r>
        <w:rPr>
          <w:i/>
          <w:iCs/>
        </w:rPr>
        <w:t>.</w:t>
      </w:r>
    </w:p>
    <w:p w14:paraId="5C93DB8A" w14:textId="77777777" w:rsidR="001C3A25" w:rsidRDefault="001C3A25" w:rsidP="00F57042">
      <w:pPr>
        <w:rPr>
          <w:i/>
          <w:iCs/>
        </w:rPr>
      </w:pPr>
    </w:p>
    <w:p w14:paraId="2F5A14E0" w14:textId="77777777" w:rsidR="001C3A25" w:rsidRPr="00380480" w:rsidRDefault="000A301E">
      <w:pPr>
        <w:pStyle w:val="Heading2"/>
        <w:spacing w:after="240"/>
      </w:pPr>
      <w:bookmarkStart w:id="488" w:name="_Toc137798092"/>
      <w:bookmarkStart w:id="489" w:name="_Toc229128295"/>
      <w:bookmarkStart w:id="490" w:name="_Toc232953678"/>
      <w:r>
        <w:t xml:space="preserve"> </w:t>
      </w:r>
      <w:bookmarkStart w:id="491" w:name="_Toc195014915"/>
      <w:r w:rsidR="001C3A25">
        <w:t xml:space="preserve">Records of </w:t>
      </w:r>
      <w:r w:rsidR="001C3A25" w:rsidRPr="00380480">
        <w:rPr>
          <w:i/>
        </w:rPr>
        <w:t>Contractor</w:t>
      </w:r>
      <w:r w:rsidR="001C3A25" w:rsidRPr="00380480">
        <w:t>’s Equipment</w:t>
      </w:r>
      <w:bookmarkEnd w:id="488"/>
      <w:bookmarkEnd w:id="489"/>
      <w:bookmarkEnd w:id="490"/>
      <w:bookmarkEnd w:id="491"/>
    </w:p>
    <w:p w14:paraId="2DDFA3C0" w14:textId="77777777" w:rsidR="001C3A25" w:rsidRDefault="001C3A25">
      <w:pPr>
        <w:numPr>
          <w:ilvl w:val="0"/>
          <w:numId w:val="28"/>
        </w:numPr>
        <w:jc w:val="both"/>
      </w:pPr>
      <w:r>
        <w:t xml:space="preserve">The </w:t>
      </w:r>
      <w:r w:rsidRPr="004E2A86">
        <w:rPr>
          <w:i/>
          <w:iCs/>
        </w:rPr>
        <w:t>Contractor</w:t>
      </w:r>
      <w:r>
        <w:t xml:space="preserve"> to declare all equipment and tools via a pre-set-up list at the main entrance, where removal permit will be issued by Security personnel.</w:t>
      </w:r>
    </w:p>
    <w:p w14:paraId="7799D670" w14:textId="77777777" w:rsidR="001C3A25" w:rsidRDefault="001C3A25">
      <w:pPr>
        <w:numPr>
          <w:ilvl w:val="0"/>
          <w:numId w:val="28"/>
        </w:numPr>
        <w:jc w:val="both"/>
      </w:pPr>
      <w:r w:rsidRPr="004E2A86">
        <w:rPr>
          <w:i/>
          <w:iCs/>
        </w:rPr>
        <w:t>Contractor</w:t>
      </w:r>
      <w:r>
        <w:t xml:space="preserve"> need to have a list of inventories of their equipment on site.  </w:t>
      </w:r>
    </w:p>
    <w:p w14:paraId="63C470C9" w14:textId="77777777" w:rsidR="001C3A25" w:rsidRDefault="001C3A25">
      <w:pPr>
        <w:numPr>
          <w:ilvl w:val="0"/>
          <w:numId w:val="28"/>
        </w:numPr>
        <w:jc w:val="both"/>
      </w:pPr>
      <w:r>
        <w:t>Proof of site entrance needs to be provided before equipment can be removed from</w:t>
      </w:r>
      <w:r w:rsidR="00317B78">
        <w:t xml:space="preserve"> site</w:t>
      </w:r>
    </w:p>
    <w:p w14:paraId="0227B0A8" w14:textId="77777777" w:rsidR="001C3A25" w:rsidRDefault="001C3A25">
      <w:pPr>
        <w:numPr>
          <w:ilvl w:val="0"/>
          <w:numId w:val="28"/>
        </w:numPr>
        <w:jc w:val="both"/>
      </w:pPr>
      <w:r>
        <w:t xml:space="preserve">A copy of the equipment list must be submitted to the </w:t>
      </w:r>
      <w:r w:rsidRPr="00005756">
        <w:rPr>
          <w:i/>
          <w:iCs/>
        </w:rPr>
        <w:t>Employer</w:t>
      </w:r>
      <w:r>
        <w:rPr>
          <w:i/>
          <w:iCs/>
        </w:rPr>
        <w:t xml:space="preserve">. </w:t>
      </w:r>
      <w:r>
        <w:t xml:space="preserve">The list must be regularly updated by the </w:t>
      </w:r>
      <w:r w:rsidRPr="00005756">
        <w:rPr>
          <w:i/>
          <w:iCs/>
        </w:rPr>
        <w:t>Contractor</w:t>
      </w:r>
      <w:r>
        <w:t xml:space="preserve"> when there are changes.</w:t>
      </w:r>
    </w:p>
    <w:p w14:paraId="47B0C425" w14:textId="77777777" w:rsidR="001C3A25" w:rsidRDefault="001C3A25" w:rsidP="00F57042"/>
    <w:p w14:paraId="6361923D" w14:textId="77777777" w:rsidR="001C3A25" w:rsidRDefault="000A301E">
      <w:pPr>
        <w:pStyle w:val="Heading2"/>
        <w:spacing w:after="240"/>
      </w:pPr>
      <w:bookmarkStart w:id="492" w:name="_Toc137798093"/>
      <w:bookmarkStart w:id="493" w:name="_Toc229128296"/>
      <w:bookmarkStart w:id="494" w:name="_Toc232953679"/>
      <w:r>
        <w:t xml:space="preserve"> </w:t>
      </w:r>
      <w:bookmarkStart w:id="495" w:name="_Toc195014916"/>
      <w:r w:rsidR="001C3A25">
        <w:t xml:space="preserve">Equipment provided by the </w:t>
      </w:r>
      <w:r w:rsidR="001C3A25" w:rsidRPr="0093278A">
        <w:rPr>
          <w:i/>
        </w:rPr>
        <w:t>Employer</w:t>
      </w:r>
      <w:bookmarkEnd w:id="492"/>
      <w:bookmarkEnd w:id="493"/>
      <w:bookmarkEnd w:id="494"/>
      <w:bookmarkEnd w:id="495"/>
    </w:p>
    <w:p w14:paraId="313413FD" w14:textId="77777777" w:rsidR="001C3A25" w:rsidRDefault="001C3A25" w:rsidP="00F57042">
      <w:pPr>
        <w:spacing w:afterLines="120" w:after="288"/>
        <w:contextualSpacing/>
        <w:rPr>
          <w:rFonts w:cs="Arial"/>
          <w:szCs w:val="20"/>
        </w:rPr>
      </w:pPr>
      <w:r w:rsidRPr="002C2DA1">
        <w:rPr>
          <w:rFonts w:cs="Arial"/>
          <w:szCs w:val="20"/>
        </w:rPr>
        <w:t xml:space="preserve">Equipment provided by the </w:t>
      </w:r>
      <w:r w:rsidRPr="00046C9F">
        <w:rPr>
          <w:rFonts w:cs="Arial"/>
          <w:i/>
          <w:iCs/>
          <w:szCs w:val="20"/>
        </w:rPr>
        <w:t>Employer</w:t>
      </w:r>
      <w:r w:rsidRPr="002C2DA1">
        <w:rPr>
          <w:rFonts w:cs="Arial"/>
          <w:szCs w:val="20"/>
        </w:rPr>
        <w:t xml:space="preserve"> is to be </w:t>
      </w:r>
      <w:r>
        <w:rPr>
          <w:rFonts w:cs="Arial"/>
          <w:szCs w:val="20"/>
        </w:rPr>
        <w:t>signed</w:t>
      </w:r>
      <w:r w:rsidRPr="002C2DA1">
        <w:rPr>
          <w:rFonts w:cs="Arial"/>
          <w:szCs w:val="20"/>
        </w:rPr>
        <w:t xml:space="preserve"> out on the tools register and returned in a serviceable condition.</w:t>
      </w:r>
      <w:r>
        <w:rPr>
          <w:rFonts w:cs="Arial"/>
          <w:szCs w:val="20"/>
        </w:rPr>
        <w:t xml:space="preserve"> The </w:t>
      </w:r>
      <w:r w:rsidRPr="007E60E7">
        <w:rPr>
          <w:rFonts w:cs="Arial"/>
          <w:i/>
          <w:iCs/>
          <w:szCs w:val="20"/>
        </w:rPr>
        <w:t>Contractor</w:t>
      </w:r>
      <w:r>
        <w:rPr>
          <w:rFonts w:cs="Arial"/>
          <w:szCs w:val="20"/>
        </w:rPr>
        <w:t xml:space="preserve"> will be responsible for replacement of the </w:t>
      </w:r>
      <w:r w:rsidRPr="00A30ECD">
        <w:rPr>
          <w:rFonts w:cs="Arial"/>
          <w:i/>
          <w:iCs/>
          <w:szCs w:val="20"/>
        </w:rPr>
        <w:t>Employer</w:t>
      </w:r>
      <w:r>
        <w:rPr>
          <w:rFonts w:cs="Arial"/>
          <w:szCs w:val="20"/>
        </w:rPr>
        <w:t xml:space="preserve"> equipment in case is lost or damaged. </w:t>
      </w:r>
    </w:p>
    <w:p w14:paraId="35EFA4FB" w14:textId="77777777" w:rsidR="001C3A25" w:rsidRPr="002C2DA1" w:rsidRDefault="001C3A25" w:rsidP="00F57042">
      <w:pPr>
        <w:spacing w:afterLines="120" w:after="288"/>
        <w:contextualSpacing/>
        <w:rPr>
          <w:rFonts w:cs="Arial"/>
          <w:szCs w:val="20"/>
        </w:rPr>
      </w:pPr>
    </w:p>
    <w:p w14:paraId="45990361" w14:textId="77777777" w:rsidR="001C3A25" w:rsidRDefault="000A301E">
      <w:pPr>
        <w:pStyle w:val="Heading2"/>
      </w:pPr>
      <w:bookmarkStart w:id="496" w:name="_Toc137798094"/>
      <w:bookmarkStart w:id="497" w:name="_Toc229128297"/>
      <w:bookmarkStart w:id="498" w:name="_Toc232953680"/>
      <w:r>
        <w:t xml:space="preserve"> </w:t>
      </w:r>
      <w:bookmarkStart w:id="499" w:name="_Toc195014917"/>
      <w:r w:rsidR="001C3A25">
        <w:t>Site s</w:t>
      </w:r>
      <w:r w:rsidR="001C3A25" w:rsidRPr="00380480">
        <w:t>ervices and facilities</w:t>
      </w:r>
      <w:bookmarkEnd w:id="496"/>
      <w:bookmarkEnd w:id="497"/>
      <w:bookmarkEnd w:id="498"/>
      <w:bookmarkEnd w:id="499"/>
    </w:p>
    <w:p w14:paraId="1A23840C" w14:textId="77777777" w:rsidR="001C3A25" w:rsidRPr="00A218A9" w:rsidRDefault="001C3A25">
      <w:pPr>
        <w:pStyle w:val="Heading3"/>
        <w:rPr>
          <w:sz w:val="22"/>
          <w:szCs w:val="22"/>
        </w:rPr>
      </w:pPr>
      <w:bookmarkStart w:id="500" w:name="_Toc232953681"/>
      <w:bookmarkStart w:id="501" w:name="_Toc195014918"/>
      <w:r w:rsidRPr="00A218A9">
        <w:rPr>
          <w:sz w:val="22"/>
          <w:szCs w:val="22"/>
        </w:rPr>
        <w:t xml:space="preserve">Provided by the </w:t>
      </w:r>
      <w:r w:rsidRPr="00A218A9">
        <w:rPr>
          <w:i/>
          <w:sz w:val="22"/>
          <w:szCs w:val="22"/>
        </w:rPr>
        <w:t>Employer</w:t>
      </w:r>
      <w:bookmarkEnd w:id="500"/>
      <w:bookmarkEnd w:id="501"/>
    </w:p>
    <w:p w14:paraId="5F8D71BC" w14:textId="77777777" w:rsidR="001C3A25" w:rsidRPr="00380480" w:rsidRDefault="001C3A25" w:rsidP="00F57042">
      <w:r w:rsidRPr="00BD4972">
        <w:t xml:space="preserve">Sanitary services, water, compressed air, workshop facilities and electricity shall be provided by Eskom at fixed points on the plant. There is also a tuck-shop on site, only operate on weekdays and are for the </w:t>
      </w:r>
      <w:r w:rsidRPr="005A19CB">
        <w:rPr>
          <w:i/>
          <w:iCs/>
        </w:rPr>
        <w:t>Contractor</w:t>
      </w:r>
      <w:r w:rsidRPr="00BD4972">
        <w:t>’s own cost.</w:t>
      </w:r>
    </w:p>
    <w:p w14:paraId="50512E09" w14:textId="77777777" w:rsidR="001C3A25" w:rsidRPr="00A218A9" w:rsidRDefault="001C3A25">
      <w:pPr>
        <w:pStyle w:val="Heading3"/>
        <w:rPr>
          <w:sz w:val="22"/>
          <w:szCs w:val="22"/>
        </w:rPr>
      </w:pPr>
      <w:bookmarkStart w:id="502" w:name="_Toc137798095"/>
      <w:bookmarkStart w:id="503" w:name="_Toc229128298"/>
      <w:bookmarkStart w:id="504" w:name="_Toc232953682"/>
      <w:bookmarkStart w:id="505" w:name="_Toc195014919"/>
      <w:r w:rsidRPr="00A218A9">
        <w:rPr>
          <w:sz w:val="22"/>
          <w:szCs w:val="22"/>
        </w:rPr>
        <w:t xml:space="preserve">Provided by the </w:t>
      </w:r>
      <w:r w:rsidRPr="00A218A9">
        <w:rPr>
          <w:i/>
          <w:sz w:val="22"/>
          <w:szCs w:val="22"/>
        </w:rPr>
        <w:t>Contractor</w:t>
      </w:r>
      <w:bookmarkEnd w:id="502"/>
      <w:bookmarkEnd w:id="503"/>
      <w:bookmarkEnd w:id="504"/>
      <w:bookmarkEnd w:id="505"/>
    </w:p>
    <w:p w14:paraId="555FE8F5" w14:textId="77777777" w:rsidR="001C3A25" w:rsidRDefault="001C3A25" w:rsidP="00F57042">
      <w:r w:rsidRPr="00BD4972">
        <w:t xml:space="preserve">The </w:t>
      </w:r>
      <w:r w:rsidRPr="005A19CB">
        <w:rPr>
          <w:i/>
          <w:iCs/>
        </w:rPr>
        <w:t>Contractor</w:t>
      </w:r>
      <w:r w:rsidRPr="00BD4972">
        <w:t xml:space="preserve"> is to supply all the personal protective equipment, transport, accommodation, tools, equipment, cell phones, stationery, and consumables to perform all the required tasks on site.</w:t>
      </w:r>
      <w:r>
        <w:t xml:space="preserve"> And any other as per agreed price list.</w:t>
      </w:r>
    </w:p>
    <w:p w14:paraId="5B78E91A" w14:textId="77777777" w:rsidR="001C3A25" w:rsidRPr="00380480" w:rsidRDefault="001C3A25" w:rsidP="00F57042"/>
    <w:p w14:paraId="48936C14" w14:textId="77777777" w:rsidR="001C3A25" w:rsidRPr="00380480" w:rsidRDefault="000A301E">
      <w:pPr>
        <w:pStyle w:val="Heading2"/>
        <w:spacing w:after="240"/>
      </w:pPr>
      <w:bookmarkStart w:id="506" w:name="_Toc137798100"/>
      <w:bookmarkStart w:id="507" w:name="_Toc229128303"/>
      <w:bookmarkStart w:id="508" w:name="_Toc232953683"/>
      <w:r>
        <w:t xml:space="preserve"> </w:t>
      </w:r>
      <w:bookmarkStart w:id="509" w:name="_Toc195014920"/>
      <w:r w:rsidR="001C3A25" w:rsidRPr="00380480">
        <w:t>Control of noise, dust, water and waste</w:t>
      </w:r>
      <w:bookmarkEnd w:id="506"/>
      <w:bookmarkEnd w:id="507"/>
      <w:bookmarkEnd w:id="508"/>
      <w:bookmarkEnd w:id="509"/>
      <w:r w:rsidR="001C3A25" w:rsidRPr="00380480">
        <w:t xml:space="preserve"> </w:t>
      </w:r>
    </w:p>
    <w:p w14:paraId="5AA608BD" w14:textId="77777777" w:rsidR="001C3A25" w:rsidRPr="002C2DA1" w:rsidRDefault="001C3A25" w:rsidP="00F57042">
      <w:pPr>
        <w:spacing w:afterLines="120" w:after="288"/>
        <w:contextualSpacing/>
        <w:rPr>
          <w:rFonts w:cs="Arial"/>
          <w:szCs w:val="20"/>
        </w:rPr>
      </w:pPr>
      <w:r>
        <w:rPr>
          <w:rFonts w:cs="Arial"/>
          <w:szCs w:val="20"/>
        </w:rPr>
        <w:t xml:space="preserve">The </w:t>
      </w:r>
      <w:r w:rsidRPr="007E60E7">
        <w:rPr>
          <w:rFonts w:cs="Arial"/>
          <w:i/>
          <w:iCs/>
          <w:szCs w:val="20"/>
        </w:rPr>
        <w:t>Contractor</w:t>
      </w:r>
      <w:r>
        <w:rPr>
          <w:rFonts w:cs="Arial"/>
          <w:szCs w:val="20"/>
        </w:rPr>
        <w:t xml:space="preserve"> will always be required to use appropriate PPE to mitigate and minimise exposure to noise and dust. Ear protection shall be worn whenever </w:t>
      </w:r>
      <w:r w:rsidRPr="007E60E7">
        <w:rPr>
          <w:rFonts w:cs="Arial"/>
          <w:i/>
          <w:iCs/>
          <w:szCs w:val="20"/>
        </w:rPr>
        <w:t>Contractor</w:t>
      </w:r>
      <w:r>
        <w:rPr>
          <w:rFonts w:cs="Arial"/>
          <w:szCs w:val="20"/>
        </w:rPr>
        <w:t xml:space="preserve"> enters a plant with a noise level of 8</w:t>
      </w:r>
      <w:r w:rsidR="00E15CFF">
        <w:rPr>
          <w:rFonts w:cs="Arial"/>
          <w:szCs w:val="20"/>
        </w:rPr>
        <w:t>5 decibels(</w:t>
      </w:r>
      <w:proofErr w:type="spellStart"/>
      <w:r w:rsidR="00E15CFF">
        <w:rPr>
          <w:rFonts w:cs="Arial"/>
          <w:szCs w:val="20"/>
        </w:rPr>
        <w:t>db</w:t>
      </w:r>
      <w:proofErr w:type="spellEnd"/>
      <w:r w:rsidR="00E15CFF">
        <w:rPr>
          <w:rFonts w:cs="Arial"/>
          <w:szCs w:val="20"/>
        </w:rPr>
        <w:t>)</w:t>
      </w:r>
      <w:r>
        <w:rPr>
          <w:rFonts w:cs="Arial"/>
          <w:szCs w:val="20"/>
        </w:rPr>
        <w:t xml:space="preserve"> and above or working with machines that produce noise level of 8</w:t>
      </w:r>
      <w:r w:rsidR="00E15CFF">
        <w:rPr>
          <w:rFonts w:cs="Arial"/>
          <w:szCs w:val="20"/>
        </w:rPr>
        <w:t>5</w:t>
      </w:r>
      <w:r>
        <w:rPr>
          <w:rFonts w:cs="Arial"/>
          <w:szCs w:val="20"/>
        </w:rPr>
        <w:t xml:space="preserve"> db. The </w:t>
      </w:r>
      <w:r w:rsidRPr="00E15CFF">
        <w:rPr>
          <w:rFonts w:cs="Arial"/>
          <w:i/>
          <w:iCs/>
          <w:szCs w:val="20"/>
        </w:rPr>
        <w:t>Contractor</w:t>
      </w:r>
      <w:r>
        <w:rPr>
          <w:rFonts w:cs="Arial"/>
          <w:szCs w:val="20"/>
        </w:rPr>
        <w:t xml:space="preserve"> must always wear dust musk whenever they work in the dust environment. The </w:t>
      </w:r>
      <w:r w:rsidRPr="007E60E7">
        <w:rPr>
          <w:rFonts w:cs="Arial"/>
          <w:i/>
          <w:iCs/>
          <w:szCs w:val="20"/>
        </w:rPr>
        <w:t>Contractor</w:t>
      </w:r>
      <w:r>
        <w:rPr>
          <w:rFonts w:cs="Arial"/>
          <w:szCs w:val="20"/>
        </w:rPr>
        <w:t xml:space="preserve"> must treat water as scarce resource and recycle where possible. The </w:t>
      </w:r>
      <w:r w:rsidRPr="00046C9F">
        <w:rPr>
          <w:rFonts w:cs="Arial"/>
          <w:i/>
          <w:iCs/>
          <w:szCs w:val="20"/>
        </w:rPr>
        <w:t>Employer</w:t>
      </w:r>
      <w:r>
        <w:rPr>
          <w:rFonts w:cs="Arial"/>
          <w:szCs w:val="20"/>
        </w:rPr>
        <w:t xml:space="preserve"> advocates the appropriate disposal of waste to enhance recycling. </w:t>
      </w:r>
    </w:p>
    <w:p w14:paraId="2EAA33D2" w14:textId="77777777" w:rsidR="001C3A25" w:rsidRDefault="001C3A25" w:rsidP="00F57042"/>
    <w:p w14:paraId="5292CE1D" w14:textId="77777777" w:rsidR="001C3A25" w:rsidRPr="00380480" w:rsidRDefault="001C3A25">
      <w:pPr>
        <w:pStyle w:val="Heading2"/>
        <w:spacing w:after="240"/>
      </w:pPr>
      <w:bookmarkStart w:id="510" w:name="_Toc137798103"/>
      <w:bookmarkStart w:id="511" w:name="_Toc229128306"/>
      <w:bookmarkStart w:id="512" w:name="_Toc232953684"/>
      <w:bookmarkStart w:id="513" w:name="_Toc195014921"/>
      <w:r w:rsidRPr="00380480">
        <w:t>Hook ups to existing works</w:t>
      </w:r>
      <w:bookmarkEnd w:id="510"/>
      <w:bookmarkEnd w:id="511"/>
      <w:bookmarkEnd w:id="512"/>
      <w:bookmarkEnd w:id="513"/>
    </w:p>
    <w:p w14:paraId="64FA0BAB" w14:textId="77777777" w:rsidR="001C3A25" w:rsidRPr="00380480" w:rsidRDefault="001C3A25" w:rsidP="00F57042">
      <w:r w:rsidRPr="00BD4972">
        <w:t>Hooking up on heights is a non-negotiable lifesaving rule of Eskom, Medupi Power Station applies Zero Tolerance to non-compliance of the rule or any other lifesaving rule. The same disciplinary process and procedure will be followed when any of the lifesaving rules have been breached.</w:t>
      </w:r>
    </w:p>
    <w:p w14:paraId="679E96DB" w14:textId="77777777" w:rsidR="001C3A25" w:rsidRPr="00380480" w:rsidRDefault="001C3A25" w:rsidP="00F57042"/>
    <w:p w14:paraId="4A0E3370" w14:textId="77777777" w:rsidR="001C3A25" w:rsidRDefault="001C3A25">
      <w:pPr>
        <w:pStyle w:val="Heading2"/>
      </w:pPr>
      <w:bookmarkStart w:id="514" w:name="_Toc232953685"/>
      <w:bookmarkStart w:id="515" w:name="_Toc195014922"/>
      <w:r>
        <w:t>Tests and inspections</w:t>
      </w:r>
      <w:bookmarkEnd w:id="514"/>
      <w:bookmarkEnd w:id="515"/>
    </w:p>
    <w:p w14:paraId="1DD82E66" w14:textId="77777777" w:rsidR="001C3A25" w:rsidRPr="00A218A9" w:rsidRDefault="001C3A25">
      <w:pPr>
        <w:pStyle w:val="Heading3"/>
        <w:rPr>
          <w:sz w:val="22"/>
          <w:szCs w:val="22"/>
        </w:rPr>
      </w:pPr>
      <w:bookmarkStart w:id="516" w:name="_Toc232953686"/>
      <w:bookmarkStart w:id="517" w:name="_Toc195014923"/>
      <w:r w:rsidRPr="00A218A9">
        <w:rPr>
          <w:sz w:val="22"/>
          <w:szCs w:val="22"/>
        </w:rPr>
        <w:lastRenderedPageBreak/>
        <w:t>Description of tests and inspections</w:t>
      </w:r>
      <w:bookmarkEnd w:id="516"/>
      <w:bookmarkEnd w:id="517"/>
    </w:p>
    <w:p w14:paraId="0978C950" w14:textId="77777777" w:rsidR="001C3A25" w:rsidRPr="0063727B" w:rsidRDefault="00572E76" w:rsidP="00F57042">
      <w:r>
        <w:t xml:space="preserve">Any </w:t>
      </w:r>
      <w:r w:rsidR="001C3A25">
        <w:t xml:space="preserve">tests and inspections will be determined by the </w:t>
      </w:r>
      <w:r w:rsidR="001C3A25" w:rsidRPr="00FC2E9E">
        <w:rPr>
          <w:i/>
          <w:iCs/>
        </w:rPr>
        <w:t>Contractor</w:t>
      </w:r>
      <w:r w:rsidR="001C3A25">
        <w:t xml:space="preserve"> and communicated to the </w:t>
      </w:r>
      <w:r w:rsidR="001C3A25" w:rsidRPr="00FC2E9E">
        <w:rPr>
          <w:i/>
          <w:iCs/>
        </w:rPr>
        <w:t>Employer</w:t>
      </w:r>
      <w:r w:rsidR="001C3A25">
        <w:t xml:space="preserve"> for approval.</w:t>
      </w:r>
    </w:p>
    <w:p w14:paraId="79CFB5C3" w14:textId="77777777" w:rsidR="001C3A25" w:rsidRPr="00A218A9" w:rsidRDefault="001C3A25">
      <w:pPr>
        <w:pStyle w:val="Heading3"/>
        <w:rPr>
          <w:sz w:val="22"/>
          <w:szCs w:val="22"/>
        </w:rPr>
      </w:pPr>
      <w:bookmarkStart w:id="518" w:name="_Toc137798107"/>
      <w:bookmarkStart w:id="519" w:name="_Toc229128310"/>
      <w:bookmarkStart w:id="520" w:name="_Toc232953687"/>
      <w:bookmarkStart w:id="521" w:name="_Toc195014924"/>
      <w:bookmarkStart w:id="522" w:name="_Hlk85187214"/>
      <w:r w:rsidRPr="00A218A9">
        <w:rPr>
          <w:sz w:val="22"/>
          <w:szCs w:val="22"/>
        </w:rPr>
        <w:t>Materials facilities and samples for tests and inspections</w:t>
      </w:r>
      <w:bookmarkEnd w:id="518"/>
      <w:bookmarkEnd w:id="519"/>
      <w:bookmarkEnd w:id="520"/>
      <w:bookmarkEnd w:id="521"/>
      <w:r w:rsidRPr="00A218A9">
        <w:rPr>
          <w:sz w:val="22"/>
          <w:szCs w:val="22"/>
        </w:rPr>
        <w:t xml:space="preserve"> </w:t>
      </w:r>
    </w:p>
    <w:bookmarkEnd w:id="522"/>
    <w:p w14:paraId="307CE06B" w14:textId="77777777" w:rsidR="009F5193" w:rsidRDefault="001C3A25" w:rsidP="00F57042">
      <w:r w:rsidRPr="00DB524A">
        <w:t xml:space="preserve">The materials facilities and samples for test and inspection to be carried out by the </w:t>
      </w:r>
      <w:r w:rsidRPr="007E60E7">
        <w:rPr>
          <w:i/>
          <w:iCs/>
        </w:rPr>
        <w:t>Contractor</w:t>
      </w:r>
      <w:r>
        <w:t xml:space="preserve">.  The </w:t>
      </w:r>
      <w:r w:rsidRPr="00FC2E9E">
        <w:t xml:space="preserve">Materials facilities and samples for tests and inspections </w:t>
      </w:r>
      <w:r>
        <w:t xml:space="preserve">will be determined by the </w:t>
      </w:r>
      <w:r w:rsidRPr="00FC2E9E">
        <w:rPr>
          <w:i/>
          <w:iCs/>
        </w:rPr>
        <w:t>Contractor</w:t>
      </w:r>
      <w:r>
        <w:t xml:space="preserve"> and communicated to the </w:t>
      </w:r>
      <w:r w:rsidRPr="00FC2E9E">
        <w:rPr>
          <w:i/>
          <w:iCs/>
        </w:rPr>
        <w:t>Employer</w:t>
      </w:r>
      <w:r>
        <w:t xml:space="preserve"> for approval.</w:t>
      </w:r>
    </w:p>
    <w:p w14:paraId="41BA35F9" w14:textId="77777777" w:rsidR="001C3A25" w:rsidRPr="00380480" w:rsidRDefault="001C3A25" w:rsidP="00F57042">
      <w:r>
        <w:br w:type="page"/>
      </w:r>
    </w:p>
    <w:p w14:paraId="1FB567C7" w14:textId="77777777" w:rsidR="001C3A25" w:rsidRPr="00380480" w:rsidRDefault="001C3A25">
      <w:pPr>
        <w:pStyle w:val="Heading1"/>
      </w:pPr>
      <w:bookmarkStart w:id="523" w:name="_Toc137798122"/>
      <w:bookmarkStart w:id="524" w:name="_Toc229128325"/>
      <w:bookmarkStart w:id="525" w:name="_Toc232953689"/>
      <w:bookmarkStart w:id="526" w:name="_Toc195014925"/>
      <w:r w:rsidRPr="00380480">
        <w:lastRenderedPageBreak/>
        <w:t>List of drawings</w:t>
      </w:r>
      <w:bookmarkEnd w:id="523"/>
      <w:bookmarkEnd w:id="524"/>
      <w:bookmarkEnd w:id="525"/>
      <w:bookmarkEnd w:id="526"/>
    </w:p>
    <w:p w14:paraId="0D5AFA5D" w14:textId="77777777" w:rsidR="001C3A25" w:rsidRDefault="001C3A25">
      <w:pPr>
        <w:pStyle w:val="Heading2"/>
        <w:spacing w:before="240" w:after="240"/>
        <w:rPr>
          <w:i/>
        </w:rPr>
      </w:pPr>
      <w:bookmarkStart w:id="527" w:name="_Toc137798123"/>
      <w:bookmarkStart w:id="528" w:name="_Toc229128326"/>
      <w:bookmarkStart w:id="529" w:name="_Toc232953690"/>
      <w:bookmarkStart w:id="530" w:name="_Toc195014926"/>
      <w:r>
        <w:t xml:space="preserve">Drawings issued by the </w:t>
      </w:r>
      <w:r w:rsidRPr="0093278A">
        <w:rPr>
          <w:i/>
        </w:rPr>
        <w:t>Employer</w:t>
      </w:r>
      <w:bookmarkEnd w:id="527"/>
      <w:bookmarkEnd w:id="528"/>
      <w:bookmarkEnd w:id="529"/>
      <w:bookmarkEnd w:id="530"/>
    </w:p>
    <w:p w14:paraId="764376AE" w14:textId="77777777" w:rsidR="001C3A25" w:rsidRDefault="001C3A25" w:rsidP="00F57042">
      <w:r>
        <w:t xml:space="preserve">This is the list of drawings issued by the </w:t>
      </w:r>
      <w:r w:rsidRPr="0093278A">
        <w:rPr>
          <w:i/>
        </w:rPr>
        <w:t>Employer</w:t>
      </w:r>
      <w:r>
        <w:t xml:space="preserve"> at or before the Contract Date and which apply to this contract.</w:t>
      </w:r>
    </w:p>
    <w:p w14:paraId="152CFA8F" w14:textId="77777777" w:rsidR="001C3A25" w:rsidRDefault="001C3A25" w:rsidP="00F57042"/>
    <w:tbl>
      <w:tblPr>
        <w:tblW w:w="0" w:type="auto"/>
        <w:tblInd w:w="108" w:type="dxa"/>
        <w:tblLayout w:type="fixed"/>
        <w:tblLook w:val="0000" w:firstRow="0" w:lastRow="0" w:firstColumn="0" w:lastColumn="0" w:noHBand="0" w:noVBand="0"/>
      </w:tblPr>
      <w:tblGrid>
        <w:gridCol w:w="2600"/>
        <w:gridCol w:w="1361"/>
        <w:gridCol w:w="5678"/>
      </w:tblGrid>
      <w:tr w:rsidR="001C3A25" w14:paraId="7D59FF74" w14:textId="77777777">
        <w:trPr>
          <w:cantSplit/>
        </w:trPr>
        <w:tc>
          <w:tcPr>
            <w:tcW w:w="2600" w:type="dxa"/>
            <w:tcBorders>
              <w:bottom w:val="dotted" w:sz="4" w:space="0" w:color="auto"/>
            </w:tcBorders>
            <w:shd w:val="clear" w:color="auto" w:fill="CCCCCC"/>
            <w:tcMar>
              <w:top w:w="85" w:type="dxa"/>
              <w:bottom w:w="85" w:type="dxa"/>
            </w:tcMar>
          </w:tcPr>
          <w:p w14:paraId="7994F179" w14:textId="77777777" w:rsidR="001C3A25" w:rsidRDefault="001C3A25" w:rsidP="00F57042">
            <w:pPr>
              <w:spacing w:line="199" w:lineRule="exact"/>
              <w:rPr>
                <w:b/>
              </w:rPr>
            </w:pPr>
            <w:proofErr w:type="gramStart"/>
            <w:r>
              <w:rPr>
                <w:b/>
              </w:rPr>
              <w:t>Drawing  number</w:t>
            </w:r>
            <w:proofErr w:type="gramEnd"/>
          </w:p>
        </w:tc>
        <w:tc>
          <w:tcPr>
            <w:tcW w:w="1361" w:type="dxa"/>
            <w:tcBorders>
              <w:bottom w:val="dotted" w:sz="4" w:space="0" w:color="auto"/>
            </w:tcBorders>
            <w:shd w:val="clear" w:color="auto" w:fill="CCCCCC"/>
            <w:tcMar>
              <w:top w:w="85" w:type="dxa"/>
              <w:bottom w:w="85" w:type="dxa"/>
            </w:tcMar>
          </w:tcPr>
          <w:p w14:paraId="6200B1A1" w14:textId="77777777" w:rsidR="001C3A25" w:rsidRDefault="001C3A25" w:rsidP="00F57042">
            <w:pPr>
              <w:spacing w:line="199" w:lineRule="exact"/>
              <w:ind w:left="567" w:hanging="567"/>
              <w:rPr>
                <w:b/>
              </w:rPr>
            </w:pPr>
            <w:r>
              <w:rPr>
                <w:b/>
              </w:rPr>
              <w:t>Revision</w:t>
            </w:r>
          </w:p>
        </w:tc>
        <w:tc>
          <w:tcPr>
            <w:tcW w:w="5678" w:type="dxa"/>
            <w:tcBorders>
              <w:bottom w:val="dotted" w:sz="4" w:space="0" w:color="auto"/>
            </w:tcBorders>
            <w:shd w:val="clear" w:color="auto" w:fill="CCCCCC"/>
            <w:tcMar>
              <w:top w:w="85" w:type="dxa"/>
              <w:bottom w:w="85" w:type="dxa"/>
            </w:tcMar>
          </w:tcPr>
          <w:p w14:paraId="4FAB654C" w14:textId="77777777" w:rsidR="001C3A25" w:rsidRDefault="001C3A25" w:rsidP="00F57042">
            <w:pPr>
              <w:spacing w:line="199" w:lineRule="exact"/>
              <w:ind w:left="34"/>
              <w:jc w:val="center"/>
              <w:rPr>
                <w:b/>
              </w:rPr>
            </w:pPr>
            <w:r>
              <w:rPr>
                <w:b/>
              </w:rPr>
              <w:t>Title</w:t>
            </w:r>
          </w:p>
        </w:tc>
      </w:tr>
      <w:tr w:rsidR="001C3A25" w:rsidRPr="00B91F70" w14:paraId="4475ADBD"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00AA0619" w14:textId="77777777" w:rsidR="001C3A25" w:rsidRPr="00B91F70" w:rsidRDefault="00D96034" w:rsidP="00F57042">
            <w:pPr>
              <w:spacing w:line="199" w:lineRule="exact"/>
            </w:pPr>
            <w:r>
              <w:t>N/A</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15B8916D" w14:textId="77777777" w:rsidR="001C3A25" w:rsidRPr="00B91F70" w:rsidRDefault="001C3A25" w:rsidP="00F57042">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64AFB9BF" w14:textId="77777777" w:rsidR="001C3A25" w:rsidRPr="00B91F70" w:rsidRDefault="001C3A25" w:rsidP="00F57042">
            <w:pPr>
              <w:spacing w:line="199" w:lineRule="exact"/>
              <w:ind w:left="34"/>
            </w:pPr>
          </w:p>
        </w:tc>
      </w:tr>
      <w:tr w:rsidR="001C3A25" w:rsidRPr="00B91F70" w14:paraId="4854721F"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7197099E" w14:textId="77777777" w:rsidR="001C3A25" w:rsidRPr="00B91F70" w:rsidRDefault="001C3A25" w:rsidP="00F57042">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4A58EA0F" w14:textId="77777777" w:rsidR="001C3A25" w:rsidRPr="00B91F70" w:rsidRDefault="001C3A25" w:rsidP="00F57042">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50181E6F" w14:textId="77777777" w:rsidR="001C3A25" w:rsidRPr="00B91F70" w:rsidRDefault="001C3A25" w:rsidP="00F57042">
            <w:pPr>
              <w:spacing w:line="199" w:lineRule="exact"/>
              <w:ind w:left="34"/>
            </w:pPr>
          </w:p>
        </w:tc>
      </w:tr>
      <w:tr w:rsidR="001C3A25" w:rsidRPr="00B91F70" w14:paraId="6ECA8A95"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6AAAFB62" w14:textId="77777777" w:rsidR="001C3A25" w:rsidRPr="00B91F70" w:rsidRDefault="001C3A25" w:rsidP="00F57042">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3C7ABC90" w14:textId="77777777" w:rsidR="001C3A25" w:rsidRPr="00B91F70" w:rsidRDefault="001C3A25" w:rsidP="00F57042">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4BA0B19C" w14:textId="77777777" w:rsidR="001C3A25" w:rsidRPr="00B91F70" w:rsidRDefault="001C3A25" w:rsidP="00F57042">
            <w:pPr>
              <w:spacing w:line="199" w:lineRule="exact"/>
              <w:ind w:left="34"/>
            </w:pPr>
          </w:p>
        </w:tc>
      </w:tr>
      <w:tr w:rsidR="001C3A25" w:rsidRPr="00B91F70" w14:paraId="081E6D8A"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6B3358F5" w14:textId="77777777" w:rsidR="001C3A25" w:rsidRPr="00B91F70" w:rsidRDefault="001C3A25" w:rsidP="00F57042">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2BE89F53" w14:textId="77777777" w:rsidR="001C3A25" w:rsidRPr="00B91F70" w:rsidRDefault="001C3A25" w:rsidP="00F57042">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1634F16C" w14:textId="77777777" w:rsidR="001C3A25" w:rsidRPr="00B91F70" w:rsidRDefault="001C3A25" w:rsidP="00F57042">
            <w:pPr>
              <w:spacing w:line="199" w:lineRule="exact"/>
              <w:ind w:left="34"/>
            </w:pPr>
          </w:p>
        </w:tc>
      </w:tr>
      <w:tr w:rsidR="001C3A25" w:rsidRPr="00B91F70" w14:paraId="21A75696"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125D0E8B" w14:textId="77777777" w:rsidR="001C3A25" w:rsidRPr="00B91F70" w:rsidRDefault="001C3A25" w:rsidP="00F57042">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1703A1F2" w14:textId="77777777" w:rsidR="001C3A25" w:rsidRPr="00B91F70" w:rsidRDefault="001C3A25" w:rsidP="00F57042">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01688447" w14:textId="77777777" w:rsidR="001C3A25" w:rsidRPr="00B91F70" w:rsidRDefault="001C3A25" w:rsidP="00F57042">
            <w:pPr>
              <w:spacing w:line="199" w:lineRule="exact"/>
              <w:ind w:left="34"/>
            </w:pPr>
          </w:p>
        </w:tc>
      </w:tr>
      <w:tr w:rsidR="001C3A25" w:rsidRPr="00B91F70" w14:paraId="74690C00"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2BB17436" w14:textId="77777777" w:rsidR="001C3A25" w:rsidRPr="00B91F70" w:rsidRDefault="001C3A25" w:rsidP="00F57042">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51C4180A" w14:textId="77777777" w:rsidR="001C3A25" w:rsidRPr="00B91F70" w:rsidRDefault="001C3A25" w:rsidP="00F57042">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6ADB26B6" w14:textId="77777777" w:rsidR="001C3A25" w:rsidRPr="00B91F70" w:rsidRDefault="001C3A25" w:rsidP="00F57042">
            <w:pPr>
              <w:spacing w:line="199" w:lineRule="exact"/>
              <w:ind w:left="34"/>
            </w:pPr>
          </w:p>
        </w:tc>
      </w:tr>
      <w:tr w:rsidR="001C3A25" w:rsidRPr="00B91F70" w14:paraId="6316CB72"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7CFE4DD0" w14:textId="77777777" w:rsidR="001C3A25" w:rsidRPr="00B91F70" w:rsidRDefault="001C3A25" w:rsidP="00F57042">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42FC2178" w14:textId="77777777" w:rsidR="001C3A25" w:rsidRPr="00B91F70" w:rsidRDefault="001C3A25" w:rsidP="00F57042">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5D9CCAA4" w14:textId="77777777" w:rsidR="001C3A25" w:rsidRPr="00B91F70" w:rsidRDefault="001C3A25" w:rsidP="00F57042">
            <w:pPr>
              <w:spacing w:line="199" w:lineRule="exact"/>
              <w:ind w:left="34"/>
            </w:pPr>
          </w:p>
        </w:tc>
      </w:tr>
      <w:tr w:rsidR="001C3A25" w:rsidRPr="00B91F70" w14:paraId="7EFB1B91"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7C87B465" w14:textId="77777777" w:rsidR="001C3A25" w:rsidRPr="00B91F70" w:rsidRDefault="001C3A25" w:rsidP="00F57042">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7D207AAD" w14:textId="77777777" w:rsidR="001C3A25" w:rsidRPr="00B91F70" w:rsidRDefault="001C3A25" w:rsidP="00F57042">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620F45F1" w14:textId="77777777" w:rsidR="001C3A25" w:rsidRPr="00B91F70" w:rsidRDefault="001C3A25" w:rsidP="00F57042">
            <w:pPr>
              <w:spacing w:line="199" w:lineRule="exact"/>
              <w:ind w:left="34"/>
            </w:pPr>
          </w:p>
        </w:tc>
      </w:tr>
      <w:tr w:rsidR="001C3A25" w:rsidRPr="00B91F70" w14:paraId="678AAD95"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025D94E6" w14:textId="77777777" w:rsidR="001C3A25" w:rsidRPr="00B91F70" w:rsidRDefault="001C3A25" w:rsidP="00F57042">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5B25DB8C" w14:textId="77777777" w:rsidR="001C3A25" w:rsidRPr="00B91F70" w:rsidRDefault="001C3A25" w:rsidP="00F57042">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56647934" w14:textId="77777777" w:rsidR="001C3A25" w:rsidRPr="00B91F70" w:rsidRDefault="001C3A25" w:rsidP="00F57042">
            <w:pPr>
              <w:spacing w:line="199" w:lineRule="exact"/>
              <w:ind w:left="34"/>
            </w:pPr>
          </w:p>
        </w:tc>
      </w:tr>
      <w:tr w:rsidR="001C3A25" w:rsidRPr="00B91F70" w14:paraId="65B4FE39"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4E322A55" w14:textId="77777777" w:rsidR="001C3A25" w:rsidRPr="00B91F70" w:rsidRDefault="001C3A25" w:rsidP="00F57042">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758EECB9" w14:textId="77777777" w:rsidR="001C3A25" w:rsidRPr="00B91F70" w:rsidRDefault="001C3A25" w:rsidP="00F57042">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071C59FD" w14:textId="77777777" w:rsidR="001C3A25" w:rsidRPr="00B91F70" w:rsidRDefault="001C3A25" w:rsidP="00F57042">
            <w:pPr>
              <w:spacing w:line="199" w:lineRule="exact"/>
              <w:ind w:left="34"/>
            </w:pPr>
          </w:p>
        </w:tc>
      </w:tr>
    </w:tbl>
    <w:p w14:paraId="6B89BD33" w14:textId="77777777" w:rsidR="001C3A25" w:rsidRPr="001E7215" w:rsidRDefault="001C3A25" w:rsidP="00F57042"/>
    <w:p w14:paraId="1E2C4E55" w14:textId="77777777" w:rsidR="00306CE7" w:rsidRPr="00380480" w:rsidRDefault="00306CE7" w:rsidP="00FC3D00">
      <w:pPr>
        <w:rPr>
          <w:rFonts w:cs="Arial"/>
        </w:rPr>
      </w:pPr>
    </w:p>
    <w:sectPr w:rsidR="00306CE7" w:rsidRPr="00380480" w:rsidSect="00FC3D00">
      <w:headerReference w:type="default" r:id="rId22"/>
      <w:footerReference w:type="default" r:id="rId23"/>
      <w:pgSz w:w="11906" w:h="16838"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150A4" w14:textId="77777777" w:rsidR="003E633C" w:rsidRDefault="003E633C">
      <w:r>
        <w:separator/>
      </w:r>
    </w:p>
  </w:endnote>
  <w:endnote w:type="continuationSeparator" w:id="0">
    <w:p w14:paraId="0565CA46" w14:textId="77777777" w:rsidR="003E633C" w:rsidRDefault="003E6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D634D" w14:textId="77777777" w:rsidR="004A7550" w:rsidRDefault="00000000" w:rsidP="00FC3D00">
    <w:pPr>
      <w:pStyle w:val="Header"/>
    </w:pPr>
    <w:r>
      <w:pict w14:anchorId="5AD1E528">
        <v:rect id="_x0000_i1025" style="width:0;height:1.5pt" o:hralign="center" o:hrstd="t" o:hr="t" fillcolor="gray" stroked="f"/>
      </w:pict>
    </w:r>
  </w:p>
  <w:p w14:paraId="62474CF3" w14:textId="77777777" w:rsidR="004A7550" w:rsidRPr="00531C4E" w:rsidRDefault="004A7550" w:rsidP="00FC3D00">
    <w:pPr>
      <w:pStyle w:val="Header"/>
      <w:rPr>
        <w:rStyle w:val="HeaderChar"/>
        <w:b/>
        <w:caps/>
        <w:sz w:val="16"/>
        <w:szCs w:val="16"/>
      </w:rPr>
    </w:pPr>
    <w:r>
      <w:rPr>
        <w:b/>
        <w:caps/>
        <w:sz w:val="16"/>
        <w:szCs w:val="16"/>
      </w:rPr>
      <w:t>Contract</w:t>
    </w:r>
    <w:r w:rsidRPr="00531C4E">
      <w:rPr>
        <w:b/>
        <w:caps/>
        <w:sz w:val="16"/>
        <w:szCs w:val="16"/>
      </w:rPr>
      <w:tab/>
    </w:r>
    <w:r>
      <w:rPr>
        <w:b/>
        <w:caps/>
        <w:sz w:val="16"/>
        <w:szCs w:val="16"/>
      </w:rPr>
      <w:fldChar w:fldCharType="begin"/>
    </w:r>
    <w:r>
      <w:rPr>
        <w:b/>
        <w:caps/>
        <w:sz w:val="16"/>
        <w:szCs w:val="16"/>
      </w:rPr>
      <w:instrText xml:space="preserve"> PAGE  \* Arabic  \* MERGEFORMAT </w:instrText>
    </w:r>
    <w:r>
      <w:rPr>
        <w:b/>
        <w:caps/>
        <w:sz w:val="16"/>
        <w:szCs w:val="16"/>
      </w:rPr>
      <w:fldChar w:fldCharType="separate"/>
    </w:r>
    <w:r w:rsidR="00FE3545">
      <w:rPr>
        <w:b/>
        <w:caps/>
        <w:noProof/>
        <w:sz w:val="16"/>
        <w:szCs w:val="16"/>
      </w:rPr>
      <w:t>19</w:t>
    </w:r>
    <w:r>
      <w:rPr>
        <w:b/>
        <w:caps/>
        <w:sz w:val="16"/>
        <w:szCs w:val="16"/>
      </w:rPr>
      <w:fldChar w:fldCharType="end"/>
    </w:r>
    <w:r w:rsidRPr="00531C4E">
      <w:rPr>
        <w:rStyle w:val="HeaderChar"/>
        <w:b/>
        <w:caps/>
        <w:sz w:val="16"/>
        <w:szCs w:val="16"/>
      </w:rPr>
      <w:tab/>
    </w:r>
    <w:r>
      <w:rPr>
        <w:rStyle w:val="HeaderChar"/>
        <w:b/>
        <w:caps/>
        <w:sz w:val="16"/>
        <w:szCs w:val="16"/>
      </w:rPr>
      <w:t>NEC TSC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3E46A" w14:textId="77777777" w:rsidR="004A7550" w:rsidRDefault="00000000">
    <w:pPr>
      <w:pStyle w:val="Header"/>
    </w:pPr>
    <w:r>
      <w:pict w14:anchorId="41511CC7">
        <v:rect id="_x0000_i1026" style="width:0;height:1.5pt" o:hralign="center" o:hrstd="t" o:hr="t" fillcolor="gray" stroked="f"/>
      </w:pict>
    </w:r>
  </w:p>
  <w:p w14:paraId="37CE8C27" w14:textId="26981428" w:rsidR="004A7550" w:rsidRDefault="004A7550">
    <w:pPr>
      <w:pStyle w:val="Header"/>
      <w:rPr>
        <w:rStyle w:val="HeaderChar"/>
      </w:rPr>
    </w:pPr>
    <w:r>
      <w:rPr>
        <w:rStyle w:val="HeaderChar"/>
      </w:rPr>
      <w:t>CONTRACT</w:t>
    </w:r>
    <w:r>
      <w:rPr>
        <w:rStyle w:val="HeaderChar"/>
      </w:rPr>
      <w:tab/>
    </w:r>
    <w:r>
      <w:rPr>
        <w:rStyle w:val="HeaderChar"/>
      </w:rPr>
      <w:fldChar w:fldCharType="begin"/>
    </w:r>
    <w:r>
      <w:rPr>
        <w:rStyle w:val="HeaderChar"/>
      </w:rPr>
      <w:instrText xml:space="preserve"> PAGE  \* Arabic  \* MERGEFORMAT </w:instrText>
    </w:r>
    <w:r>
      <w:rPr>
        <w:rStyle w:val="HeaderChar"/>
      </w:rPr>
      <w:fldChar w:fldCharType="separate"/>
    </w:r>
    <w:r w:rsidR="00FE3545">
      <w:rPr>
        <w:rStyle w:val="HeaderChar"/>
        <w:noProof/>
      </w:rPr>
      <w:t>1</w:t>
    </w:r>
    <w:r>
      <w:rPr>
        <w:rStyle w:val="HeaderChar"/>
      </w:rPr>
      <w:fldChar w:fldCharType="end"/>
    </w:r>
    <w:r>
      <w:rPr>
        <w:rStyle w:val="HeaderChar"/>
      </w:rPr>
      <w:tab/>
    </w:r>
    <w:r>
      <w:rPr>
        <w:rStyle w:val="HeaderCha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56DDF" w14:textId="77777777" w:rsidR="004A7550" w:rsidRDefault="00000000" w:rsidP="00FC3D00">
    <w:pPr>
      <w:pStyle w:val="Header"/>
    </w:pPr>
    <w:r>
      <w:pict w14:anchorId="168A3B47">
        <v:rect id="_x0000_i1027" style="width:0;height:1.5pt" o:hralign="center" o:hrstd="t" o:hr="t" fillcolor="gray" stroked="f"/>
      </w:pict>
    </w:r>
  </w:p>
  <w:p w14:paraId="3AA509FC" w14:textId="77777777" w:rsidR="004A7550" w:rsidRPr="008656F3" w:rsidRDefault="004A7550" w:rsidP="00FC3D00">
    <w:pPr>
      <w:pStyle w:val="Header"/>
      <w:rPr>
        <w:rStyle w:val="HeaderChar"/>
        <w:b/>
        <w:caps/>
        <w:sz w:val="16"/>
        <w:szCs w:val="16"/>
      </w:rPr>
    </w:pPr>
    <w:r w:rsidRPr="008656F3">
      <w:rPr>
        <w:b/>
        <w:caps/>
        <w:sz w:val="16"/>
        <w:szCs w:val="16"/>
      </w:rPr>
      <w:t>Part C2: Pricing Data</w:t>
    </w:r>
    <w:r w:rsidRPr="008656F3">
      <w:rPr>
        <w:b/>
        <w:caps/>
        <w:sz w:val="16"/>
        <w:szCs w:val="16"/>
      </w:rPr>
      <w:tab/>
    </w:r>
    <w:r>
      <w:rPr>
        <w:b/>
        <w:caps/>
        <w:sz w:val="16"/>
        <w:szCs w:val="16"/>
      </w:rPr>
      <w:fldChar w:fldCharType="begin"/>
    </w:r>
    <w:r>
      <w:rPr>
        <w:b/>
        <w:caps/>
        <w:sz w:val="16"/>
        <w:szCs w:val="16"/>
      </w:rPr>
      <w:instrText xml:space="preserve"> PAGE  \* Arabic  \* MERGEFORMAT </w:instrText>
    </w:r>
    <w:r>
      <w:rPr>
        <w:b/>
        <w:caps/>
        <w:sz w:val="16"/>
        <w:szCs w:val="16"/>
      </w:rPr>
      <w:fldChar w:fldCharType="separate"/>
    </w:r>
    <w:r w:rsidR="00FE3545">
      <w:rPr>
        <w:b/>
        <w:caps/>
        <w:noProof/>
        <w:sz w:val="16"/>
        <w:szCs w:val="16"/>
      </w:rPr>
      <w:t>21</w:t>
    </w:r>
    <w:r>
      <w:rPr>
        <w:b/>
        <w:caps/>
        <w:sz w:val="16"/>
        <w:szCs w:val="16"/>
      </w:rPr>
      <w:fldChar w:fldCharType="end"/>
    </w:r>
    <w:r w:rsidRPr="008656F3">
      <w:rPr>
        <w:rStyle w:val="HeaderChar"/>
        <w:b/>
        <w:caps/>
        <w:sz w:val="16"/>
        <w:szCs w:val="16"/>
      </w:rPr>
      <w:tab/>
      <w:t>C2.1</w:t>
    </w:r>
    <w:r>
      <w:rPr>
        <w:rStyle w:val="HeaderChar"/>
        <w:b/>
        <w:caps/>
        <w:sz w:val="16"/>
        <w:szCs w:val="16"/>
      </w:rPr>
      <w:t xml:space="preserve"> TSC3/A </w:t>
    </w:r>
    <w:r w:rsidRPr="008656F3">
      <w:rPr>
        <w:b/>
        <w:caps/>
        <w:sz w:val="16"/>
        <w:szCs w:val="16"/>
      </w:rPr>
      <w:t>Pricing assumptions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D8226" w14:textId="77777777" w:rsidR="004A7550" w:rsidRDefault="004A7550">
    <w:pPr>
      <w:pStyle w:val="Head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876ED" w14:textId="77777777" w:rsidR="004A7550" w:rsidRDefault="00000000">
    <w:pPr>
      <w:pStyle w:val="Header"/>
    </w:pPr>
    <w:r>
      <w:pict w14:anchorId="5010E104">
        <v:rect id="_x0000_i1028" style="width:0;height:1.5pt" o:hralign="center" o:hrstd="t" o:hr="t" fillcolor="gray" stroked="f"/>
      </w:pict>
    </w:r>
  </w:p>
  <w:p w14:paraId="33771892" w14:textId="77777777" w:rsidR="004A7550" w:rsidRPr="0087073E" w:rsidRDefault="004A7550" w:rsidP="00F57042">
    <w:pPr>
      <w:pStyle w:val="Header"/>
      <w:rPr>
        <w:rStyle w:val="HeaderChar"/>
        <w:b/>
        <w:caps/>
        <w:sz w:val="16"/>
        <w:szCs w:val="16"/>
      </w:rPr>
    </w:pPr>
    <w:r w:rsidRPr="0087073E">
      <w:rPr>
        <w:rStyle w:val="HeaderChar"/>
        <w:b/>
        <w:caps/>
        <w:sz w:val="16"/>
        <w:szCs w:val="16"/>
      </w:rPr>
      <w:t>Part C3: Scope of Work</w:t>
    </w:r>
    <w:r w:rsidRPr="0087073E">
      <w:rPr>
        <w:rStyle w:val="HeaderChar"/>
        <w:b/>
        <w:caps/>
        <w:sz w:val="16"/>
        <w:szCs w:val="16"/>
      </w:rPr>
      <w:tab/>
    </w:r>
    <w:r w:rsidRPr="0087073E">
      <w:rPr>
        <w:rStyle w:val="HeaderChar"/>
        <w:b/>
        <w:caps/>
        <w:sz w:val="16"/>
        <w:szCs w:val="16"/>
      </w:rPr>
      <w:fldChar w:fldCharType="begin"/>
    </w:r>
    <w:r w:rsidRPr="0087073E">
      <w:rPr>
        <w:rStyle w:val="HeaderChar"/>
        <w:b/>
        <w:caps/>
        <w:sz w:val="16"/>
        <w:szCs w:val="16"/>
      </w:rPr>
      <w:instrText xml:space="preserve"> PAGE </w:instrText>
    </w:r>
    <w:r w:rsidRPr="0087073E">
      <w:rPr>
        <w:rStyle w:val="HeaderChar"/>
        <w:b/>
        <w:caps/>
        <w:sz w:val="16"/>
        <w:szCs w:val="16"/>
      </w:rPr>
      <w:fldChar w:fldCharType="separate"/>
    </w:r>
    <w:r w:rsidR="00FE3545">
      <w:rPr>
        <w:rStyle w:val="HeaderChar"/>
        <w:b/>
        <w:caps/>
        <w:noProof/>
        <w:sz w:val="16"/>
        <w:szCs w:val="16"/>
      </w:rPr>
      <w:t>24</w:t>
    </w:r>
    <w:r w:rsidRPr="0087073E">
      <w:rPr>
        <w:rStyle w:val="HeaderChar"/>
        <w:b/>
        <w:caps/>
        <w:sz w:val="16"/>
        <w:szCs w:val="16"/>
      </w:rPr>
      <w:fldChar w:fldCharType="end"/>
    </w:r>
    <w:r w:rsidRPr="0087073E">
      <w:rPr>
        <w:rStyle w:val="HeaderChar"/>
        <w:b/>
        <w:caps/>
        <w:sz w:val="16"/>
        <w:szCs w:val="16"/>
      </w:rPr>
      <w:tab/>
      <w:t>C3</w:t>
    </w:r>
    <w:r>
      <w:rPr>
        <w:rStyle w:val="HeaderChar"/>
        <w:b/>
        <w:caps/>
        <w:sz w:val="16"/>
        <w:szCs w:val="16"/>
      </w:rPr>
      <w:t xml:space="preserve"> tsc3 </w:t>
    </w:r>
    <w:r w:rsidRPr="0087073E">
      <w:rPr>
        <w:rStyle w:val="HeaderChar"/>
        <w:b/>
        <w:caps/>
        <w:sz w:val="16"/>
        <w:szCs w:val="16"/>
      </w:rPr>
      <w:t>Cover page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9757" w14:textId="77777777" w:rsidR="004A7550" w:rsidRDefault="005A4986" w:rsidP="005A4986">
    <w:pPr>
      <w:pStyle w:val="Header"/>
      <w:jc w:val="center"/>
    </w:pPr>
    <w:r w:rsidRPr="00AA1685">
      <w:rPr>
        <w:b/>
        <w:caps/>
        <w:sz w:val="16"/>
        <w:szCs w:val="16"/>
      </w:rPr>
      <w:t xml:space="preserve">- </w:t>
    </w:r>
    <w:r w:rsidRPr="00AA1685">
      <w:rPr>
        <w:b/>
        <w:caps/>
        <w:sz w:val="16"/>
        <w:szCs w:val="16"/>
      </w:rPr>
      <w:fldChar w:fldCharType="begin"/>
    </w:r>
    <w:r w:rsidRPr="00AA1685">
      <w:rPr>
        <w:b/>
        <w:caps/>
        <w:sz w:val="16"/>
        <w:szCs w:val="16"/>
      </w:rPr>
      <w:instrText xml:space="preserve"> PAGE </w:instrText>
    </w:r>
    <w:r w:rsidRPr="00AA1685">
      <w:rPr>
        <w:b/>
        <w:caps/>
        <w:sz w:val="16"/>
        <w:szCs w:val="16"/>
      </w:rPr>
      <w:fldChar w:fldCharType="separate"/>
    </w:r>
    <w:r>
      <w:rPr>
        <w:b/>
        <w:caps/>
        <w:sz w:val="16"/>
        <w:szCs w:val="16"/>
      </w:rPr>
      <w:t>27</w:t>
    </w:r>
    <w:r w:rsidRPr="00AA1685">
      <w:rPr>
        <w:b/>
        <w:caps/>
        <w:sz w:val="16"/>
        <w:szCs w:val="16"/>
      </w:rPr>
      <w:fldChar w:fldCharType="end"/>
    </w:r>
    <w:r w:rsidRPr="00AA1685">
      <w:rPr>
        <w:b/>
        <w:caps/>
        <w:sz w:val="16"/>
        <w:szCs w:val="16"/>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3424C" w14:textId="77777777" w:rsidR="004A7550" w:rsidRDefault="00000000">
    <w:pPr>
      <w:pStyle w:val="Header"/>
    </w:pPr>
    <w:r>
      <w:pict w14:anchorId="32954892">
        <v:rect id="_x0000_i1029" style="width:0;height:1.5pt" o:hralign="center" o:hrstd="t" o:hr="t" fillcolor="gray" stroked="f"/>
      </w:pict>
    </w:r>
  </w:p>
  <w:p w14:paraId="0223453D" w14:textId="77777777" w:rsidR="004A7550" w:rsidRPr="00AA1685" w:rsidRDefault="004A7550" w:rsidP="00B732E6">
    <w:pPr>
      <w:pStyle w:val="Header"/>
      <w:rPr>
        <w:rStyle w:val="HeaderChar"/>
        <w:b/>
        <w:caps/>
        <w:sz w:val="16"/>
        <w:szCs w:val="16"/>
      </w:rPr>
    </w:pPr>
    <w:r w:rsidRPr="00AA1685">
      <w:rPr>
        <w:b/>
        <w:caps/>
        <w:sz w:val="16"/>
        <w:szCs w:val="16"/>
      </w:rPr>
      <w:t>Contract</w:t>
    </w:r>
    <w:r w:rsidRPr="00AA1685">
      <w:rPr>
        <w:b/>
        <w:caps/>
        <w:sz w:val="16"/>
        <w:szCs w:val="16"/>
      </w:rPr>
      <w:tab/>
      <w:t xml:space="preserve">- </w:t>
    </w:r>
    <w:r w:rsidRPr="00AA1685">
      <w:rPr>
        <w:b/>
        <w:caps/>
        <w:sz w:val="16"/>
        <w:szCs w:val="16"/>
      </w:rPr>
      <w:fldChar w:fldCharType="begin"/>
    </w:r>
    <w:r w:rsidRPr="00AA1685">
      <w:rPr>
        <w:b/>
        <w:caps/>
        <w:sz w:val="16"/>
        <w:szCs w:val="16"/>
      </w:rPr>
      <w:instrText xml:space="preserve"> PAGE </w:instrText>
    </w:r>
    <w:r w:rsidRPr="00AA1685">
      <w:rPr>
        <w:b/>
        <w:caps/>
        <w:sz w:val="16"/>
        <w:szCs w:val="16"/>
      </w:rPr>
      <w:fldChar w:fldCharType="separate"/>
    </w:r>
    <w:r w:rsidR="00FE3545">
      <w:rPr>
        <w:b/>
        <w:caps/>
        <w:noProof/>
        <w:sz w:val="16"/>
        <w:szCs w:val="16"/>
      </w:rPr>
      <w:t>26</w:t>
    </w:r>
    <w:r w:rsidRPr="00AA1685">
      <w:rPr>
        <w:b/>
        <w:caps/>
        <w:sz w:val="16"/>
        <w:szCs w:val="16"/>
      </w:rPr>
      <w:fldChar w:fldCharType="end"/>
    </w:r>
    <w:r w:rsidRPr="00AA1685">
      <w:rPr>
        <w:b/>
        <w:caps/>
        <w:sz w:val="16"/>
        <w:szCs w:val="16"/>
      </w:rPr>
      <w:t xml:space="preserve"> -</w:t>
    </w:r>
    <w:r w:rsidRPr="00AA1685">
      <w:rPr>
        <w:rStyle w:val="HeaderChar"/>
        <w:b/>
        <w:caps/>
        <w:sz w:val="16"/>
        <w:szCs w:val="16"/>
      </w:rPr>
      <w:tab/>
    </w:r>
    <w:r>
      <w:rPr>
        <w:rStyle w:val="HeaderChar"/>
        <w:b/>
        <w:caps/>
        <w:sz w:val="16"/>
        <w:szCs w:val="16"/>
      </w:rPr>
      <w:t>nec TSC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0FCB8" w14:textId="77777777" w:rsidR="003E633C" w:rsidRDefault="003E633C">
      <w:r>
        <w:separator/>
      </w:r>
    </w:p>
  </w:footnote>
  <w:footnote w:type="continuationSeparator" w:id="0">
    <w:p w14:paraId="68972236" w14:textId="77777777" w:rsidR="003E633C" w:rsidRDefault="003E633C">
      <w:r>
        <w:continuationSeparator/>
      </w:r>
    </w:p>
  </w:footnote>
  <w:footnote w:id="1">
    <w:p w14:paraId="5FC9D1B0" w14:textId="77777777" w:rsidR="004A7550" w:rsidRPr="003D4F3E" w:rsidRDefault="004A7550" w:rsidP="00FC3D00">
      <w:pPr>
        <w:pStyle w:val="ListBullet"/>
        <w:rPr>
          <w:lang w:val="en-US"/>
        </w:rPr>
      </w:pPr>
      <w:r>
        <w:footnoteRef/>
      </w:r>
      <w:r>
        <w:t xml:space="preserve"> </w:t>
      </w:r>
      <w:r>
        <w:rPr>
          <w:lang w:val="en-US"/>
        </w:rPr>
        <w:t xml:space="preserve">This total is required by the </w:t>
      </w:r>
      <w:r w:rsidRPr="006315C9">
        <w:rPr>
          <w:i/>
          <w:lang w:val="en-US"/>
        </w:rPr>
        <w:t>Employer</w:t>
      </w:r>
      <w:r>
        <w:rPr>
          <w:lang w:val="en-US"/>
        </w:rPr>
        <w:t xml:space="preserve"> for budgeting purposes only.  Actual amounts due will be assessed in terms of the </w:t>
      </w:r>
      <w:r w:rsidRPr="006315C9">
        <w:rPr>
          <w:i/>
          <w:lang w:val="en-US"/>
        </w:rPr>
        <w:t>conditions of contract</w:t>
      </w:r>
      <w:r>
        <w:rPr>
          <w:lang w:val="en-US"/>
        </w:rPr>
        <w:t>.</w:t>
      </w:r>
    </w:p>
  </w:footnote>
  <w:footnote w:id="2">
    <w:p w14:paraId="5C7E2D25" w14:textId="77777777" w:rsidR="004A7550" w:rsidRPr="00D337B5" w:rsidRDefault="004A7550">
      <w:pPr>
        <w:pStyle w:val="ListBullet"/>
        <w:rPr>
          <w:lang w:val="en-US"/>
        </w:rPr>
      </w:pPr>
      <w:r>
        <w:footnoteRef/>
      </w:r>
      <w:r>
        <w:t xml:space="preserve"> Available from Engineering Contract Strategies Tel 011 803 3008 Fax 086 539 1902 </w:t>
      </w:r>
      <w:hyperlink r:id="rId1" w:history="1">
        <w:r w:rsidRPr="00855912">
          <w:t>www.ecs.co.za</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369B6" w14:textId="77777777" w:rsidR="004A7550" w:rsidRPr="00531C4E" w:rsidRDefault="004A7550" w:rsidP="00FC3D00">
    <w:pPr>
      <w:rPr>
        <w:caps/>
        <w:sz w:val="16"/>
        <w:szCs w:val="16"/>
      </w:rPr>
    </w:pPr>
    <w:r w:rsidRPr="00531C4E">
      <w:rPr>
        <w:caps/>
        <w:sz w:val="16"/>
        <w:szCs w:val="16"/>
      </w:rPr>
      <w:t xml:space="preserve">Eskom Holdings </w:t>
    </w:r>
    <w:r>
      <w:rPr>
        <w:caps/>
        <w:sz w:val="16"/>
        <w:szCs w:val="16"/>
      </w:rPr>
      <w:t xml:space="preserve">SOC </w:t>
    </w:r>
    <w:r w:rsidRPr="00531C4E">
      <w:rPr>
        <w:caps/>
        <w:sz w:val="16"/>
        <w:szCs w:val="16"/>
      </w:rPr>
      <w:t>L</w:t>
    </w:r>
    <w:r w:rsidRPr="00531C4E">
      <w:rPr>
        <w:sz w:val="16"/>
        <w:szCs w:val="16"/>
      </w:rPr>
      <w:t>td</w:t>
    </w:r>
    <w:r w:rsidRPr="00531C4E">
      <w:rPr>
        <w:caps/>
        <w:sz w:val="16"/>
        <w:szCs w:val="16"/>
      </w:rPr>
      <w:tab/>
    </w:r>
    <w:r w:rsidRPr="00531C4E">
      <w:rPr>
        <w:caps/>
        <w:sz w:val="16"/>
        <w:szCs w:val="16"/>
      </w:rPr>
      <w:tab/>
    </w:r>
    <w:r>
      <w:rPr>
        <w:caps/>
        <w:sz w:val="16"/>
        <w:szCs w:val="16"/>
      </w:rPr>
      <w:tab/>
    </w:r>
    <w:r>
      <w:rPr>
        <w:caps/>
        <w:sz w:val="16"/>
        <w:szCs w:val="16"/>
      </w:rPr>
      <w:tab/>
    </w:r>
    <w:r>
      <w:rPr>
        <w:caps/>
        <w:sz w:val="16"/>
        <w:szCs w:val="16"/>
      </w:rPr>
      <w:tab/>
    </w:r>
    <w:r>
      <w:rPr>
        <w:caps/>
        <w:sz w:val="16"/>
        <w:szCs w:val="16"/>
      </w:rPr>
      <w:tab/>
    </w:r>
    <w:r>
      <w:rPr>
        <w:caps/>
        <w:sz w:val="16"/>
        <w:szCs w:val="16"/>
      </w:rPr>
      <w:tab/>
    </w:r>
    <w:r w:rsidRPr="00531C4E">
      <w:rPr>
        <w:caps/>
        <w:sz w:val="16"/>
        <w:szCs w:val="16"/>
      </w:rPr>
      <w:t xml:space="preserve">Contract No. </w:t>
    </w:r>
    <w:r>
      <w:rPr>
        <w:caps/>
        <w:sz w:val="16"/>
        <w:szCs w:val="16"/>
      </w:rPr>
      <w:t>46000</w:t>
    </w:r>
    <w:r w:rsidRPr="00531C4E">
      <w:rPr>
        <w:caps/>
        <w:sz w:val="16"/>
        <w:szCs w:val="16"/>
      </w:rPr>
      <w:t>_________</w:t>
    </w:r>
  </w:p>
  <w:p w14:paraId="4BFB1E11" w14:textId="5CD5AF69" w:rsidR="004A7550" w:rsidRPr="00555D6D" w:rsidRDefault="008D70F8" w:rsidP="00FC3D00">
    <w:pPr>
      <w:rPr>
        <w:rFonts w:cs="Arial"/>
        <w:sz w:val="16"/>
        <w:szCs w:val="16"/>
      </w:rPr>
    </w:pPr>
    <w:r w:rsidRPr="008D70F8">
      <w:rPr>
        <w:rFonts w:cs="Arial"/>
        <w:sz w:val="16"/>
        <w:szCs w:val="16"/>
      </w:rPr>
      <w:t xml:space="preserve">SUPPLY AND REFURBISHMENT OF </w:t>
    </w:r>
    <w:r w:rsidR="00555D6D">
      <w:rPr>
        <w:rFonts w:cs="Arial"/>
        <w:sz w:val="16"/>
        <w:szCs w:val="16"/>
      </w:rPr>
      <w:t>PULLEYS</w:t>
    </w:r>
    <w:r w:rsidR="004A7550" w:rsidRPr="008D70F8">
      <w:rPr>
        <w:sz w:val="16"/>
        <w:szCs w:val="16"/>
      </w:rPr>
      <w:tab/>
    </w:r>
    <w:r w:rsidR="004A7550" w:rsidRPr="008D70F8">
      <w:rPr>
        <w:caps/>
        <w:sz w:val="16"/>
        <w:szCs w:val="16"/>
      </w:rPr>
      <w:tab/>
    </w:r>
  </w:p>
  <w:p w14:paraId="7BBD5FCB" w14:textId="77777777" w:rsidR="004A7550" w:rsidRDefault="004A75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850A4" w14:textId="77777777" w:rsidR="004A7550" w:rsidRDefault="004A755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A804" w14:textId="77777777" w:rsidR="004A7550" w:rsidRPr="0087073E" w:rsidRDefault="004A7550" w:rsidP="00F57042">
    <w:pPr>
      <w:rPr>
        <w:caps/>
        <w:szCs w:val="16"/>
      </w:rPr>
    </w:pPr>
    <w:r w:rsidRPr="0087073E">
      <w:rPr>
        <w:caps/>
        <w:szCs w:val="16"/>
      </w:rPr>
      <w:t xml:space="preserve">Eskom Holdings </w:t>
    </w:r>
    <w:r>
      <w:rPr>
        <w:caps/>
        <w:szCs w:val="16"/>
      </w:rPr>
      <w:t>SOC L</w:t>
    </w:r>
    <w:r>
      <w:rPr>
        <w:szCs w:val="16"/>
      </w:rPr>
      <w:t>td</w:t>
    </w:r>
    <w:r w:rsidRPr="0087073E">
      <w:rPr>
        <w:caps/>
        <w:szCs w:val="16"/>
      </w:rPr>
      <w:tab/>
    </w:r>
    <w:r w:rsidRPr="0087073E">
      <w:rPr>
        <w:caps/>
        <w:szCs w:val="16"/>
      </w:rPr>
      <w:tab/>
      <w:t>Contract number</w:t>
    </w:r>
    <w:r>
      <w:rPr>
        <w:caps/>
        <w:szCs w:val="16"/>
      </w:rPr>
      <w:t>.46000</w:t>
    </w:r>
    <w:r w:rsidRPr="0087073E">
      <w:rPr>
        <w:caps/>
        <w:szCs w:val="16"/>
      </w:rPr>
      <w:t xml:space="preserve"> _____________</w:t>
    </w:r>
  </w:p>
  <w:p w14:paraId="725D5FB7" w14:textId="28DC2781" w:rsidR="004A7550" w:rsidRPr="00481CFA" w:rsidRDefault="00481CFA" w:rsidP="00F57042">
    <w:pPr>
      <w:rPr>
        <w:caps/>
        <w:szCs w:val="20"/>
      </w:rPr>
    </w:pPr>
    <w:r w:rsidRPr="00481CFA">
      <w:rPr>
        <w:rFonts w:cs="Arial"/>
        <w:szCs w:val="20"/>
      </w:rPr>
      <w:t xml:space="preserve">SUPPLY AND REFURBISHMENT OF </w:t>
    </w:r>
    <w:r w:rsidR="00095789">
      <w:rPr>
        <w:rFonts w:cs="Arial"/>
        <w:szCs w:val="20"/>
      </w:rPr>
      <w:t>PULLEYS</w:t>
    </w:r>
    <w:r w:rsidR="004A7550" w:rsidRPr="00481CFA">
      <w:rPr>
        <w:caps/>
        <w:szCs w:val="20"/>
      </w:rPr>
      <w:tab/>
    </w:r>
    <w:r w:rsidR="004A7550" w:rsidRPr="00481CFA">
      <w:rPr>
        <w:caps/>
        <w:szCs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F8FEB" w14:textId="77777777" w:rsidR="004A7550" w:rsidRDefault="004A755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4E9FC" w14:textId="77777777" w:rsidR="004A7550" w:rsidRPr="00AA1685" w:rsidRDefault="004A7550" w:rsidP="009014E5">
    <w:pPr>
      <w:rPr>
        <w:caps/>
        <w:sz w:val="16"/>
        <w:szCs w:val="16"/>
      </w:rPr>
    </w:pPr>
    <w:r w:rsidRPr="00AA1685">
      <w:rPr>
        <w:caps/>
        <w:sz w:val="16"/>
        <w:szCs w:val="16"/>
      </w:rPr>
      <w:t xml:space="preserve">Eskom Holdings </w:t>
    </w:r>
    <w:r>
      <w:rPr>
        <w:caps/>
        <w:sz w:val="16"/>
        <w:szCs w:val="16"/>
      </w:rPr>
      <w:t>SOC L</w:t>
    </w:r>
    <w:r>
      <w:rPr>
        <w:sz w:val="16"/>
        <w:szCs w:val="16"/>
      </w:rPr>
      <w:t>td</w:t>
    </w:r>
    <w:r w:rsidRPr="00AA1685">
      <w:rPr>
        <w:caps/>
        <w:sz w:val="16"/>
        <w:szCs w:val="16"/>
      </w:rPr>
      <w:tab/>
    </w:r>
    <w:r w:rsidRPr="00AA1685">
      <w:rPr>
        <w:caps/>
        <w:sz w:val="16"/>
        <w:szCs w:val="16"/>
      </w:rPr>
      <w:tab/>
    </w:r>
    <w:r>
      <w:rPr>
        <w:caps/>
        <w:sz w:val="16"/>
        <w:szCs w:val="16"/>
      </w:rPr>
      <w:tab/>
    </w:r>
    <w:r>
      <w:rPr>
        <w:caps/>
        <w:sz w:val="16"/>
        <w:szCs w:val="16"/>
      </w:rPr>
      <w:tab/>
    </w:r>
    <w:r>
      <w:rPr>
        <w:caps/>
        <w:sz w:val="16"/>
        <w:szCs w:val="16"/>
      </w:rPr>
      <w:tab/>
    </w:r>
    <w:r>
      <w:rPr>
        <w:caps/>
        <w:sz w:val="16"/>
        <w:szCs w:val="16"/>
      </w:rPr>
      <w:tab/>
    </w:r>
    <w:r>
      <w:rPr>
        <w:caps/>
        <w:sz w:val="16"/>
        <w:szCs w:val="16"/>
      </w:rPr>
      <w:tab/>
    </w:r>
    <w:r w:rsidRPr="00AA1685">
      <w:rPr>
        <w:caps/>
        <w:sz w:val="16"/>
        <w:szCs w:val="16"/>
      </w:rPr>
      <w:t xml:space="preserve">Contract number </w:t>
    </w:r>
    <w:r>
      <w:rPr>
        <w:caps/>
        <w:sz w:val="16"/>
        <w:szCs w:val="16"/>
      </w:rPr>
      <w:t>46000</w:t>
    </w:r>
    <w:r w:rsidRPr="00AA1685">
      <w:rPr>
        <w:caps/>
        <w:sz w:val="16"/>
        <w:szCs w:val="16"/>
      </w:rPr>
      <w:t>_________</w:t>
    </w:r>
  </w:p>
  <w:p w14:paraId="67F12BC1" w14:textId="14144AA2" w:rsidR="004A7550" w:rsidRPr="00AA1685" w:rsidRDefault="00481CFA" w:rsidP="009014E5">
    <w:pPr>
      <w:rPr>
        <w:caps/>
        <w:sz w:val="16"/>
        <w:szCs w:val="16"/>
      </w:rPr>
    </w:pPr>
    <w:r w:rsidRPr="008D70F8">
      <w:rPr>
        <w:rFonts w:cs="Arial"/>
        <w:sz w:val="16"/>
        <w:szCs w:val="16"/>
      </w:rPr>
      <w:t xml:space="preserve">SUPPLY AND REFURBISHMENT OF </w:t>
    </w:r>
    <w:r w:rsidR="00095789">
      <w:rPr>
        <w:rFonts w:cs="Arial"/>
        <w:sz w:val="16"/>
        <w:szCs w:val="16"/>
      </w:rPr>
      <w:t>PULLEYS</w:t>
    </w:r>
    <w:r w:rsidR="004A7550" w:rsidRPr="00AA1685">
      <w:rPr>
        <w:caps/>
        <w:sz w:val="16"/>
        <w:szCs w:val="16"/>
      </w:rPr>
      <w:tab/>
    </w:r>
  </w:p>
  <w:p w14:paraId="2A2888B2" w14:textId="77777777" w:rsidR="004A7550" w:rsidRPr="009014E5" w:rsidRDefault="004A7550" w:rsidP="009014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705121"/>
    <w:multiLevelType w:val="hybridMultilevel"/>
    <w:tmpl w:val="895AD306"/>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11" w15:restartNumberingAfterBreak="0">
    <w:nsid w:val="06F51B53"/>
    <w:multiLevelType w:val="hybridMultilevel"/>
    <w:tmpl w:val="21DAFF22"/>
    <w:lvl w:ilvl="0" w:tplc="F9E698EE">
      <w:start w:val="1"/>
      <w:numFmt w:val="decimal"/>
      <w:lvlText w:val="4.%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5042A9"/>
    <w:multiLevelType w:val="hybridMultilevel"/>
    <w:tmpl w:val="1F4C019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55F23D8"/>
    <w:multiLevelType w:val="hybridMultilevel"/>
    <w:tmpl w:val="E22C43AA"/>
    <w:lvl w:ilvl="0" w:tplc="5BD0D712">
      <w:start w:val="1"/>
      <w:numFmt w:val="decimal"/>
      <w:lvlText w:val="%1."/>
      <w:lvlJc w:val="left"/>
      <w:pPr>
        <w:ind w:left="360" w:hanging="360"/>
      </w:pPr>
      <w:rPr>
        <w:sz w:val="20"/>
        <w:szCs w:val="2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15BD165F"/>
    <w:multiLevelType w:val="multilevel"/>
    <w:tmpl w:val="80D86D22"/>
    <w:name w:val="ListBullet"/>
    <w:lvl w:ilvl="0">
      <w:start w:val="1"/>
      <w:numFmt w:val="bullet"/>
      <w:lvlRestart w:val="0"/>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Symbol" w:hAnsi="Symbol" w:hint="default"/>
      </w:rPr>
    </w:lvl>
    <w:lvl w:ilvl="2">
      <w:start w:val="1"/>
      <w:numFmt w:val="bullet"/>
      <w:lvlText w:val=""/>
      <w:lvlJc w:val="left"/>
      <w:pPr>
        <w:tabs>
          <w:tab w:val="num" w:pos="1191"/>
        </w:tabs>
        <w:ind w:left="1191" w:hanging="397"/>
      </w:pPr>
      <w:rPr>
        <w:rFonts w:ascii="Symbol" w:hAnsi="Symbol" w:hint="default"/>
      </w:rPr>
    </w:lvl>
    <w:lvl w:ilvl="3">
      <w:start w:val="1"/>
      <w:numFmt w:val="bullet"/>
      <w:lvlText w:val=""/>
      <w:lvlJc w:val="left"/>
      <w:pPr>
        <w:tabs>
          <w:tab w:val="num" w:pos="1587"/>
        </w:tabs>
        <w:ind w:left="1587" w:hanging="396"/>
      </w:pPr>
      <w:rPr>
        <w:rFonts w:ascii="Symbol" w:hAnsi="Symbol" w:hint="default"/>
      </w:rPr>
    </w:lvl>
    <w:lvl w:ilvl="4">
      <w:start w:val="1"/>
      <w:numFmt w:val="bullet"/>
      <w:lvlText w:val=""/>
      <w:lvlJc w:val="left"/>
      <w:pPr>
        <w:tabs>
          <w:tab w:val="num" w:pos="1984"/>
        </w:tabs>
        <w:ind w:left="1984" w:hanging="397"/>
      </w:pPr>
      <w:rPr>
        <w:rFonts w:ascii="Symbol" w:hAnsi="Symbol" w:hint="default"/>
      </w:rPr>
    </w:lvl>
    <w:lvl w:ilvl="5">
      <w:start w:val="1"/>
      <w:numFmt w:val="bullet"/>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rPr>
    </w:lvl>
  </w:abstractNum>
  <w:abstractNum w:abstractNumId="16" w15:restartNumberingAfterBreak="0">
    <w:nsid w:val="163C38FF"/>
    <w:multiLevelType w:val="multilevel"/>
    <w:tmpl w:val="B67A0EF4"/>
    <w:lvl w:ilvl="0">
      <w:start w:val="1"/>
      <w:numFmt w:val="decimal"/>
      <w:lvlText w:val="%1."/>
      <w:lvlJc w:val="left"/>
      <w:pPr>
        <w:ind w:left="936" w:hanging="360"/>
      </w:pPr>
      <w:rPr>
        <w:rFonts w:hint="default"/>
      </w:rPr>
    </w:lvl>
    <w:lvl w:ilvl="1">
      <w:start w:val="10"/>
      <w:numFmt w:val="decimal"/>
      <w:isLgl/>
      <w:lvlText w:val="%1.%2"/>
      <w:lvlJc w:val="left"/>
      <w:pPr>
        <w:ind w:left="1029" w:hanging="450"/>
      </w:pPr>
      <w:rPr>
        <w:rFonts w:hint="default"/>
      </w:rPr>
    </w:lvl>
    <w:lvl w:ilvl="2">
      <w:start w:val="1"/>
      <w:numFmt w:val="decimal"/>
      <w:isLgl/>
      <w:lvlText w:val="%1.%2.%3"/>
      <w:lvlJc w:val="left"/>
      <w:pPr>
        <w:ind w:left="1302"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671" w:hanging="1080"/>
      </w:pPr>
      <w:rPr>
        <w:rFonts w:hint="default"/>
      </w:rPr>
    </w:lvl>
    <w:lvl w:ilvl="6">
      <w:start w:val="1"/>
      <w:numFmt w:val="decimal"/>
      <w:isLgl/>
      <w:lvlText w:val="%1.%2.%3.%4.%5.%6.%7"/>
      <w:lvlJc w:val="left"/>
      <w:pPr>
        <w:ind w:left="2034" w:hanging="1440"/>
      </w:pPr>
      <w:rPr>
        <w:rFonts w:hint="default"/>
      </w:rPr>
    </w:lvl>
    <w:lvl w:ilvl="7">
      <w:start w:val="1"/>
      <w:numFmt w:val="decimal"/>
      <w:isLgl/>
      <w:lvlText w:val="%1.%2.%3.%4.%5.%6.%7.%8"/>
      <w:lvlJc w:val="left"/>
      <w:pPr>
        <w:ind w:left="2037" w:hanging="1440"/>
      </w:pPr>
      <w:rPr>
        <w:rFonts w:hint="default"/>
      </w:rPr>
    </w:lvl>
    <w:lvl w:ilvl="8">
      <w:start w:val="1"/>
      <w:numFmt w:val="decimal"/>
      <w:isLgl/>
      <w:lvlText w:val="%1.%2.%3.%4.%5.%6.%7.%8.%9"/>
      <w:lvlJc w:val="left"/>
      <w:pPr>
        <w:ind w:left="2400" w:hanging="1800"/>
      </w:pPr>
      <w:rPr>
        <w:rFonts w:hint="default"/>
      </w:rPr>
    </w:lvl>
  </w:abstractNum>
  <w:abstractNum w:abstractNumId="17" w15:restartNumberingAfterBreak="0">
    <w:nsid w:val="20743D35"/>
    <w:multiLevelType w:val="hybridMultilevel"/>
    <w:tmpl w:val="7F78BD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17E1B59"/>
    <w:multiLevelType w:val="hybridMultilevel"/>
    <w:tmpl w:val="6B2CD0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1A272AA"/>
    <w:multiLevelType w:val="hybridMultilevel"/>
    <w:tmpl w:val="5F04A7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2A1050CF"/>
    <w:multiLevelType w:val="hybridMultilevel"/>
    <w:tmpl w:val="964AF8F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23" w15:restartNumberingAfterBreak="0">
    <w:nsid w:val="2E7A32E9"/>
    <w:multiLevelType w:val="hybridMultilevel"/>
    <w:tmpl w:val="AE046BB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2EC3CE2"/>
    <w:multiLevelType w:val="hybridMultilevel"/>
    <w:tmpl w:val="B9E63C3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4E44552"/>
    <w:multiLevelType w:val="hybridMultilevel"/>
    <w:tmpl w:val="2CFC27A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15:restartNumberingAfterBreak="0">
    <w:nsid w:val="38427AE2"/>
    <w:multiLevelType w:val="hybridMultilevel"/>
    <w:tmpl w:val="F43C3504"/>
    <w:lvl w:ilvl="0" w:tplc="D1AA2306">
      <w:start w:val="1"/>
      <w:numFmt w:val="decimal"/>
      <w:lvlText w:val="%1."/>
      <w:lvlJc w:val="center"/>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3F69696D"/>
    <w:multiLevelType w:val="hybridMultilevel"/>
    <w:tmpl w:val="6C50A8D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42504341"/>
    <w:multiLevelType w:val="hybridMultilevel"/>
    <w:tmpl w:val="81A049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3E3D6A"/>
    <w:multiLevelType w:val="multilevel"/>
    <w:tmpl w:val="4FACD94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3699" w:hanging="864"/>
      </w:pPr>
      <w:rPr>
        <w:sz w:val="22"/>
        <w:szCs w:val="22"/>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54592CD0"/>
    <w:multiLevelType w:val="hybridMultilevel"/>
    <w:tmpl w:val="0BE22A76"/>
    <w:lvl w:ilvl="0" w:tplc="D1AA2306">
      <w:start w:val="1"/>
      <w:numFmt w:val="decimal"/>
      <w:lvlText w:val="%1."/>
      <w:lvlJc w:val="center"/>
      <w:pPr>
        <w:ind w:left="717" w:hanging="360"/>
      </w:pPr>
      <w:rPr>
        <w:rFonts w:hint="default"/>
      </w:rPr>
    </w:lvl>
    <w:lvl w:ilvl="1" w:tplc="1C090019" w:tentative="1">
      <w:start w:val="1"/>
      <w:numFmt w:val="lowerLetter"/>
      <w:lvlText w:val="%2."/>
      <w:lvlJc w:val="left"/>
      <w:pPr>
        <w:ind w:left="1437" w:hanging="360"/>
      </w:pPr>
    </w:lvl>
    <w:lvl w:ilvl="2" w:tplc="1C09001B" w:tentative="1">
      <w:start w:val="1"/>
      <w:numFmt w:val="lowerRoman"/>
      <w:lvlText w:val="%3."/>
      <w:lvlJc w:val="right"/>
      <w:pPr>
        <w:ind w:left="2157" w:hanging="180"/>
      </w:pPr>
    </w:lvl>
    <w:lvl w:ilvl="3" w:tplc="1C09000F" w:tentative="1">
      <w:start w:val="1"/>
      <w:numFmt w:val="decimal"/>
      <w:lvlText w:val="%4."/>
      <w:lvlJc w:val="left"/>
      <w:pPr>
        <w:ind w:left="2877" w:hanging="360"/>
      </w:pPr>
    </w:lvl>
    <w:lvl w:ilvl="4" w:tplc="1C090019" w:tentative="1">
      <w:start w:val="1"/>
      <w:numFmt w:val="lowerLetter"/>
      <w:lvlText w:val="%5."/>
      <w:lvlJc w:val="left"/>
      <w:pPr>
        <w:ind w:left="3597" w:hanging="360"/>
      </w:pPr>
    </w:lvl>
    <w:lvl w:ilvl="5" w:tplc="1C09001B" w:tentative="1">
      <w:start w:val="1"/>
      <w:numFmt w:val="lowerRoman"/>
      <w:lvlText w:val="%6."/>
      <w:lvlJc w:val="right"/>
      <w:pPr>
        <w:ind w:left="4317" w:hanging="180"/>
      </w:pPr>
    </w:lvl>
    <w:lvl w:ilvl="6" w:tplc="1C09000F" w:tentative="1">
      <w:start w:val="1"/>
      <w:numFmt w:val="decimal"/>
      <w:lvlText w:val="%7."/>
      <w:lvlJc w:val="left"/>
      <w:pPr>
        <w:ind w:left="5037" w:hanging="360"/>
      </w:pPr>
    </w:lvl>
    <w:lvl w:ilvl="7" w:tplc="1C090019" w:tentative="1">
      <w:start w:val="1"/>
      <w:numFmt w:val="lowerLetter"/>
      <w:lvlText w:val="%8."/>
      <w:lvlJc w:val="left"/>
      <w:pPr>
        <w:ind w:left="5757" w:hanging="360"/>
      </w:pPr>
    </w:lvl>
    <w:lvl w:ilvl="8" w:tplc="1C09001B" w:tentative="1">
      <w:start w:val="1"/>
      <w:numFmt w:val="lowerRoman"/>
      <w:lvlText w:val="%9."/>
      <w:lvlJc w:val="right"/>
      <w:pPr>
        <w:ind w:left="6477" w:hanging="180"/>
      </w:pPr>
    </w:lvl>
  </w:abstractNum>
  <w:abstractNum w:abstractNumId="32" w15:restartNumberingAfterBreak="0">
    <w:nsid w:val="5DBE151D"/>
    <w:multiLevelType w:val="hybridMultilevel"/>
    <w:tmpl w:val="143E15B0"/>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33" w15:restartNumberingAfterBreak="0">
    <w:nsid w:val="5E702B9A"/>
    <w:multiLevelType w:val="hybridMultilevel"/>
    <w:tmpl w:val="E290484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5FAE6282"/>
    <w:multiLevelType w:val="hybridMultilevel"/>
    <w:tmpl w:val="8E70DE4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0283614"/>
    <w:multiLevelType w:val="hybridMultilevel"/>
    <w:tmpl w:val="CF30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FF0F65"/>
    <w:multiLevelType w:val="hybridMultilevel"/>
    <w:tmpl w:val="B02C368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35D214A"/>
    <w:multiLevelType w:val="hybridMultilevel"/>
    <w:tmpl w:val="7780D51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54E2238"/>
    <w:multiLevelType w:val="hybridMultilevel"/>
    <w:tmpl w:val="762CF8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8EA229A"/>
    <w:multiLevelType w:val="hybridMultilevel"/>
    <w:tmpl w:val="281E8094"/>
    <w:lvl w:ilvl="0" w:tplc="CA74492C">
      <w:start w:val="1"/>
      <w:numFmt w:val="decimal"/>
      <w:lvlText w:val="1.%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0" w15:restartNumberingAfterBreak="0">
    <w:nsid w:val="69900FBB"/>
    <w:multiLevelType w:val="hybridMultilevel"/>
    <w:tmpl w:val="76C83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1" w15:restartNumberingAfterBreak="0">
    <w:nsid w:val="71E8176C"/>
    <w:multiLevelType w:val="hybridMultilevel"/>
    <w:tmpl w:val="9B5235DC"/>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42" w15:restartNumberingAfterBreak="0">
    <w:nsid w:val="75B16335"/>
    <w:multiLevelType w:val="hybridMultilevel"/>
    <w:tmpl w:val="B562FE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A57301F"/>
    <w:multiLevelType w:val="hybridMultilevel"/>
    <w:tmpl w:val="CF1AAE3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654456736">
    <w:abstractNumId w:val="9"/>
  </w:num>
  <w:num w:numId="2" w16cid:durableId="1027411814">
    <w:abstractNumId w:val="7"/>
  </w:num>
  <w:num w:numId="3" w16cid:durableId="1553233232">
    <w:abstractNumId w:val="6"/>
  </w:num>
  <w:num w:numId="4" w16cid:durableId="1526016537">
    <w:abstractNumId w:val="5"/>
  </w:num>
  <w:num w:numId="5" w16cid:durableId="728916207">
    <w:abstractNumId w:val="4"/>
  </w:num>
  <w:num w:numId="6" w16cid:durableId="123089165">
    <w:abstractNumId w:val="8"/>
  </w:num>
  <w:num w:numId="7" w16cid:durableId="82269375">
    <w:abstractNumId w:val="3"/>
  </w:num>
  <w:num w:numId="8" w16cid:durableId="1748110909">
    <w:abstractNumId w:val="2"/>
  </w:num>
  <w:num w:numId="9" w16cid:durableId="1797799362">
    <w:abstractNumId w:val="1"/>
  </w:num>
  <w:num w:numId="10" w16cid:durableId="1763061167">
    <w:abstractNumId w:val="0"/>
  </w:num>
  <w:num w:numId="11" w16cid:durableId="1502622695">
    <w:abstractNumId w:val="29"/>
  </w:num>
  <w:num w:numId="12" w16cid:durableId="1381245900">
    <w:abstractNumId w:val="12"/>
  </w:num>
  <w:num w:numId="13" w16cid:durableId="1921597253">
    <w:abstractNumId w:val="35"/>
  </w:num>
  <w:num w:numId="14" w16cid:durableId="40133499">
    <w:abstractNumId w:val="22"/>
  </w:num>
  <w:num w:numId="15" w16cid:durableId="985746823">
    <w:abstractNumId w:val="20"/>
  </w:num>
  <w:num w:numId="16" w16cid:durableId="1898660952">
    <w:abstractNumId w:val="41"/>
  </w:num>
  <w:num w:numId="17" w16cid:durableId="923611594">
    <w:abstractNumId w:val="23"/>
  </w:num>
  <w:num w:numId="18" w16cid:durableId="1624996745">
    <w:abstractNumId w:val="16"/>
  </w:num>
  <w:num w:numId="19" w16cid:durableId="190069472">
    <w:abstractNumId w:val="32"/>
  </w:num>
  <w:num w:numId="20" w16cid:durableId="1554121555">
    <w:abstractNumId w:val="19"/>
  </w:num>
  <w:num w:numId="21" w16cid:durableId="1529179219">
    <w:abstractNumId w:val="34"/>
  </w:num>
  <w:num w:numId="22" w16cid:durableId="54667471">
    <w:abstractNumId w:val="37"/>
  </w:num>
  <w:num w:numId="23" w16cid:durableId="1200506208">
    <w:abstractNumId w:val="43"/>
  </w:num>
  <w:num w:numId="24" w16cid:durableId="979654099">
    <w:abstractNumId w:val="38"/>
  </w:num>
  <w:num w:numId="25" w16cid:durableId="1567374849">
    <w:abstractNumId w:val="40"/>
  </w:num>
  <w:num w:numId="26" w16cid:durableId="1097020693">
    <w:abstractNumId w:val="13"/>
  </w:num>
  <w:num w:numId="27" w16cid:durableId="345710926">
    <w:abstractNumId w:val="24"/>
  </w:num>
  <w:num w:numId="28" w16cid:durableId="1895308038">
    <w:abstractNumId w:val="27"/>
  </w:num>
  <w:num w:numId="29" w16cid:durableId="1695615751">
    <w:abstractNumId w:val="33"/>
  </w:num>
  <w:num w:numId="30" w16cid:durableId="884483673">
    <w:abstractNumId w:val="11"/>
  </w:num>
  <w:num w:numId="31" w16cid:durableId="1541892666">
    <w:abstractNumId w:val="30"/>
  </w:num>
  <w:num w:numId="32" w16cid:durableId="1797811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61026889">
    <w:abstractNumId w:val="36"/>
  </w:num>
  <w:num w:numId="34" w16cid:durableId="1677417762">
    <w:abstractNumId w:val="21"/>
  </w:num>
  <w:num w:numId="35" w16cid:durableId="1859464479">
    <w:abstractNumId w:val="25"/>
  </w:num>
  <w:num w:numId="36" w16cid:durableId="771047925">
    <w:abstractNumId w:val="14"/>
  </w:num>
  <w:num w:numId="37" w16cid:durableId="723604724">
    <w:abstractNumId w:val="39"/>
  </w:num>
  <w:num w:numId="38" w16cid:durableId="1225145972">
    <w:abstractNumId w:val="18"/>
  </w:num>
  <w:num w:numId="39" w16cid:durableId="473723362">
    <w:abstractNumId w:val="28"/>
  </w:num>
  <w:num w:numId="40" w16cid:durableId="1376351373">
    <w:abstractNumId w:val="31"/>
  </w:num>
  <w:num w:numId="41" w16cid:durableId="1095325894">
    <w:abstractNumId w:val="10"/>
  </w:num>
  <w:num w:numId="42" w16cid:durableId="142236079">
    <w:abstractNumId w:val="42"/>
  </w:num>
  <w:num w:numId="43" w16cid:durableId="1366516102">
    <w:abstractNumId w:val="17"/>
  </w:num>
  <w:num w:numId="44" w16cid:durableId="898319242">
    <w:abstractNumId w:val="2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activeWritingStyle w:appName="MSWord" w:lang="en-Z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ZA"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BA"/>
    <w:rsid w:val="000007EE"/>
    <w:rsid w:val="00000948"/>
    <w:rsid w:val="00001E16"/>
    <w:rsid w:val="00002DC3"/>
    <w:rsid w:val="0000586E"/>
    <w:rsid w:val="00006D41"/>
    <w:rsid w:val="0000759D"/>
    <w:rsid w:val="00010804"/>
    <w:rsid w:val="00015D1F"/>
    <w:rsid w:val="00017B73"/>
    <w:rsid w:val="00020F00"/>
    <w:rsid w:val="00026DC6"/>
    <w:rsid w:val="0002715E"/>
    <w:rsid w:val="000345A1"/>
    <w:rsid w:val="000357F1"/>
    <w:rsid w:val="000363AB"/>
    <w:rsid w:val="00036B63"/>
    <w:rsid w:val="00040F7E"/>
    <w:rsid w:val="00044040"/>
    <w:rsid w:val="000474AD"/>
    <w:rsid w:val="00051226"/>
    <w:rsid w:val="000514C7"/>
    <w:rsid w:val="00057EA7"/>
    <w:rsid w:val="00061ADB"/>
    <w:rsid w:val="00061DBE"/>
    <w:rsid w:val="000622F3"/>
    <w:rsid w:val="00070139"/>
    <w:rsid w:val="000705FE"/>
    <w:rsid w:val="00070730"/>
    <w:rsid w:val="0007395D"/>
    <w:rsid w:val="00073E52"/>
    <w:rsid w:val="000877D0"/>
    <w:rsid w:val="00093354"/>
    <w:rsid w:val="00095789"/>
    <w:rsid w:val="000A1869"/>
    <w:rsid w:val="000A301E"/>
    <w:rsid w:val="000A36AD"/>
    <w:rsid w:val="000B1116"/>
    <w:rsid w:val="000B1FF0"/>
    <w:rsid w:val="000B3920"/>
    <w:rsid w:val="000B426B"/>
    <w:rsid w:val="000B4DAA"/>
    <w:rsid w:val="000B7BC7"/>
    <w:rsid w:val="000C13F0"/>
    <w:rsid w:val="000C1B94"/>
    <w:rsid w:val="000C3306"/>
    <w:rsid w:val="000C370D"/>
    <w:rsid w:val="000C4D08"/>
    <w:rsid w:val="000C5BE0"/>
    <w:rsid w:val="000E01C0"/>
    <w:rsid w:val="000E64BC"/>
    <w:rsid w:val="000E7B52"/>
    <w:rsid w:val="000F25A9"/>
    <w:rsid w:val="000F2B6A"/>
    <w:rsid w:val="000F36A3"/>
    <w:rsid w:val="000F5BD3"/>
    <w:rsid w:val="000F5DE6"/>
    <w:rsid w:val="000F6F07"/>
    <w:rsid w:val="00100A7F"/>
    <w:rsid w:val="00102CF9"/>
    <w:rsid w:val="001035DA"/>
    <w:rsid w:val="0010729F"/>
    <w:rsid w:val="00111CFF"/>
    <w:rsid w:val="00111EAB"/>
    <w:rsid w:val="00122660"/>
    <w:rsid w:val="00122EFD"/>
    <w:rsid w:val="00126805"/>
    <w:rsid w:val="00132DEB"/>
    <w:rsid w:val="001334A7"/>
    <w:rsid w:val="00143C91"/>
    <w:rsid w:val="00153D07"/>
    <w:rsid w:val="00154A1A"/>
    <w:rsid w:val="0016075A"/>
    <w:rsid w:val="00161D7D"/>
    <w:rsid w:val="00164210"/>
    <w:rsid w:val="001642EC"/>
    <w:rsid w:val="00164ADA"/>
    <w:rsid w:val="001653AA"/>
    <w:rsid w:val="00165694"/>
    <w:rsid w:val="00171922"/>
    <w:rsid w:val="00172CE3"/>
    <w:rsid w:val="00190C56"/>
    <w:rsid w:val="00191C4E"/>
    <w:rsid w:val="001929A1"/>
    <w:rsid w:val="001A3F27"/>
    <w:rsid w:val="001B0BBD"/>
    <w:rsid w:val="001B3061"/>
    <w:rsid w:val="001B5F44"/>
    <w:rsid w:val="001B6190"/>
    <w:rsid w:val="001C2B7D"/>
    <w:rsid w:val="001C3A25"/>
    <w:rsid w:val="001C48E1"/>
    <w:rsid w:val="001C4E1E"/>
    <w:rsid w:val="001C50DC"/>
    <w:rsid w:val="001D0417"/>
    <w:rsid w:val="001D0D44"/>
    <w:rsid w:val="001D221D"/>
    <w:rsid w:val="001D3F78"/>
    <w:rsid w:val="001D4C9B"/>
    <w:rsid w:val="001D5643"/>
    <w:rsid w:val="001D606F"/>
    <w:rsid w:val="001E76F9"/>
    <w:rsid w:val="001E78C0"/>
    <w:rsid w:val="001F130B"/>
    <w:rsid w:val="001F29CE"/>
    <w:rsid w:val="001F3AC0"/>
    <w:rsid w:val="001F3F0B"/>
    <w:rsid w:val="001F5F2C"/>
    <w:rsid w:val="00201466"/>
    <w:rsid w:val="00202C71"/>
    <w:rsid w:val="00203495"/>
    <w:rsid w:val="00203D7A"/>
    <w:rsid w:val="002044A3"/>
    <w:rsid w:val="00207044"/>
    <w:rsid w:val="00210F2B"/>
    <w:rsid w:val="002225AF"/>
    <w:rsid w:val="00223C69"/>
    <w:rsid w:val="002255D4"/>
    <w:rsid w:val="002267CD"/>
    <w:rsid w:val="002300EB"/>
    <w:rsid w:val="00230930"/>
    <w:rsid w:val="00243731"/>
    <w:rsid w:val="00253B73"/>
    <w:rsid w:val="00254310"/>
    <w:rsid w:val="00255041"/>
    <w:rsid w:val="00256B16"/>
    <w:rsid w:val="00256E91"/>
    <w:rsid w:val="00260436"/>
    <w:rsid w:val="00264DB7"/>
    <w:rsid w:val="00266603"/>
    <w:rsid w:val="00266619"/>
    <w:rsid w:val="00275D14"/>
    <w:rsid w:val="002760D5"/>
    <w:rsid w:val="0027623E"/>
    <w:rsid w:val="0028092C"/>
    <w:rsid w:val="0028217B"/>
    <w:rsid w:val="00283BC9"/>
    <w:rsid w:val="00285DA2"/>
    <w:rsid w:val="00290338"/>
    <w:rsid w:val="0029240F"/>
    <w:rsid w:val="00295A0E"/>
    <w:rsid w:val="002A45B2"/>
    <w:rsid w:val="002A5204"/>
    <w:rsid w:val="002A68BC"/>
    <w:rsid w:val="002B0A4F"/>
    <w:rsid w:val="002B1031"/>
    <w:rsid w:val="002B684D"/>
    <w:rsid w:val="002C08A7"/>
    <w:rsid w:val="002C1E2E"/>
    <w:rsid w:val="002C5BCD"/>
    <w:rsid w:val="002D0312"/>
    <w:rsid w:val="002D1F7C"/>
    <w:rsid w:val="002D3160"/>
    <w:rsid w:val="002D3FF0"/>
    <w:rsid w:val="002D539F"/>
    <w:rsid w:val="002E11A7"/>
    <w:rsid w:val="002E2ED5"/>
    <w:rsid w:val="002E476A"/>
    <w:rsid w:val="002F0E02"/>
    <w:rsid w:val="002F0FB8"/>
    <w:rsid w:val="002F1339"/>
    <w:rsid w:val="002F5BF8"/>
    <w:rsid w:val="002F653F"/>
    <w:rsid w:val="00306CE7"/>
    <w:rsid w:val="003140D6"/>
    <w:rsid w:val="003145F0"/>
    <w:rsid w:val="003166C9"/>
    <w:rsid w:val="0031744B"/>
    <w:rsid w:val="00317B78"/>
    <w:rsid w:val="003217B3"/>
    <w:rsid w:val="00326D22"/>
    <w:rsid w:val="003278AC"/>
    <w:rsid w:val="003309CA"/>
    <w:rsid w:val="00340BB7"/>
    <w:rsid w:val="00341663"/>
    <w:rsid w:val="00342314"/>
    <w:rsid w:val="003523D9"/>
    <w:rsid w:val="003526AB"/>
    <w:rsid w:val="0035501B"/>
    <w:rsid w:val="00357102"/>
    <w:rsid w:val="0036091B"/>
    <w:rsid w:val="003612F4"/>
    <w:rsid w:val="00361C92"/>
    <w:rsid w:val="00362AF1"/>
    <w:rsid w:val="00363D8D"/>
    <w:rsid w:val="003649A5"/>
    <w:rsid w:val="003715DE"/>
    <w:rsid w:val="00372663"/>
    <w:rsid w:val="00373533"/>
    <w:rsid w:val="00375C9A"/>
    <w:rsid w:val="003760E2"/>
    <w:rsid w:val="00377217"/>
    <w:rsid w:val="00377375"/>
    <w:rsid w:val="00395476"/>
    <w:rsid w:val="00396D7C"/>
    <w:rsid w:val="003A1EA4"/>
    <w:rsid w:val="003A4DBF"/>
    <w:rsid w:val="003A516F"/>
    <w:rsid w:val="003A6EAF"/>
    <w:rsid w:val="003C4284"/>
    <w:rsid w:val="003C4FB6"/>
    <w:rsid w:val="003D1AF6"/>
    <w:rsid w:val="003D1BFE"/>
    <w:rsid w:val="003D2AA8"/>
    <w:rsid w:val="003D4BF8"/>
    <w:rsid w:val="003D758D"/>
    <w:rsid w:val="003E093A"/>
    <w:rsid w:val="003E633C"/>
    <w:rsid w:val="003E7874"/>
    <w:rsid w:val="003F07F9"/>
    <w:rsid w:val="003F221F"/>
    <w:rsid w:val="003F6F08"/>
    <w:rsid w:val="0040034C"/>
    <w:rsid w:val="00400ADE"/>
    <w:rsid w:val="00401309"/>
    <w:rsid w:val="00401A98"/>
    <w:rsid w:val="00403FC0"/>
    <w:rsid w:val="00410417"/>
    <w:rsid w:val="004208D3"/>
    <w:rsid w:val="00420F70"/>
    <w:rsid w:val="00424AF9"/>
    <w:rsid w:val="004303A2"/>
    <w:rsid w:val="00431177"/>
    <w:rsid w:val="00433441"/>
    <w:rsid w:val="00440F27"/>
    <w:rsid w:val="004425EF"/>
    <w:rsid w:val="00444B99"/>
    <w:rsid w:val="004451A5"/>
    <w:rsid w:val="00446DF3"/>
    <w:rsid w:val="00450CB4"/>
    <w:rsid w:val="004512D9"/>
    <w:rsid w:val="004522F8"/>
    <w:rsid w:val="0045249A"/>
    <w:rsid w:val="0045699D"/>
    <w:rsid w:val="0046295C"/>
    <w:rsid w:val="004636B1"/>
    <w:rsid w:val="004672B7"/>
    <w:rsid w:val="0046754A"/>
    <w:rsid w:val="00470EDC"/>
    <w:rsid w:val="00471246"/>
    <w:rsid w:val="00476F9C"/>
    <w:rsid w:val="00477D48"/>
    <w:rsid w:val="00480D87"/>
    <w:rsid w:val="00481CFA"/>
    <w:rsid w:val="004860C2"/>
    <w:rsid w:val="00492E69"/>
    <w:rsid w:val="004948D4"/>
    <w:rsid w:val="004A729D"/>
    <w:rsid w:val="004A7550"/>
    <w:rsid w:val="004A75BC"/>
    <w:rsid w:val="004A7A18"/>
    <w:rsid w:val="004A7CA8"/>
    <w:rsid w:val="004A7FD0"/>
    <w:rsid w:val="004B152B"/>
    <w:rsid w:val="004B3455"/>
    <w:rsid w:val="004B455A"/>
    <w:rsid w:val="004B5C50"/>
    <w:rsid w:val="004C4D6A"/>
    <w:rsid w:val="004D2F19"/>
    <w:rsid w:val="004D2F5E"/>
    <w:rsid w:val="004D382C"/>
    <w:rsid w:val="004D5031"/>
    <w:rsid w:val="004E42D0"/>
    <w:rsid w:val="004E602F"/>
    <w:rsid w:val="004F075F"/>
    <w:rsid w:val="004F2123"/>
    <w:rsid w:val="004F2847"/>
    <w:rsid w:val="00500D9D"/>
    <w:rsid w:val="00502622"/>
    <w:rsid w:val="00503E19"/>
    <w:rsid w:val="005049A8"/>
    <w:rsid w:val="00507CCC"/>
    <w:rsid w:val="00514929"/>
    <w:rsid w:val="00515B64"/>
    <w:rsid w:val="0051616E"/>
    <w:rsid w:val="005161EA"/>
    <w:rsid w:val="00523508"/>
    <w:rsid w:val="005260C2"/>
    <w:rsid w:val="00526571"/>
    <w:rsid w:val="00526AD9"/>
    <w:rsid w:val="00527798"/>
    <w:rsid w:val="0052790F"/>
    <w:rsid w:val="00534044"/>
    <w:rsid w:val="00535E85"/>
    <w:rsid w:val="0054606A"/>
    <w:rsid w:val="00551870"/>
    <w:rsid w:val="00551D6C"/>
    <w:rsid w:val="00553CEA"/>
    <w:rsid w:val="005547D2"/>
    <w:rsid w:val="00554C1D"/>
    <w:rsid w:val="00555D6D"/>
    <w:rsid w:val="00556663"/>
    <w:rsid w:val="00563189"/>
    <w:rsid w:val="0056726E"/>
    <w:rsid w:val="00571378"/>
    <w:rsid w:val="00572269"/>
    <w:rsid w:val="00572E76"/>
    <w:rsid w:val="00572F07"/>
    <w:rsid w:val="00575286"/>
    <w:rsid w:val="00577A6D"/>
    <w:rsid w:val="005846C5"/>
    <w:rsid w:val="00594EAB"/>
    <w:rsid w:val="00596651"/>
    <w:rsid w:val="005A19CB"/>
    <w:rsid w:val="005A4986"/>
    <w:rsid w:val="005B31E8"/>
    <w:rsid w:val="005B3689"/>
    <w:rsid w:val="005B7C55"/>
    <w:rsid w:val="005D0069"/>
    <w:rsid w:val="005D15D3"/>
    <w:rsid w:val="005D2E88"/>
    <w:rsid w:val="005D37E6"/>
    <w:rsid w:val="005E146C"/>
    <w:rsid w:val="005E19E9"/>
    <w:rsid w:val="005E19F6"/>
    <w:rsid w:val="005E3D2D"/>
    <w:rsid w:val="005E5C5D"/>
    <w:rsid w:val="005E5D3F"/>
    <w:rsid w:val="005E7409"/>
    <w:rsid w:val="00600390"/>
    <w:rsid w:val="00602C7C"/>
    <w:rsid w:val="006035FD"/>
    <w:rsid w:val="0060425C"/>
    <w:rsid w:val="00611FDF"/>
    <w:rsid w:val="00615571"/>
    <w:rsid w:val="006157D2"/>
    <w:rsid w:val="00624CA0"/>
    <w:rsid w:val="006405C0"/>
    <w:rsid w:val="00640909"/>
    <w:rsid w:val="006428AD"/>
    <w:rsid w:val="006475E4"/>
    <w:rsid w:val="006548DE"/>
    <w:rsid w:val="0065575F"/>
    <w:rsid w:val="00660D38"/>
    <w:rsid w:val="00663147"/>
    <w:rsid w:val="00670010"/>
    <w:rsid w:val="00671434"/>
    <w:rsid w:val="0067366D"/>
    <w:rsid w:val="00677577"/>
    <w:rsid w:val="00681834"/>
    <w:rsid w:val="0068508A"/>
    <w:rsid w:val="00685892"/>
    <w:rsid w:val="0068709D"/>
    <w:rsid w:val="00691219"/>
    <w:rsid w:val="006913B4"/>
    <w:rsid w:val="006960FA"/>
    <w:rsid w:val="00696728"/>
    <w:rsid w:val="006A33F2"/>
    <w:rsid w:val="006A4C6A"/>
    <w:rsid w:val="006A7A62"/>
    <w:rsid w:val="006B20FD"/>
    <w:rsid w:val="006B3A26"/>
    <w:rsid w:val="006B3D5C"/>
    <w:rsid w:val="006B400A"/>
    <w:rsid w:val="006C48F7"/>
    <w:rsid w:val="006C5518"/>
    <w:rsid w:val="006C5A0D"/>
    <w:rsid w:val="006C7200"/>
    <w:rsid w:val="006D73F6"/>
    <w:rsid w:val="006E004B"/>
    <w:rsid w:val="006E27E7"/>
    <w:rsid w:val="006F0714"/>
    <w:rsid w:val="006F1AA3"/>
    <w:rsid w:val="006F3D84"/>
    <w:rsid w:val="006F4516"/>
    <w:rsid w:val="006F460B"/>
    <w:rsid w:val="00701AF1"/>
    <w:rsid w:val="00701CED"/>
    <w:rsid w:val="0070274F"/>
    <w:rsid w:val="007027D1"/>
    <w:rsid w:val="0070419E"/>
    <w:rsid w:val="00710040"/>
    <w:rsid w:val="007207FC"/>
    <w:rsid w:val="007228C3"/>
    <w:rsid w:val="00722CF6"/>
    <w:rsid w:val="00733550"/>
    <w:rsid w:val="00735150"/>
    <w:rsid w:val="0073762C"/>
    <w:rsid w:val="0074124C"/>
    <w:rsid w:val="00745BD2"/>
    <w:rsid w:val="00747703"/>
    <w:rsid w:val="0075560E"/>
    <w:rsid w:val="00761977"/>
    <w:rsid w:val="00764227"/>
    <w:rsid w:val="0076637B"/>
    <w:rsid w:val="00770372"/>
    <w:rsid w:val="00770862"/>
    <w:rsid w:val="00771706"/>
    <w:rsid w:val="00773C7D"/>
    <w:rsid w:val="007741F6"/>
    <w:rsid w:val="00777AC3"/>
    <w:rsid w:val="0078128E"/>
    <w:rsid w:val="0078277E"/>
    <w:rsid w:val="00783CC0"/>
    <w:rsid w:val="00792D43"/>
    <w:rsid w:val="0079397D"/>
    <w:rsid w:val="007A07D3"/>
    <w:rsid w:val="007A2A11"/>
    <w:rsid w:val="007A38B0"/>
    <w:rsid w:val="007A4E8C"/>
    <w:rsid w:val="007B5481"/>
    <w:rsid w:val="007C446C"/>
    <w:rsid w:val="007C4F41"/>
    <w:rsid w:val="007C5A42"/>
    <w:rsid w:val="007D0874"/>
    <w:rsid w:val="007D0C7B"/>
    <w:rsid w:val="007D0EB9"/>
    <w:rsid w:val="007D30EC"/>
    <w:rsid w:val="007D4DCB"/>
    <w:rsid w:val="007D6BB4"/>
    <w:rsid w:val="007E2784"/>
    <w:rsid w:val="007E6760"/>
    <w:rsid w:val="007F20C1"/>
    <w:rsid w:val="007F2391"/>
    <w:rsid w:val="007F678F"/>
    <w:rsid w:val="0080153C"/>
    <w:rsid w:val="00802050"/>
    <w:rsid w:val="00803A68"/>
    <w:rsid w:val="00804AF5"/>
    <w:rsid w:val="00807E74"/>
    <w:rsid w:val="00814709"/>
    <w:rsid w:val="008168CC"/>
    <w:rsid w:val="008175BB"/>
    <w:rsid w:val="008237C2"/>
    <w:rsid w:val="0082597B"/>
    <w:rsid w:val="00831FCC"/>
    <w:rsid w:val="008354E6"/>
    <w:rsid w:val="008355E7"/>
    <w:rsid w:val="0083621E"/>
    <w:rsid w:val="00836E11"/>
    <w:rsid w:val="0084016E"/>
    <w:rsid w:val="008405D7"/>
    <w:rsid w:val="00842B3C"/>
    <w:rsid w:val="00843A98"/>
    <w:rsid w:val="008556AF"/>
    <w:rsid w:val="0085752D"/>
    <w:rsid w:val="008620D9"/>
    <w:rsid w:val="0086399F"/>
    <w:rsid w:val="008641A3"/>
    <w:rsid w:val="00864D80"/>
    <w:rsid w:val="00867CAF"/>
    <w:rsid w:val="00870515"/>
    <w:rsid w:val="00872814"/>
    <w:rsid w:val="00872AD6"/>
    <w:rsid w:val="008918B2"/>
    <w:rsid w:val="00892E34"/>
    <w:rsid w:val="00894666"/>
    <w:rsid w:val="0089665F"/>
    <w:rsid w:val="008A149D"/>
    <w:rsid w:val="008A1BEC"/>
    <w:rsid w:val="008A60DF"/>
    <w:rsid w:val="008B26B6"/>
    <w:rsid w:val="008D0E8E"/>
    <w:rsid w:val="008D70F8"/>
    <w:rsid w:val="008D7376"/>
    <w:rsid w:val="008E24E6"/>
    <w:rsid w:val="008E4E87"/>
    <w:rsid w:val="008E5313"/>
    <w:rsid w:val="008E60B9"/>
    <w:rsid w:val="008E63FF"/>
    <w:rsid w:val="008F1F7C"/>
    <w:rsid w:val="008F57C3"/>
    <w:rsid w:val="008F59D9"/>
    <w:rsid w:val="009014E5"/>
    <w:rsid w:val="00903B74"/>
    <w:rsid w:val="009141E3"/>
    <w:rsid w:val="00915F2F"/>
    <w:rsid w:val="00920D3A"/>
    <w:rsid w:val="0092129A"/>
    <w:rsid w:val="00923261"/>
    <w:rsid w:val="009244DC"/>
    <w:rsid w:val="00927D42"/>
    <w:rsid w:val="00943DD5"/>
    <w:rsid w:val="00944AEA"/>
    <w:rsid w:val="00950683"/>
    <w:rsid w:val="00953F19"/>
    <w:rsid w:val="00957814"/>
    <w:rsid w:val="00960BBB"/>
    <w:rsid w:val="00965369"/>
    <w:rsid w:val="009671D9"/>
    <w:rsid w:val="00973940"/>
    <w:rsid w:val="00975923"/>
    <w:rsid w:val="0098144C"/>
    <w:rsid w:val="009825CA"/>
    <w:rsid w:val="009855E4"/>
    <w:rsid w:val="00985CAD"/>
    <w:rsid w:val="009915BC"/>
    <w:rsid w:val="00994CE3"/>
    <w:rsid w:val="00997194"/>
    <w:rsid w:val="00997F2E"/>
    <w:rsid w:val="009A0EE1"/>
    <w:rsid w:val="009A26EB"/>
    <w:rsid w:val="009A6740"/>
    <w:rsid w:val="009B5CC6"/>
    <w:rsid w:val="009B7A5C"/>
    <w:rsid w:val="009D0821"/>
    <w:rsid w:val="009D0967"/>
    <w:rsid w:val="009D1088"/>
    <w:rsid w:val="009D1121"/>
    <w:rsid w:val="009D31B4"/>
    <w:rsid w:val="009D3FCA"/>
    <w:rsid w:val="009D4ED3"/>
    <w:rsid w:val="009E1760"/>
    <w:rsid w:val="009E1FA3"/>
    <w:rsid w:val="009E2010"/>
    <w:rsid w:val="009E266B"/>
    <w:rsid w:val="009E33F5"/>
    <w:rsid w:val="009F1F2F"/>
    <w:rsid w:val="009F5193"/>
    <w:rsid w:val="009F7B81"/>
    <w:rsid w:val="009F7D32"/>
    <w:rsid w:val="009F7ED3"/>
    <w:rsid w:val="00A015E9"/>
    <w:rsid w:val="00A05044"/>
    <w:rsid w:val="00A10DDD"/>
    <w:rsid w:val="00A1158B"/>
    <w:rsid w:val="00A14488"/>
    <w:rsid w:val="00A16C6E"/>
    <w:rsid w:val="00A2178E"/>
    <w:rsid w:val="00A218A9"/>
    <w:rsid w:val="00A21B3E"/>
    <w:rsid w:val="00A240E9"/>
    <w:rsid w:val="00A24A65"/>
    <w:rsid w:val="00A259D8"/>
    <w:rsid w:val="00A27ADF"/>
    <w:rsid w:val="00A27D0D"/>
    <w:rsid w:val="00A3028E"/>
    <w:rsid w:val="00A32F15"/>
    <w:rsid w:val="00A33A1B"/>
    <w:rsid w:val="00A344F0"/>
    <w:rsid w:val="00A423ED"/>
    <w:rsid w:val="00A45043"/>
    <w:rsid w:val="00A617B5"/>
    <w:rsid w:val="00A62A1E"/>
    <w:rsid w:val="00A64A4D"/>
    <w:rsid w:val="00A66399"/>
    <w:rsid w:val="00A6730D"/>
    <w:rsid w:val="00A70521"/>
    <w:rsid w:val="00A71CB6"/>
    <w:rsid w:val="00A7200F"/>
    <w:rsid w:val="00A72DA6"/>
    <w:rsid w:val="00A74A7F"/>
    <w:rsid w:val="00A83CC4"/>
    <w:rsid w:val="00A916B8"/>
    <w:rsid w:val="00A91E93"/>
    <w:rsid w:val="00A935AA"/>
    <w:rsid w:val="00A93B34"/>
    <w:rsid w:val="00A93FB8"/>
    <w:rsid w:val="00AA1685"/>
    <w:rsid w:val="00AA290E"/>
    <w:rsid w:val="00AA58DF"/>
    <w:rsid w:val="00AB4228"/>
    <w:rsid w:val="00AB716F"/>
    <w:rsid w:val="00AC0128"/>
    <w:rsid w:val="00AC0A71"/>
    <w:rsid w:val="00AC25F2"/>
    <w:rsid w:val="00AC2C87"/>
    <w:rsid w:val="00AC3995"/>
    <w:rsid w:val="00AC4332"/>
    <w:rsid w:val="00AC4957"/>
    <w:rsid w:val="00AC5409"/>
    <w:rsid w:val="00AD0D46"/>
    <w:rsid w:val="00AD0FEE"/>
    <w:rsid w:val="00AD27CF"/>
    <w:rsid w:val="00AD582A"/>
    <w:rsid w:val="00AE11AD"/>
    <w:rsid w:val="00AE1B06"/>
    <w:rsid w:val="00AE2050"/>
    <w:rsid w:val="00AE2205"/>
    <w:rsid w:val="00AE23B7"/>
    <w:rsid w:val="00AE2921"/>
    <w:rsid w:val="00AE3B83"/>
    <w:rsid w:val="00AF0B5E"/>
    <w:rsid w:val="00AF42AC"/>
    <w:rsid w:val="00AF6CC9"/>
    <w:rsid w:val="00B016F6"/>
    <w:rsid w:val="00B02CD7"/>
    <w:rsid w:val="00B02F5C"/>
    <w:rsid w:val="00B03D1E"/>
    <w:rsid w:val="00B03DF8"/>
    <w:rsid w:val="00B1231F"/>
    <w:rsid w:val="00B138F3"/>
    <w:rsid w:val="00B2715C"/>
    <w:rsid w:val="00B31564"/>
    <w:rsid w:val="00B34BC4"/>
    <w:rsid w:val="00B35183"/>
    <w:rsid w:val="00B3655E"/>
    <w:rsid w:val="00B40526"/>
    <w:rsid w:val="00B531EA"/>
    <w:rsid w:val="00B54B2D"/>
    <w:rsid w:val="00B5593C"/>
    <w:rsid w:val="00B56B0D"/>
    <w:rsid w:val="00B63537"/>
    <w:rsid w:val="00B71606"/>
    <w:rsid w:val="00B732E6"/>
    <w:rsid w:val="00B75DBD"/>
    <w:rsid w:val="00B82351"/>
    <w:rsid w:val="00B825E1"/>
    <w:rsid w:val="00B872F9"/>
    <w:rsid w:val="00B87E7E"/>
    <w:rsid w:val="00BA2330"/>
    <w:rsid w:val="00BA3DAF"/>
    <w:rsid w:val="00BA77F8"/>
    <w:rsid w:val="00BB4177"/>
    <w:rsid w:val="00BC024E"/>
    <w:rsid w:val="00BC07DD"/>
    <w:rsid w:val="00BC203B"/>
    <w:rsid w:val="00BC55A8"/>
    <w:rsid w:val="00BC6CB2"/>
    <w:rsid w:val="00BD0389"/>
    <w:rsid w:val="00BD6243"/>
    <w:rsid w:val="00BD7B4A"/>
    <w:rsid w:val="00BE12FF"/>
    <w:rsid w:val="00BE236E"/>
    <w:rsid w:val="00BE436B"/>
    <w:rsid w:val="00BE7AC0"/>
    <w:rsid w:val="00BF10CE"/>
    <w:rsid w:val="00BF2795"/>
    <w:rsid w:val="00C021A8"/>
    <w:rsid w:val="00C0575C"/>
    <w:rsid w:val="00C0696D"/>
    <w:rsid w:val="00C113F3"/>
    <w:rsid w:val="00C17350"/>
    <w:rsid w:val="00C211B1"/>
    <w:rsid w:val="00C235AD"/>
    <w:rsid w:val="00C26412"/>
    <w:rsid w:val="00C26F50"/>
    <w:rsid w:val="00C2729E"/>
    <w:rsid w:val="00C30DF9"/>
    <w:rsid w:val="00C30EDA"/>
    <w:rsid w:val="00C3140D"/>
    <w:rsid w:val="00C321DA"/>
    <w:rsid w:val="00C33236"/>
    <w:rsid w:val="00C35B2D"/>
    <w:rsid w:val="00C43E30"/>
    <w:rsid w:val="00C43EF6"/>
    <w:rsid w:val="00C44B2B"/>
    <w:rsid w:val="00C45ECE"/>
    <w:rsid w:val="00C47797"/>
    <w:rsid w:val="00C51E09"/>
    <w:rsid w:val="00C60F36"/>
    <w:rsid w:val="00C64771"/>
    <w:rsid w:val="00C66C1F"/>
    <w:rsid w:val="00C6780E"/>
    <w:rsid w:val="00C71D3A"/>
    <w:rsid w:val="00C71FC7"/>
    <w:rsid w:val="00C83EA2"/>
    <w:rsid w:val="00C852CE"/>
    <w:rsid w:val="00C87172"/>
    <w:rsid w:val="00C912D7"/>
    <w:rsid w:val="00C91676"/>
    <w:rsid w:val="00C92D4B"/>
    <w:rsid w:val="00C9549F"/>
    <w:rsid w:val="00C954E7"/>
    <w:rsid w:val="00C962A8"/>
    <w:rsid w:val="00C97885"/>
    <w:rsid w:val="00CA0717"/>
    <w:rsid w:val="00CA1E04"/>
    <w:rsid w:val="00CA3497"/>
    <w:rsid w:val="00CA5F27"/>
    <w:rsid w:val="00CA7E1E"/>
    <w:rsid w:val="00CB27EA"/>
    <w:rsid w:val="00CB288C"/>
    <w:rsid w:val="00CB7D38"/>
    <w:rsid w:val="00CC0064"/>
    <w:rsid w:val="00CC0D84"/>
    <w:rsid w:val="00CC4E71"/>
    <w:rsid w:val="00CD125B"/>
    <w:rsid w:val="00CD1718"/>
    <w:rsid w:val="00CD3717"/>
    <w:rsid w:val="00CD60D6"/>
    <w:rsid w:val="00CE5C73"/>
    <w:rsid w:val="00CE750A"/>
    <w:rsid w:val="00CF1308"/>
    <w:rsid w:val="00CF2496"/>
    <w:rsid w:val="00CF2E55"/>
    <w:rsid w:val="00D01144"/>
    <w:rsid w:val="00D01EDA"/>
    <w:rsid w:val="00D1047B"/>
    <w:rsid w:val="00D108C6"/>
    <w:rsid w:val="00D1135E"/>
    <w:rsid w:val="00D12E78"/>
    <w:rsid w:val="00D13409"/>
    <w:rsid w:val="00D146B4"/>
    <w:rsid w:val="00D1508A"/>
    <w:rsid w:val="00D152B0"/>
    <w:rsid w:val="00D172D4"/>
    <w:rsid w:val="00D2600F"/>
    <w:rsid w:val="00D27F1F"/>
    <w:rsid w:val="00D37EC5"/>
    <w:rsid w:val="00D41044"/>
    <w:rsid w:val="00D50A42"/>
    <w:rsid w:val="00D51BCE"/>
    <w:rsid w:val="00D62A04"/>
    <w:rsid w:val="00D638D7"/>
    <w:rsid w:val="00D654B7"/>
    <w:rsid w:val="00D66A20"/>
    <w:rsid w:val="00D72339"/>
    <w:rsid w:val="00D73E3E"/>
    <w:rsid w:val="00D80484"/>
    <w:rsid w:val="00D80B86"/>
    <w:rsid w:val="00D815C3"/>
    <w:rsid w:val="00D82F6B"/>
    <w:rsid w:val="00D83AC3"/>
    <w:rsid w:val="00D86827"/>
    <w:rsid w:val="00D86A20"/>
    <w:rsid w:val="00D96034"/>
    <w:rsid w:val="00DA014B"/>
    <w:rsid w:val="00DA0509"/>
    <w:rsid w:val="00DA0F9D"/>
    <w:rsid w:val="00DA2DFF"/>
    <w:rsid w:val="00DA4610"/>
    <w:rsid w:val="00DA51E2"/>
    <w:rsid w:val="00DA69AD"/>
    <w:rsid w:val="00DB5A05"/>
    <w:rsid w:val="00DC0557"/>
    <w:rsid w:val="00DC4A4B"/>
    <w:rsid w:val="00DC69F4"/>
    <w:rsid w:val="00DD08FF"/>
    <w:rsid w:val="00DD24FB"/>
    <w:rsid w:val="00DD79DF"/>
    <w:rsid w:val="00DE2E74"/>
    <w:rsid w:val="00DE627D"/>
    <w:rsid w:val="00DE6944"/>
    <w:rsid w:val="00DF0D74"/>
    <w:rsid w:val="00DF25F3"/>
    <w:rsid w:val="00DF3565"/>
    <w:rsid w:val="00DF4A29"/>
    <w:rsid w:val="00DF4F62"/>
    <w:rsid w:val="00DF534B"/>
    <w:rsid w:val="00DF639C"/>
    <w:rsid w:val="00DF645C"/>
    <w:rsid w:val="00E02A19"/>
    <w:rsid w:val="00E048C9"/>
    <w:rsid w:val="00E04BE2"/>
    <w:rsid w:val="00E11DD9"/>
    <w:rsid w:val="00E15CFF"/>
    <w:rsid w:val="00E16CAC"/>
    <w:rsid w:val="00E17CE7"/>
    <w:rsid w:val="00E17EE6"/>
    <w:rsid w:val="00E25325"/>
    <w:rsid w:val="00E25437"/>
    <w:rsid w:val="00E26CE8"/>
    <w:rsid w:val="00E3004F"/>
    <w:rsid w:val="00E34E34"/>
    <w:rsid w:val="00E36993"/>
    <w:rsid w:val="00E40A64"/>
    <w:rsid w:val="00E41F23"/>
    <w:rsid w:val="00E459EA"/>
    <w:rsid w:val="00E50F81"/>
    <w:rsid w:val="00E53BAB"/>
    <w:rsid w:val="00E54423"/>
    <w:rsid w:val="00E67429"/>
    <w:rsid w:val="00E676E4"/>
    <w:rsid w:val="00E71DE2"/>
    <w:rsid w:val="00E73831"/>
    <w:rsid w:val="00E76902"/>
    <w:rsid w:val="00E77E52"/>
    <w:rsid w:val="00E80389"/>
    <w:rsid w:val="00E903B3"/>
    <w:rsid w:val="00E91A91"/>
    <w:rsid w:val="00E93A95"/>
    <w:rsid w:val="00E94CA0"/>
    <w:rsid w:val="00E97BCF"/>
    <w:rsid w:val="00E97D88"/>
    <w:rsid w:val="00E97E3D"/>
    <w:rsid w:val="00EA008B"/>
    <w:rsid w:val="00EA00AC"/>
    <w:rsid w:val="00EA2736"/>
    <w:rsid w:val="00EA5CAF"/>
    <w:rsid w:val="00EA69B2"/>
    <w:rsid w:val="00EA6B2D"/>
    <w:rsid w:val="00EA7333"/>
    <w:rsid w:val="00EB4A1D"/>
    <w:rsid w:val="00EB6556"/>
    <w:rsid w:val="00EB6A36"/>
    <w:rsid w:val="00EC4D26"/>
    <w:rsid w:val="00EC5876"/>
    <w:rsid w:val="00EC5CBA"/>
    <w:rsid w:val="00EC6CFA"/>
    <w:rsid w:val="00EC705A"/>
    <w:rsid w:val="00ED1407"/>
    <w:rsid w:val="00EE1EF3"/>
    <w:rsid w:val="00EE214F"/>
    <w:rsid w:val="00EE6EB1"/>
    <w:rsid w:val="00F0482E"/>
    <w:rsid w:val="00F055A4"/>
    <w:rsid w:val="00F05929"/>
    <w:rsid w:val="00F060F0"/>
    <w:rsid w:val="00F06E77"/>
    <w:rsid w:val="00F073B7"/>
    <w:rsid w:val="00F07972"/>
    <w:rsid w:val="00F12B78"/>
    <w:rsid w:val="00F12F84"/>
    <w:rsid w:val="00F1432E"/>
    <w:rsid w:val="00F14FD5"/>
    <w:rsid w:val="00F162FF"/>
    <w:rsid w:val="00F17E4D"/>
    <w:rsid w:val="00F21EDB"/>
    <w:rsid w:val="00F24712"/>
    <w:rsid w:val="00F315FF"/>
    <w:rsid w:val="00F340D1"/>
    <w:rsid w:val="00F43DA1"/>
    <w:rsid w:val="00F471C0"/>
    <w:rsid w:val="00F51888"/>
    <w:rsid w:val="00F57042"/>
    <w:rsid w:val="00F57A3D"/>
    <w:rsid w:val="00F6091B"/>
    <w:rsid w:val="00F63818"/>
    <w:rsid w:val="00F6741D"/>
    <w:rsid w:val="00F67D65"/>
    <w:rsid w:val="00F70943"/>
    <w:rsid w:val="00F82122"/>
    <w:rsid w:val="00F82426"/>
    <w:rsid w:val="00F82E27"/>
    <w:rsid w:val="00F84079"/>
    <w:rsid w:val="00F8522A"/>
    <w:rsid w:val="00F86474"/>
    <w:rsid w:val="00F87892"/>
    <w:rsid w:val="00F87E25"/>
    <w:rsid w:val="00F906F1"/>
    <w:rsid w:val="00F938CA"/>
    <w:rsid w:val="00F9711B"/>
    <w:rsid w:val="00FA3C8C"/>
    <w:rsid w:val="00FA59C4"/>
    <w:rsid w:val="00FA6BC6"/>
    <w:rsid w:val="00FA7C9C"/>
    <w:rsid w:val="00FB52F7"/>
    <w:rsid w:val="00FB7BBA"/>
    <w:rsid w:val="00FC11AE"/>
    <w:rsid w:val="00FC3535"/>
    <w:rsid w:val="00FC3D00"/>
    <w:rsid w:val="00FC458C"/>
    <w:rsid w:val="00FC459C"/>
    <w:rsid w:val="00FC7C00"/>
    <w:rsid w:val="00FD6C4E"/>
    <w:rsid w:val="00FD714E"/>
    <w:rsid w:val="00FE097A"/>
    <w:rsid w:val="00FE238F"/>
    <w:rsid w:val="00FE3545"/>
    <w:rsid w:val="00FE6408"/>
    <w:rsid w:val="00FF2B3C"/>
    <w:rsid w:val="00FF3DB2"/>
    <w:rsid w:val="00FF4874"/>
    <w:rsid w:val="00FF4FD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B16E0"/>
  <w15:chartTrackingRefBased/>
  <w15:docId w15:val="{558C6598-9965-4884-8F02-75AE8994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0F8"/>
    <w:pPr>
      <w:tabs>
        <w:tab w:val="left" w:pos="357"/>
      </w:tabs>
    </w:pPr>
    <w:rPr>
      <w:rFonts w:ascii="Arial" w:hAnsi="Arial"/>
      <w:szCs w:val="24"/>
      <w:lang w:val="en-GB" w:eastAsia="en-US"/>
    </w:rPr>
  </w:style>
  <w:style w:type="paragraph" w:styleId="Heading1">
    <w:name w:val="heading 1"/>
    <w:basedOn w:val="Normal"/>
    <w:next w:val="Normal"/>
    <w:qFormat/>
    <w:pPr>
      <w:keepNext/>
      <w:numPr>
        <w:numId w:val="31"/>
      </w:numPr>
      <w:outlineLvl w:val="0"/>
    </w:pPr>
    <w:rPr>
      <w:b/>
      <w:sz w:val="26"/>
    </w:rPr>
  </w:style>
  <w:style w:type="paragraph" w:styleId="Heading2">
    <w:name w:val="heading 2"/>
    <w:aliases w:val="título 2,OG Heading 2,Reset numbering,B Heading,Major,H2,level 2,h2...,h2,2,gdm2,D&amp;M2,D&amp;M 2,head2,Heading 2.2,A"/>
    <w:basedOn w:val="Normal"/>
    <w:next w:val="Normal"/>
    <w:link w:val="Heading2Char"/>
    <w:qFormat/>
    <w:rsid w:val="00B5593C"/>
    <w:pPr>
      <w:numPr>
        <w:ilvl w:val="1"/>
        <w:numId w:val="31"/>
      </w:numPr>
      <w:outlineLvl w:val="1"/>
    </w:pPr>
    <w:rPr>
      <w:b/>
      <w:bCs/>
      <w:sz w:val="24"/>
    </w:rPr>
  </w:style>
  <w:style w:type="paragraph" w:styleId="Heading3">
    <w:name w:val="heading 3"/>
    <w:basedOn w:val="Normal"/>
    <w:next w:val="Normal"/>
    <w:qFormat/>
    <w:pPr>
      <w:numPr>
        <w:ilvl w:val="2"/>
        <w:numId w:val="31"/>
      </w:numPr>
      <w:tabs>
        <w:tab w:val="left" w:pos="-720"/>
      </w:tabs>
      <w:spacing w:before="120" w:after="120"/>
      <w:outlineLvl w:val="2"/>
    </w:pPr>
    <w:rPr>
      <w:b/>
    </w:rPr>
  </w:style>
  <w:style w:type="paragraph" w:styleId="Heading4">
    <w:name w:val="heading 4"/>
    <w:basedOn w:val="Normal"/>
    <w:next w:val="Normal"/>
    <w:qFormat/>
    <w:pPr>
      <w:keepNext/>
      <w:widowControl w:val="0"/>
      <w:numPr>
        <w:ilvl w:val="3"/>
        <w:numId w:val="31"/>
      </w:numPr>
      <w:tabs>
        <w:tab w:val="left" w:pos="-720"/>
      </w:tabs>
      <w:outlineLvl w:val="3"/>
    </w:pPr>
    <w:rPr>
      <w:b/>
      <w:sz w:val="24"/>
    </w:rPr>
  </w:style>
  <w:style w:type="paragraph" w:styleId="Heading5">
    <w:name w:val="heading 5"/>
    <w:basedOn w:val="Normal"/>
    <w:next w:val="Normal"/>
    <w:qFormat/>
    <w:pPr>
      <w:keepNext/>
      <w:numPr>
        <w:ilvl w:val="4"/>
        <w:numId w:val="31"/>
      </w:numPr>
      <w:tabs>
        <w:tab w:val="left" w:pos="-720"/>
      </w:tabs>
      <w:suppressAutoHyphens/>
      <w:spacing w:before="120" w:after="120"/>
      <w:outlineLvl w:val="4"/>
    </w:pPr>
    <w:rPr>
      <w:i/>
      <w:iCs/>
    </w:rPr>
  </w:style>
  <w:style w:type="paragraph" w:styleId="Heading6">
    <w:name w:val="heading 6"/>
    <w:aliases w:val="Doc Title bold"/>
    <w:basedOn w:val="Normal"/>
    <w:next w:val="Normal"/>
    <w:qFormat/>
    <w:pPr>
      <w:numPr>
        <w:ilvl w:val="5"/>
        <w:numId w:val="31"/>
      </w:numPr>
      <w:tabs>
        <w:tab w:val="clear" w:pos="357"/>
        <w:tab w:val="left" w:pos="-720"/>
      </w:tabs>
      <w:suppressAutoHyphens/>
      <w:spacing w:before="120" w:after="120"/>
      <w:outlineLvl w:val="5"/>
    </w:pPr>
    <w:rPr>
      <w:b/>
    </w:rPr>
  </w:style>
  <w:style w:type="paragraph" w:styleId="Heading7">
    <w:name w:val="heading 7"/>
    <w:basedOn w:val="Normal"/>
    <w:next w:val="Normal"/>
    <w:qFormat/>
    <w:pPr>
      <w:numPr>
        <w:ilvl w:val="6"/>
        <w:numId w:val="3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3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3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ítulo 2 Char,OG Heading 2 Char,Reset numbering Char,B Heading Char,Major Char,H2 Char,level 2 Char,h2... Char,h2 Char,2 Char,gdm2 Char,D&amp;M2 Char,D&amp;M 2 Char,head2 Char,Heading 2.2 Char,A Char"/>
    <w:link w:val="Heading2"/>
    <w:rsid w:val="00FF3DB2"/>
    <w:rPr>
      <w:rFonts w:ascii="Arial" w:hAnsi="Arial"/>
      <w:b/>
      <w:bCs/>
      <w:sz w:val="24"/>
      <w:szCs w:val="24"/>
      <w:lang w:val="en-GB" w:eastAsia="en-US"/>
    </w:rPr>
  </w:style>
  <w:style w:type="paragraph" w:styleId="Header">
    <w:name w:val="header"/>
    <w:basedOn w:val="Normal"/>
    <w:link w:val="HeaderChar"/>
    <w:rsid w:val="009014E5"/>
    <w:pPr>
      <w:tabs>
        <w:tab w:val="clear" w:pos="357"/>
        <w:tab w:val="left" w:pos="0"/>
        <w:tab w:val="center" w:pos="4820"/>
        <w:tab w:val="right" w:pos="9639"/>
      </w:tabs>
    </w:pPr>
    <w:rPr>
      <w:sz w:val="18"/>
      <w:szCs w:val="20"/>
    </w:rPr>
  </w:style>
  <w:style w:type="character" w:customStyle="1" w:styleId="HeaderChar">
    <w:name w:val="Header Char"/>
    <w:link w:val="Header"/>
    <w:rsid w:val="00F073B7"/>
    <w:rPr>
      <w:rFonts w:ascii="Arial" w:hAnsi="Arial"/>
      <w:sz w:val="18"/>
      <w:lang w:val="en-GB" w:eastAsia="en-US"/>
    </w:rPr>
  </w:style>
  <w:style w:type="paragraph" w:styleId="Footer">
    <w:name w:val="footer"/>
    <w:basedOn w:val="Normal"/>
    <w:rsid w:val="00B732E6"/>
    <w:pPr>
      <w:tabs>
        <w:tab w:val="clear" w:pos="357"/>
        <w:tab w:val="left" w:pos="0"/>
        <w:tab w:val="center" w:pos="4820"/>
        <w:tab w:val="right" w:pos="9639"/>
      </w:tabs>
    </w:pPr>
    <w:rPr>
      <w:b/>
      <w:sz w:val="18"/>
      <w:szCs w:val="20"/>
    </w:rPr>
  </w:style>
  <w:style w:type="character" w:styleId="PageNumber">
    <w:name w:val="page number"/>
    <w:basedOn w:val="DefaultParagraphFont"/>
  </w:style>
  <w:style w:type="character" w:styleId="CommentReference">
    <w:name w:val="annotation reference"/>
    <w:semiHidden/>
    <w:rPr>
      <w:sz w:val="16"/>
    </w:rPr>
  </w:style>
  <w:style w:type="paragraph" w:customStyle="1" w:styleId="StyleEndnoteTextBoldAfter0pt">
    <w:name w:val="Style Endnote Text + Bold After:  0 pt"/>
    <w:basedOn w:val="EndnoteText"/>
    <w:rsid w:val="00F82E27"/>
    <w:pPr>
      <w:spacing w:after="0"/>
    </w:pPr>
    <w:rPr>
      <w:rFonts w:ascii="Arial Bold" w:hAnsi="Arial Bold"/>
      <w:b/>
      <w:bCs/>
      <w:vanish/>
      <w:spacing w:val="0"/>
    </w:rPr>
  </w:style>
  <w:style w:type="paragraph" w:styleId="EndnoteText">
    <w:name w:val="endnote text"/>
    <w:basedOn w:val="Normal"/>
    <w:semiHidden/>
    <w:rsid w:val="00F24712"/>
    <w:pPr>
      <w:spacing w:after="120"/>
      <w:ind w:left="357" w:hanging="357"/>
    </w:pPr>
    <w:rPr>
      <w:spacing w:val="-5"/>
      <w:szCs w:val="20"/>
    </w:rPr>
  </w:style>
  <w:style w:type="paragraph" w:styleId="CommentText">
    <w:name w:val="annotation text"/>
    <w:basedOn w:val="Normal"/>
    <w:link w:val="CommentTextChar"/>
    <w:semiHidden/>
    <w:pPr>
      <w:spacing w:after="60"/>
      <w:ind w:left="737" w:hanging="737"/>
      <w:jc w:val="both"/>
    </w:pPr>
    <w:rPr>
      <w:szCs w:val="20"/>
    </w:rPr>
  </w:style>
  <w:style w:type="character" w:customStyle="1" w:styleId="CommentTextChar">
    <w:name w:val="Comment Text Char"/>
    <w:link w:val="CommentText"/>
    <w:semiHidden/>
    <w:rsid w:val="00FC3D00"/>
    <w:rPr>
      <w:rFonts w:ascii="Arial" w:hAnsi="Arial"/>
      <w:lang w:val="en-GB" w:eastAsia="en-US"/>
    </w:rPr>
  </w:style>
  <w:style w:type="paragraph" w:styleId="BodyText2">
    <w:name w:val="Body Text 2"/>
    <w:basedOn w:val="Normal"/>
    <w:pPr>
      <w:widowControl w:val="0"/>
      <w:tabs>
        <w:tab w:val="left" w:pos="-720"/>
      </w:tabs>
      <w:spacing w:before="60"/>
    </w:pPr>
    <w:rPr>
      <w:b/>
      <w:bCs/>
    </w:rPr>
  </w:style>
  <w:style w:type="character" w:styleId="Hyperlink">
    <w:name w:val="Hyperlink"/>
    <w:uiPriority w:val="99"/>
    <w:rPr>
      <w:color w:val="0000FF"/>
      <w:u w:val="single"/>
    </w:rPr>
  </w:style>
  <w:style w:type="paragraph" w:styleId="ListBullet">
    <w:name w:val="List Bullet"/>
    <w:basedOn w:val="Normal"/>
    <w:rsid w:val="003217B3"/>
    <w:pPr>
      <w:numPr>
        <w:numId w:val="1"/>
      </w:numPr>
      <w:ind w:left="357" w:hanging="357"/>
    </w:pPr>
    <w:rPr>
      <w:szCs w:val="20"/>
    </w:rPr>
  </w:style>
  <w:style w:type="paragraph" w:styleId="BodyTextIndent">
    <w:name w:val="Body Text Indent"/>
    <w:basedOn w:val="Normal"/>
    <w:link w:val="BodyTextIndentChar"/>
    <w:pPr>
      <w:widowControl w:val="0"/>
      <w:tabs>
        <w:tab w:val="left" w:pos="-720"/>
      </w:tabs>
      <w:ind w:left="357"/>
    </w:pPr>
  </w:style>
  <w:style w:type="character" w:customStyle="1" w:styleId="BodyTextIndentChar">
    <w:name w:val="Body Text Indent Char"/>
    <w:link w:val="BodyTextIndent"/>
    <w:rsid w:val="00FC3D00"/>
    <w:rPr>
      <w:rFonts w:ascii="Arial" w:hAnsi="Arial"/>
      <w:szCs w:val="24"/>
      <w:lang w:val="en-GB" w:eastAsia="en-US"/>
    </w:rPr>
  </w:style>
  <w:style w:type="paragraph" w:customStyle="1" w:styleId="StyleEndnoteText">
    <w:name w:val="Style Endnote Text"/>
    <w:basedOn w:val="EndnoteText"/>
    <w:next w:val="EndnoteText"/>
    <w:rsid w:val="00E25437"/>
    <w:pPr>
      <w:spacing w:after="0"/>
    </w:pPr>
    <w:rPr>
      <w:vanish/>
      <w:spacing w:val="0"/>
    </w:r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character" w:styleId="FollowedHyperlink">
    <w:name w:val="FollowedHyperlink"/>
    <w:uiPriority w:val="99"/>
    <w:rPr>
      <w:color w:val="800080"/>
      <w:u w:val="single"/>
    </w:rPr>
  </w:style>
  <w:style w:type="paragraph" w:styleId="BlockText">
    <w:name w:val="Block Text"/>
    <w:basedOn w:val="Normal"/>
    <w:pPr>
      <w:spacing w:after="120"/>
      <w:ind w:left="1440" w:right="1440"/>
    </w:pPr>
  </w:style>
  <w:style w:type="paragraph" w:styleId="BodyText3">
    <w:name w:val="Body Text 3"/>
    <w:basedOn w:val="Normal"/>
    <w:link w:val="BodyText3Char"/>
    <w:rsid w:val="008A1BEC"/>
    <w:pPr>
      <w:spacing w:after="120"/>
    </w:pPr>
    <w:rPr>
      <w:sz w:val="16"/>
      <w:szCs w:val="16"/>
    </w:rPr>
  </w:style>
  <w:style w:type="character" w:customStyle="1" w:styleId="BodyText3Char">
    <w:name w:val="Body Text 3 Char"/>
    <w:link w:val="BodyText3"/>
    <w:rsid w:val="004D382C"/>
    <w:rPr>
      <w:rFonts w:ascii="Arial" w:hAnsi="Arial"/>
      <w:sz w:val="16"/>
      <w:szCs w:val="16"/>
      <w:lang w:val="en-GB" w:eastAsia="en-US" w:bidi="ar-SA"/>
    </w:rPr>
  </w:style>
  <w:style w:type="paragraph" w:customStyle="1" w:styleId="Style26ptTopSinglesolidlineAuto075ptLinewidthFr">
    <w:name w:val="Style 26 pt Top: (Single solid line Auto  0.75 pt Line width Fr..."/>
    <w:basedOn w:val="Normal"/>
    <w:rsid w:val="008A1BE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tabs>
        <w:tab w:val="clear" w:pos="357"/>
      </w:tabs>
      <w:ind w:left="200" w:hanging="200"/>
    </w:pPr>
  </w:style>
  <w:style w:type="paragraph" w:styleId="Index2">
    <w:name w:val="index 2"/>
    <w:basedOn w:val="Normal"/>
    <w:next w:val="Normal"/>
    <w:autoRedefine/>
    <w:semiHidden/>
    <w:pPr>
      <w:tabs>
        <w:tab w:val="clear" w:pos="357"/>
      </w:tabs>
      <w:ind w:left="400" w:hanging="200"/>
    </w:pPr>
  </w:style>
  <w:style w:type="paragraph" w:styleId="Index3">
    <w:name w:val="index 3"/>
    <w:basedOn w:val="Normal"/>
    <w:next w:val="Normal"/>
    <w:autoRedefine/>
    <w:semiHidden/>
    <w:pPr>
      <w:tabs>
        <w:tab w:val="clear" w:pos="357"/>
      </w:tabs>
      <w:ind w:left="600" w:hanging="200"/>
    </w:pPr>
  </w:style>
  <w:style w:type="paragraph" w:styleId="Index4">
    <w:name w:val="index 4"/>
    <w:basedOn w:val="Normal"/>
    <w:next w:val="Normal"/>
    <w:autoRedefine/>
    <w:semiHidden/>
    <w:pPr>
      <w:tabs>
        <w:tab w:val="clear" w:pos="357"/>
      </w:tabs>
      <w:ind w:left="800" w:hanging="200"/>
    </w:pPr>
  </w:style>
  <w:style w:type="paragraph" w:styleId="Index5">
    <w:name w:val="index 5"/>
    <w:basedOn w:val="Normal"/>
    <w:next w:val="Normal"/>
    <w:autoRedefine/>
    <w:semiHidden/>
    <w:pPr>
      <w:tabs>
        <w:tab w:val="clear" w:pos="357"/>
      </w:tabs>
      <w:ind w:left="1000" w:hanging="200"/>
    </w:pPr>
  </w:style>
  <w:style w:type="paragraph" w:styleId="Index6">
    <w:name w:val="index 6"/>
    <w:basedOn w:val="Normal"/>
    <w:next w:val="Normal"/>
    <w:autoRedefine/>
    <w:semiHidden/>
    <w:pPr>
      <w:tabs>
        <w:tab w:val="clear" w:pos="357"/>
      </w:tabs>
      <w:ind w:left="1200" w:hanging="200"/>
    </w:pPr>
  </w:style>
  <w:style w:type="paragraph" w:styleId="Index7">
    <w:name w:val="index 7"/>
    <w:basedOn w:val="Normal"/>
    <w:next w:val="Normal"/>
    <w:autoRedefine/>
    <w:semiHidden/>
    <w:pPr>
      <w:tabs>
        <w:tab w:val="clear" w:pos="357"/>
      </w:tabs>
      <w:ind w:left="1400" w:hanging="200"/>
    </w:pPr>
  </w:style>
  <w:style w:type="paragraph" w:styleId="Index8">
    <w:name w:val="index 8"/>
    <w:basedOn w:val="Normal"/>
    <w:next w:val="Normal"/>
    <w:autoRedefine/>
    <w:semiHidden/>
    <w:pPr>
      <w:tabs>
        <w:tab w:val="clear" w:pos="357"/>
      </w:tabs>
      <w:ind w:left="1600" w:hanging="200"/>
    </w:pPr>
  </w:style>
  <w:style w:type="paragraph" w:styleId="Index9">
    <w:name w:val="index 9"/>
    <w:basedOn w:val="Normal"/>
    <w:next w:val="Normal"/>
    <w:autoRedefine/>
    <w:semiHidden/>
    <w:pPr>
      <w:tabs>
        <w:tab w:val="clear" w:pos="357"/>
      </w:tabs>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rPr>
  </w:style>
  <w:style w:type="paragraph" w:styleId="TableofAuthorities">
    <w:name w:val="table of authorities"/>
    <w:basedOn w:val="Normal"/>
    <w:next w:val="Normal"/>
    <w:semiHidden/>
    <w:pPr>
      <w:tabs>
        <w:tab w:val="clear" w:pos="357"/>
      </w:tabs>
      <w:ind w:left="200" w:hanging="200"/>
    </w:pPr>
  </w:style>
  <w:style w:type="paragraph" w:styleId="TableofFigures">
    <w:name w:val="table of figures"/>
    <w:basedOn w:val="Normal"/>
    <w:next w:val="Normal"/>
    <w:semiHidden/>
    <w:pPr>
      <w:tabs>
        <w:tab w:val="clear" w:pos="357"/>
      </w:tabs>
      <w:ind w:left="400" w:hanging="400"/>
    </w:pPr>
  </w:style>
  <w:style w:type="paragraph" w:styleId="Title">
    <w:name w:val="Title"/>
    <w:basedOn w:val="Normal"/>
    <w:qFormat/>
    <w:rsid w:val="008A1BEC"/>
    <w:pPr>
      <w:spacing w:before="240" w:after="60"/>
      <w:outlineLvl w:val="0"/>
    </w:pPr>
    <w:rPr>
      <w:rFonts w:ascii="Arial Bold" w:hAnsi="Arial Bold" w:cs="Arial"/>
      <w:b/>
      <w:bCs/>
      <w:cap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uiPriority w:val="39"/>
    <w:pPr>
      <w:tabs>
        <w:tab w:val="clear" w:pos="357"/>
      </w:tabs>
    </w:pPr>
  </w:style>
  <w:style w:type="paragraph" w:styleId="TOC2">
    <w:name w:val="toc 2"/>
    <w:basedOn w:val="Normal"/>
    <w:next w:val="Normal"/>
    <w:autoRedefine/>
    <w:uiPriority w:val="39"/>
    <w:pPr>
      <w:tabs>
        <w:tab w:val="clear" w:pos="357"/>
      </w:tabs>
      <w:ind w:left="200"/>
    </w:pPr>
  </w:style>
  <w:style w:type="paragraph" w:styleId="TOC3">
    <w:name w:val="toc 3"/>
    <w:basedOn w:val="Normal"/>
    <w:next w:val="Normal"/>
    <w:autoRedefine/>
    <w:uiPriority w:val="39"/>
    <w:pPr>
      <w:tabs>
        <w:tab w:val="clear" w:pos="357"/>
      </w:tabs>
      <w:ind w:left="400"/>
    </w:pPr>
  </w:style>
  <w:style w:type="paragraph" w:styleId="TOC4">
    <w:name w:val="toc 4"/>
    <w:basedOn w:val="Normal"/>
    <w:next w:val="Normal"/>
    <w:autoRedefine/>
    <w:semiHidden/>
    <w:pPr>
      <w:tabs>
        <w:tab w:val="clear" w:pos="357"/>
      </w:tabs>
      <w:ind w:left="600"/>
    </w:pPr>
  </w:style>
  <w:style w:type="paragraph" w:styleId="TOC5">
    <w:name w:val="toc 5"/>
    <w:basedOn w:val="Normal"/>
    <w:next w:val="Normal"/>
    <w:autoRedefine/>
    <w:semiHidden/>
    <w:pPr>
      <w:tabs>
        <w:tab w:val="clear" w:pos="357"/>
      </w:tabs>
      <w:ind w:left="800"/>
    </w:pPr>
  </w:style>
  <w:style w:type="paragraph" w:styleId="TOC6">
    <w:name w:val="toc 6"/>
    <w:basedOn w:val="Normal"/>
    <w:next w:val="Normal"/>
    <w:autoRedefine/>
    <w:semiHidden/>
    <w:pPr>
      <w:tabs>
        <w:tab w:val="clear" w:pos="357"/>
      </w:tabs>
      <w:ind w:left="1000"/>
    </w:pPr>
  </w:style>
  <w:style w:type="paragraph" w:styleId="TOC7">
    <w:name w:val="toc 7"/>
    <w:basedOn w:val="Normal"/>
    <w:next w:val="Normal"/>
    <w:autoRedefine/>
    <w:semiHidden/>
    <w:pPr>
      <w:tabs>
        <w:tab w:val="clear" w:pos="357"/>
      </w:tabs>
      <w:ind w:left="1200"/>
    </w:pPr>
  </w:style>
  <w:style w:type="paragraph" w:styleId="TOC8">
    <w:name w:val="toc 8"/>
    <w:basedOn w:val="Normal"/>
    <w:next w:val="Normal"/>
    <w:autoRedefine/>
    <w:semiHidden/>
    <w:pPr>
      <w:tabs>
        <w:tab w:val="clear" w:pos="357"/>
      </w:tabs>
      <w:ind w:left="1400"/>
    </w:pPr>
  </w:style>
  <w:style w:type="paragraph" w:styleId="TOC9">
    <w:name w:val="toc 9"/>
    <w:basedOn w:val="Normal"/>
    <w:next w:val="Normal"/>
    <w:autoRedefine/>
    <w:semiHidden/>
    <w:pPr>
      <w:tabs>
        <w:tab w:val="clear" w:pos="357"/>
      </w:tabs>
      <w:ind w:left="1600"/>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link w:val="CommentSubjectChar"/>
    <w:pPr>
      <w:spacing w:after="0"/>
      <w:ind w:left="0" w:firstLine="0"/>
      <w:jc w:val="left"/>
    </w:pPr>
    <w:rPr>
      <w:b/>
      <w:bCs/>
    </w:rPr>
  </w:style>
  <w:style w:type="character" w:customStyle="1" w:styleId="CommentSubjectChar">
    <w:name w:val="Comment Subject Char"/>
    <w:link w:val="CommentSubject"/>
    <w:rsid w:val="00FC3D00"/>
    <w:rPr>
      <w:rFonts w:ascii="Arial" w:hAnsi="Arial"/>
      <w:b/>
      <w:bCs/>
      <w:lang w:val="en-GB" w:eastAsia="en-US"/>
    </w:rPr>
  </w:style>
  <w:style w:type="paragraph" w:customStyle="1" w:styleId="Style">
    <w:name w:val="Style"/>
    <w:basedOn w:val="CommentText"/>
    <w:pPr>
      <w:spacing w:after="0"/>
      <w:ind w:left="0" w:firstLine="0"/>
    </w:pPr>
  </w:style>
  <w:style w:type="character" w:styleId="EndnoteReference">
    <w:name w:val="endnote reference"/>
    <w:semiHidden/>
    <w:rsid w:val="00836E11"/>
    <w:rPr>
      <w:rFonts w:ascii="Arial Bold" w:hAnsi="Arial Bold"/>
      <w:b/>
      <w:color w:val="auto"/>
      <w:sz w:val="20"/>
      <w:szCs w:val="20"/>
      <w:vertAlign w:val="superscript"/>
    </w:rPr>
  </w:style>
  <w:style w:type="paragraph" w:styleId="BodyText">
    <w:name w:val="Body Text"/>
    <w:basedOn w:val="Normal"/>
    <w:link w:val="BodyTextChar"/>
    <w:rsid w:val="00C26F50"/>
    <w:pPr>
      <w:spacing w:after="120"/>
    </w:pPr>
  </w:style>
  <w:style w:type="character" w:customStyle="1" w:styleId="BodyTextChar">
    <w:name w:val="Body Text Char"/>
    <w:link w:val="BodyText"/>
    <w:rsid w:val="00FC3D00"/>
    <w:rPr>
      <w:rFonts w:ascii="Arial" w:hAnsi="Arial"/>
      <w:szCs w:val="24"/>
      <w:lang w:val="en-GB" w:eastAsia="en-US"/>
    </w:rPr>
  </w:style>
  <w:style w:type="paragraph" w:customStyle="1" w:styleId="StyleItalicJustified">
    <w:name w:val="Style Italic Justified"/>
    <w:basedOn w:val="Normal"/>
    <w:rsid w:val="007027D1"/>
    <w:pPr>
      <w:jc w:val="both"/>
    </w:pPr>
    <w:rPr>
      <w:i/>
      <w:iCs/>
      <w:szCs w:val="20"/>
    </w:rPr>
  </w:style>
  <w:style w:type="paragraph" w:styleId="BodyTextFirstIndent">
    <w:name w:val="Body Text First Indent"/>
    <w:basedOn w:val="BodyText"/>
    <w:link w:val="BodyTextFirstIndentChar"/>
    <w:rsid w:val="00FC3D00"/>
    <w:pPr>
      <w:ind w:firstLine="210"/>
    </w:pPr>
  </w:style>
  <w:style w:type="character" w:customStyle="1" w:styleId="BodyTextFirstIndentChar">
    <w:name w:val="Body Text First Indent Char"/>
    <w:basedOn w:val="BodyTextChar"/>
    <w:link w:val="BodyTextFirstIndent"/>
    <w:rsid w:val="00FC3D00"/>
    <w:rPr>
      <w:rFonts w:ascii="Arial" w:hAnsi="Arial"/>
      <w:szCs w:val="24"/>
      <w:lang w:val="en-GB" w:eastAsia="en-US"/>
    </w:rPr>
  </w:style>
  <w:style w:type="paragraph" w:styleId="BodyTextFirstIndent2">
    <w:name w:val="Body Text First Indent 2"/>
    <w:basedOn w:val="BodyTextIndent"/>
    <w:link w:val="BodyTextFirstIndent2Char"/>
    <w:rsid w:val="00FC3D00"/>
    <w:pPr>
      <w:widowControl/>
      <w:tabs>
        <w:tab w:val="clear" w:pos="-720"/>
      </w:tabs>
      <w:spacing w:after="120"/>
      <w:ind w:left="360" w:firstLine="210"/>
    </w:pPr>
  </w:style>
  <w:style w:type="character" w:customStyle="1" w:styleId="BodyTextFirstIndent2Char">
    <w:name w:val="Body Text First Indent 2 Char"/>
    <w:basedOn w:val="BodyTextIndentChar"/>
    <w:link w:val="BodyTextFirstIndent2"/>
    <w:rsid w:val="00FC3D00"/>
    <w:rPr>
      <w:rFonts w:ascii="Arial" w:hAnsi="Arial"/>
      <w:szCs w:val="24"/>
      <w:lang w:val="en-GB" w:eastAsia="en-US"/>
    </w:rPr>
  </w:style>
  <w:style w:type="table" w:styleId="TableGrid">
    <w:name w:val="Table Grid"/>
    <w:basedOn w:val="TableNormal"/>
    <w:uiPriority w:val="59"/>
    <w:rsid w:val="00FC3D00"/>
    <w:pPr>
      <w:tabs>
        <w:tab w:val="left" w:pos="357"/>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26ptTopSinglesolidlineAuto075ptLinewidth">
    <w:name w:val="Style Style 26 pt Top: (Single solid line Auto  0.75 pt Line width ..."/>
    <w:basedOn w:val="Style26ptTopSinglesolidlineAuto075ptLinewidthFr"/>
    <w:rsid w:val="00FC3D00"/>
    <w:pPr>
      <w:pBdr>
        <w:right w:val="single" w:sz="6" w:space="12" w:color="auto"/>
      </w:pBdr>
    </w:pPr>
  </w:style>
  <w:style w:type="paragraph" w:customStyle="1" w:styleId="Style1">
    <w:name w:val="Style1"/>
    <w:basedOn w:val="Normal"/>
    <w:rsid w:val="00FC3D00"/>
  </w:style>
  <w:style w:type="paragraph" w:customStyle="1" w:styleId="Maintext">
    <w:name w:val="Main text"/>
    <w:basedOn w:val="NormalWeb"/>
    <w:link w:val="MaintextChar"/>
    <w:rsid w:val="00FC3D00"/>
    <w:pPr>
      <w:tabs>
        <w:tab w:val="clear" w:pos="357"/>
      </w:tabs>
      <w:spacing w:after="60" w:line="220" w:lineRule="exact"/>
    </w:pPr>
    <w:rPr>
      <w:rFonts w:ascii="Franklin Gothic Book" w:hAnsi="Franklin Gothic Book"/>
      <w:sz w:val="20"/>
      <w:szCs w:val="20"/>
      <w:lang w:val="en-US"/>
    </w:rPr>
  </w:style>
  <w:style w:type="character" w:customStyle="1" w:styleId="MaintextChar">
    <w:name w:val="Main text Char"/>
    <w:link w:val="Maintext"/>
    <w:rsid w:val="00FC3D00"/>
    <w:rPr>
      <w:rFonts w:ascii="Franklin Gothic Book" w:hAnsi="Franklin Gothic Book"/>
      <w:lang w:val="en-US" w:eastAsia="en-US"/>
    </w:rPr>
  </w:style>
  <w:style w:type="paragraph" w:customStyle="1" w:styleId="Style3">
    <w:name w:val="Style3"/>
    <w:basedOn w:val="Normal"/>
    <w:rsid w:val="00FC3D00"/>
    <w:pPr>
      <w:numPr>
        <w:numId w:val="14"/>
      </w:numPr>
    </w:pPr>
    <w:rPr>
      <w:rFonts w:ascii="Times New Roman" w:hAnsi="Times New Roman"/>
      <w:sz w:val="22"/>
      <w:szCs w:val="20"/>
    </w:rPr>
  </w:style>
  <w:style w:type="paragraph" w:customStyle="1" w:styleId="ThirdIndent">
    <w:name w:val="Third Indent"/>
    <w:basedOn w:val="BodyText"/>
    <w:rsid w:val="00FC3D00"/>
    <w:pPr>
      <w:numPr>
        <w:ilvl w:val="2"/>
        <w:numId w:val="15"/>
      </w:numPr>
      <w:tabs>
        <w:tab w:val="clear" w:pos="357"/>
      </w:tabs>
      <w:spacing w:before="120"/>
      <w:jc w:val="both"/>
    </w:pPr>
    <w:rPr>
      <w:sz w:val="22"/>
      <w:lang w:val="en-US"/>
    </w:rPr>
  </w:style>
  <w:style w:type="paragraph" w:customStyle="1" w:styleId="FourthIndent">
    <w:name w:val="Fourth Indent"/>
    <w:basedOn w:val="ThirdIndent"/>
    <w:rsid w:val="00FC3D00"/>
    <w:pPr>
      <w:numPr>
        <w:ilvl w:val="3"/>
      </w:numPr>
      <w:spacing w:before="0"/>
    </w:pPr>
  </w:style>
  <w:style w:type="paragraph" w:styleId="ListParagraph">
    <w:name w:val="List Paragraph"/>
    <w:aliases w:val="Indent Normal,Paragraph,Bulleted Text,Bullet List"/>
    <w:basedOn w:val="Normal"/>
    <w:link w:val="ListParagraphChar"/>
    <w:uiPriority w:val="34"/>
    <w:qFormat/>
    <w:rsid w:val="00FC3D00"/>
    <w:pPr>
      <w:spacing w:line="276" w:lineRule="auto"/>
      <w:ind w:left="720"/>
      <w:contextualSpacing/>
      <w:jc w:val="both"/>
    </w:pPr>
    <w:rPr>
      <w:sz w:val="22"/>
    </w:rPr>
  </w:style>
  <w:style w:type="paragraph" w:customStyle="1" w:styleId="TitlePageBold">
    <w:name w:val="Title Page Bold"/>
    <w:basedOn w:val="Normal"/>
    <w:rsid w:val="00FC3D00"/>
    <w:pPr>
      <w:keepLines/>
      <w:tabs>
        <w:tab w:val="clear" w:pos="357"/>
      </w:tabs>
      <w:spacing w:before="120" w:after="120"/>
    </w:pPr>
    <w:rPr>
      <w:rFonts w:cs="Arial"/>
      <w:b/>
      <w:sz w:val="22"/>
      <w:szCs w:val="20"/>
    </w:rPr>
  </w:style>
  <w:style w:type="paragraph" w:customStyle="1" w:styleId="TableBodyLeft">
    <w:name w:val="Table Body Left"/>
    <w:basedOn w:val="BodyText"/>
    <w:rsid w:val="00FC3D00"/>
    <w:pPr>
      <w:keepLines/>
      <w:tabs>
        <w:tab w:val="clear" w:pos="357"/>
        <w:tab w:val="left" w:pos="340"/>
        <w:tab w:val="left" w:pos="680"/>
        <w:tab w:val="left" w:pos="1020"/>
        <w:tab w:val="left" w:pos="1361"/>
        <w:tab w:val="left" w:pos="1701"/>
        <w:tab w:val="left" w:pos="2041"/>
        <w:tab w:val="left" w:pos="2381"/>
        <w:tab w:val="left" w:pos="2721"/>
        <w:tab w:val="left" w:pos="3061"/>
        <w:tab w:val="left" w:pos="3402"/>
      </w:tabs>
      <w:spacing w:before="40" w:after="20"/>
    </w:pPr>
    <w:rPr>
      <w:rFonts w:cs="Arial"/>
      <w:szCs w:val="20"/>
    </w:rPr>
  </w:style>
  <w:style w:type="paragraph" w:customStyle="1" w:styleId="TableHeadingCentre">
    <w:name w:val="Table Heading Centre"/>
    <w:basedOn w:val="TableBodyLeft"/>
    <w:rsid w:val="00FC3D00"/>
    <w:pPr>
      <w:keepNext/>
      <w:jc w:val="center"/>
    </w:pPr>
    <w:rPr>
      <w:b/>
    </w:rPr>
  </w:style>
  <w:style w:type="paragraph" w:styleId="NoSpacing">
    <w:name w:val="No Spacing"/>
    <w:uiPriority w:val="1"/>
    <w:qFormat/>
    <w:rsid w:val="00FC3D00"/>
    <w:pPr>
      <w:tabs>
        <w:tab w:val="left" w:pos="357"/>
      </w:tabs>
      <w:jc w:val="both"/>
    </w:pPr>
    <w:rPr>
      <w:rFonts w:ascii="Arial" w:hAnsi="Arial"/>
      <w:szCs w:val="24"/>
      <w:lang w:val="en-GB" w:eastAsia="en-US"/>
    </w:rPr>
  </w:style>
  <w:style w:type="paragraph" w:customStyle="1" w:styleId="Default">
    <w:name w:val="Default"/>
    <w:rsid w:val="000C5BE0"/>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C43EF6"/>
    <w:rPr>
      <w:rFonts w:ascii="Arial" w:hAnsi="Arial"/>
      <w:szCs w:val="24"/>
      <w:lang w:val="en-GB" w:eastAsia="en-US"/>
    </w:rPr>
  </w:style>
  <w:style w:type="character" w:customStyle="1" w:styleId="ListParagraphChar">
    <w:name w:val="List Paragraph Char"/>
    <w:aliases w:val="Indent Normal Char,Paragraph Char,Bulleted Text Char,Bullet List Char"/>
    <w:link w:val="ListParagraph"/>
    <w:uiPriority w:val="34"/>
    <w:rsid w:val="000474AD"/>
    <w:rPr>
      <w:rFonts w:ascii="Arial" w:hAnsi="Arial"/>
      <w:sz w:val="22"/>
      <w:szCs w:val="24"/>
      <w:lang w:val="en-GB" w:eastAsia="en-US"/>
    </w:rPr>
  </w:style>
  <w:style w:type="paragraph" w:customStyle="1" w:styleId="msonormal0">
    <w:name w:val="msonormal"/>
    <w:basedOn w:val="Normal"/>
    <w:rsid w:val="002F1339"/>
    <w:pPr>
      <w:tabs>
        <w:tab w:val="clear" w:pos="357"/>
      </w:tabs>
      <w:spacing w:before="100" w:beforeAutospacing="1" w:after="100" w:afterAutospacing="1"/>
    </w:pPr>
    <w:rPr>
      <w:rFonts w:ascii="Times New Roman" w:hAnsi="Times New Roman"/>
      <w:sz w:val="24"/>
      <w:lang w:val="en-ZA" w:eastAsia="en-ZA"/>
    </w:rPr>
  </w:style>
  <w:style w:type="paragraph" w:customStyle="1" w:styleId="font5">
    <w:name w:val="font5"/>
    <w:basedOn w:val="Normal"/>
    <w:rsid w:val="002F1339"/>
    <w:pPr>
      <w:tabs>
        <w:tab w:val="clear" w:pos="357"/>
      </w:tabs>
      <w:spacing w:before="100" w:beforeAutospacing="1" w:after="100" w:afterAutospacing="1"/>
    </w:pPr>
    <w:rPr>
      <w:rFonts w:cs="Arial"/>
      <w:b/>
      <w:bCs/>
      <w:sz w:val="22"/>
      <w:szCs w:val="22"/>
      <w:lang w:val="en-ZA" w:eastAsia="en-ZA"/>
    </w:rPr>
  </w:style>
  <w:style w:type="paragraph" w:customStyle="1" w:styleId="font6">
    <w:name w:val="font6"/>
    <w:basedOn w:val="Normal"/>
    <w:rsid w:val="002F1339"/>
    <w:pPr>
      <w:tabs>
        <w:tab w:val="clear" w:pos="357"/>
      </w:tabs>
      <w:spacing w:before="100" w:beforeAutospacing="1" w:after="100" w:afterAutospacing="1"/>
    </w:pPr>
    <w:rPr>
      <w:rFonts w:cs="Arial"/>
      <w:sz w:val="22"/>
      <w:szCs w:val="22"/>
      <w:lang w:val="en-ZA" w:eastAsia="en-ZA"/>
    </w:rPr>
  </w:style>
  <w:style w:type="paragraph" w:customStyle="1" w:styleId="xl73">
    <w:name w:val="xl73"/>
    <w:basedOn w:val="Normal"/>
    <w:rsid w:val="002F1339"/>
    <w:pPr>
      <w:pBdr>
        <w:left w:val="single" w:sz="4" w:space="0" w:color="000000"/>
        <w:bottom w:val="single" w:sz="4" w:space="0" w:color="000000"/>
        <w:right w:val="single" w:sz="4" w:space="0" w:color="auto"/>
      </w:pBdr>
      <w:shd w:val="clear" w:color="000000" w:fill="D9D9D9"/>
      <w:tabs>
        <w:tab w:val="clear" w:pos="357"/>
      </w:tabs>
      <w:spacing w:before="100" w:beforeAutospacing="1" w:after="100" w:afterAutospacing="1"/>
      <w:jc w:val="center"/>
    </w:pPr>
    <w:rPr>
      <w:rFonts w:cs="Arial"/>
      <w:b/>
      <w:bCs/>
      <w:sz w:val="22"/>
      <w:szCs w:val="22"/>
      <w:lang w:val="en-ZA" w:eastAsia="en-ZA"/>
    </w:rPr>
  </w:style>
  <w:style w:type="paragraph" w:customStyle="1" w:styleId="xl74">
    <w:name w:val="xl74"/>
    <w:basedOn w:val="Normal"/>
    <w:rsid w:val="002F1339"/>
    <w:pPr>
      <w:pBdr>
        <w:left w:val="single" w:sz="4" w:space="0" w:color="000000"/>
        <w:bottom w:val="single" w:sz="4" w:space="0" w:color="000000"/>
        <w:right w:val="single" w:sz="4" w:space="0" w:color="000000"/>
      </w:pBdr>
      <w:shd w:val="clear" w:color="000000" w:fill="D9D9D9"/>
      <w:tabs>
        <w:tab w:val="clear" w:pos="357"/>
      </w:tabs>
      <w:spacing w:before="100" w:beforeAutospacing="1" w:after="100" w:afterAutospacing="1"/>
      <w:jc w:val="center"/>
    </w:pPr>
    <w:rPr>
      <w:rFonts w:cs="Arial"/>
      <w:b/>
      <w:bCs/>
      <w:sz w:val="22"/>
      <w:szCs w:val="22"/>
      <w:lang w:val="en-ZA" w:eastAsia="en-ZA"/>
    </w:rPr>
  </w:style>
  <w:style w:type="paragraph" w:customStyle="1" w:styleId="xl75">
    <w:name w:val="xl75"/>
    <w:basedOn w:val="Normal"/>
    <w:rsid w:val="002F1339"/>
    <w:pPr>
      <w:pBdr>
        <w:bottom w:val="single" w:sz="4" w:space="0" w:color="000000"/>
      </w:pBdr>
      <w:shd w:val="clear" w:color="000000" w:fill="D9D9D9"/>
      <w:tabs>
        <w:tab w:val="clear" w:pos="357"/>
      </w:tabs>
      <w:spacing w:before="100" w:beforeAutospacing="1" w:after="100" w:afterAutospacing="1"/>
      <w:jc w:val="center"/>
    </w:pPr>
    <w:rPr>
      <w:rFonts w:cs="Arial"/>
      <w:b/>
      <w:bCs/>
      <w:sz w:val="22"/>
      <w:szCs w:val="22"/>
      <w:lang w:val="en-ZA" w:eastAsia="en-ZA"/>
    </w:rPr>
  </w:style>
  <w:style w:type="paragraph" w:customStyle="1" w:styleId="xl76">
    <w:name w:val="xl76"/>
    <w:basedOn w:val="Normal"/>
    <w:rsid w:val="002F1339"/>
    <w:pPr>
      <w:pBdr>
        <w:top w:val="single" w:sz="4" w:space="0" w:color="000000"/>
        <w:bottom w:val="single" w:sz="4" w:space="0" w:color="000000"/>
        <w:right w:val="single" w:sz="4" w:space="0" w:color="000000"/>
      </w:pBdr>
      <w:tabs>
        <w:tab w:val="clear" w:pos="357"/>
      </w:tabs>
      <w:spacing w:before="100" w:beforeAutospacing="1" w:after="100" w:afterAutospacing="1"/>
    </w:pPr>
    <w:rPr>
      <w:rFonts w:cs="Arial"/>
      <w:sz w:val="22"/>
      <w:szCs w:val="22"/>
      <w:lang w:val="en-ZA" w:eastAsia="en-ZA"/>
    </w:rPr>
  </w:style>
  <w:style w:type="paragraph" w:customStyle="1" w:styleId="xl77">
    <w:name w:val="xl77"/>
    <w:basedOn w:val="Normal"/>
    <w:rsid w:val="002F1339"/>
    <w:pPr>
      <w:pBdr>
        <w:top w:val="single" w:sz="4" w:space="0" w:color="000000"/>
        <w:right w:val="single" w:sz="4" w:space="0" w:color="000000"/>
      </w:pBdr>
      <w:tabs>
        <w:tab w:val="clear" w:pos="357"/>
      </w:tabs>
      <w:spacing w:before="100" w:beforeAutospacing="1" w:after="100" w:afterAutospacing="1"/>
    </w:pPr>
    <w:rPr>
      <w:rFonts w:cs="Arial"/>
      <w:sz w:val="22"/>
      <w:szCs w:val="22"/>
      <w:lang w:val="en-ZA" w:eastAsia="en-ZA"/>
    </w:rPr>
  </w:style>
  <w:style w:type="paragraph" w:customStyle="1" w:styleId="xl78">
    <w:name w:val="xl78"/>
    <w:basedOn w:val="Normal"/>
    <w:rsid w:val="002F1339"/>
    <w:pPr>
      <w:tabs>
        <w:tab w:val="clear" w:pos="357"/>
      </w:tabs>
      <w:spacing w:before="100" w:beforeAutospacing="1" w:after="100" w:afterAutospacing="1"/>
    </w:pPr>
    <w:rPr>
      <w:rFonts w:cs="Arial"/>
      <w:sz w:val="22"/>
      <w:szCs w:val="22"/>
      <w:lang w:val="en-ZA" w:eastAsia="en-ZA"/>
    </w:rPr>
  </w:style>
  <w:style w:type="paragraph" w:customStyle="1" w:styleId="xl79">
    <w:name w:val="xl79"/>
    <w:basedOn w:val="Normal"/>
    <w:rsid w:val="002F1339"/>
    <w:pPr>
      <w:tabs>
        <w:tab w:val="clear" w:pos="357"/>
      </w:tabs>
      <w:spacing w:before="100" w:beforeAutospacing="1" w:after="100" w:afterAutospacing="1"/>
    </w:pPr>
    <w:rPr>
      <w:rFonts w:cs="Arial"/>
      <w:sz w:val="22"/>
      <w:szCs w:val="22"/>
      <w:lang w:val="en-ZA" w:eastAsia="en-ZA"/>
    </w:rPr>
  </w:style>
  <w:style w:type="paragraph" w:customStyle="1" w:styleId="xl80">
    <w:name w:val="xl80"/>
    <w:basedOn w:val="Normal"/>
    <w:rsid w:val="002F1339"/>
    <w:pPr>
      <w:tabs>
        <w:tab w:val="clear" w:pos="357"/>
      </w:tabs>
      <w:spacing w:before="100" w:beforeAutospacing="1" w:after="100" w:afterAutospacing="1"/>
    </w:pPr>
    <w:rPr>
      <w:rFonts w:cs="Arial"/>
      <w:b/>
      <w:bCs/>
      <w:sz w:val="22"/>
      <w:szCs w:val="22"/>
      <w:lang w:val="en-ZA" w:eastAsia="en-ZA"/>
    </w:rPr>
  </w:style>
  <w:style w:type="paragraph" w:customStyle="1" w:styleId="xl81">
    <w:name w:val="xl81"/>
    <w:basedOn w:val="Normal"/>
    <w:rsid w:val="002F1339"/>
    <w:pPr>
      <w:pBdr>
        <w:top w:val="single" w:sz="4" w:space="0" w:color="auto"/>
        <w:left w:val="single" w:sz="4" w:space="0" w:color="auto"/>
        <w:bottom w:val="single" w:sz="4" w:space="0" w:color="auto"/>
        <w:right w:val="single" w:sz="4" w:space="0" w:color="auto"/>
      </w:pBdr>
      <w:shd w:val="clear" w:color="000000" w:fill="FDE9D9"/>
      <w:tabs>
        <w:tab w:val="clear" w:pos="357"/>
      </w:tabs>
      <w:spacing w:before="100" w:beforeAutospacing="1" w:after="100" w:afterAutospacing="1"/>
      <w:jc w:val="center"/>
    </w:pPr>
    <w:rPr>
      <w:rFonts w:cs="Arial"/>
      <w:b/>
      <w:bCs/>
      <w:sz w:val="22"/>
      <w:szCs w:val="22"/>
      <w:lang w:val="en-ZA" w:eastAsia="en-ZA"/>
    </w:rPr>
  </w:style>
  <w:style w:type="paragraph" w:customStyle="1" w:styleId="xl82">
    <w:name w:val="xl82"/>
    <w:basedOn w:val="Normal"/>
    <w:rsid w:val="002F1339"/>
    <w:pPr>
      <w:pBdr>
        <w:top w:val="single" w:sz="4" w:space="0" w:color="auto"/>
        <w:left w:val="single" w:sz="4" w:space="0" w:color="auto"/>
        <w:bottom w:val="single" w:sz="4" w:space="0" w:color="auto"/>
      </w:pBdr>
      <w:shd w:val="clear" w:color="000000" w:fill="FDE9D9"/>
      <w:tabs>
        <w:tab w:val="clear" w:pos="357"/>
      </w:tabs>
      <w:spacing w:before="100" w:beforeAutospacing="1" w:after="100" w:afterAutospacing="1"/>
      <w:jc w:val="center"/>
    </w:pPr>
    <w:rPr>
      <w:rFonts w:cs="Arial"/>
      <w:b/>
      <w:bCs/>
      <w:sz w:val="22"/>
      <w:szCs w:val="22"/>
      <w:lang w:val="en-ZA" w:eastAsia="en-ZA"/>
    </w:rPr>
  </w:style>
  <w:style w:type="paragraph" w:customStyle="1" w:styleId="xl83">
    <w:name w:val="xl83"/>
    <w:basedOn w:val="Normal"/>
    <w:rsid w:val="002F1339"/>
    <w:pPr>
      <w:tabs>
        <w:tab w:val="clear" w:pos="357"/>
      </w:tabs>
      <w:spacing w:before="100" w:beforeAutospacing="1" w:after="100" w:afterAutospacing="1"/>
      <w:jc w:val="center"/>
    </w:pPr>
    <w:rPr>
      <w:rFonts w:cs="Arial"/>
      <w:sz w:val="22"/>
      <w:szCs w:val="22"/>
      <w:lang w:val="en-ZA" w:eastAsia="en-ZA"/>
    </w:rPr>
  </w:style>
  <w:style w:type="paragraph" w:customStyle="1" w:styleId="xl84">
    <w:name w:val="xl84"/>
    <w:basedOn w:val="Normal"/>
    <w:rsid w:val="002F1339"/>
    <w:pPr>
      <w:pBdr>
        <w:top w:val="single" w:sz="4" w:space="0" w:color="000000"/>
        <w:left w:val="single" w:sz="4" w:space="0" w:color="000000"/>
        <w:bottom w:val="single" w:sz="4" w:space="0" w:color="000000"/>
        <w:right w:val="single" w:sz="4" w:space="0" w:color="000000"/>
      </w:pBdr>
      <w:tabs>
        <w:tab w:val="clear" w:pos="357"/>
      </w:tabs>
      <w:spacing w:before="100" w:beforeAutospacing="1" w:after="100" w:afterAutospacing="1"/>
    </w:pPr>
    <w:rPr>
      <w:rFonts w:cs="Arial"/>
      <w:sz w:val="22"/>
      <w:szCs w:val="22"/>
      <w:lang w:val="en-ZA" w:eastAsia="en-ZA"/>
    </w:rPr>
  </w:style>
  <w:style w:type="paragraph" w:customStyle="1" w:styleId="xl85">
    <w:name w:val="xl85"/>
    <w:basedOn w:val="Normal"/>
    <w:rsid w:val="002F1339"/>
    <w:pPr>
      <w:pBdr>
        <w:top w:val="single" w:sz="4" w:space="0" w:color="auto"/>
        <w:left w:val="single" w:sz="4" w:space="0" w:color="auto"/>
        <w:bottom w:val="single" w:sz="4" w:space="0" w:color="auto"/>
        <w:right w:val="single" w:sz="4" w:space="0" w:color="auto"/>
      </w:pBdr>
      <w:shd w:val="clear" w:color="000000" w:fill="FDE9D9"/>
      <w:tabs>
        <w:tab w:val="clear" w:pos="357"/>
      </w:tabs>
      <w:spacing w:before="100" w:beforeAutospacing="1" w:after="100" w:afterAutospacing="1"/>
    </w:pPr>
    <w:rPr>
      <w:rFonts w:cs="Arial"/>
      <w:sz w:val="22"/>
      <w:szCs w:val="22"/>
      <w:lang w:val="en-ZA" w:eastAsia="en-ZA"/>
    </w:rPr>
  </w:style>
  <w:style w:type="paragraph" w:customStyle="1" w:styleId="xl86">
    <w:name w:val="xl86"/>
    <w:basedOn w:val="Normal"/>
    <w:rsid w:val="002F1339"/>
    <w:pPr>
      <w:tabs>
        <w:tab w:val="clear" w:pos="357"/>
      </w:tabs>
      <w:spacing w:before="100" w:beforeAutospacing="1" w:after="100" w:afterAutospacing="1"/>
    </w:pPr>
    <w:rPr>
      <w:rFonts w:cs="Arial"/>
      <w:sz w:val="22"/>
      <w:szCs w:val="22"/>
      <w:lang w:val="en-ZA" w:eastAsia="en-ZA"/>
    </w:rPr>
  </w:style>
  <w:style w:type="paragraph" w:customStyle="1" w:styleId="xl87">
    <w:name w:val="xl87"/>
    <w:basedOn w:val="Normal"/>
    <w:rsid w:val="002F1339"/>
    <w:pPr>
      <w:tabs>
        <w:tab w:val="clear" w:pos="357"/>
      </w:tabs>
      <w:spacing w:before="100" w:beforeAutospacing="1" w:after="100" w:afterAutospacing="1"/>
    </w:pPr>
    <w:rPr>
      <w:rFonts w:cs="Arial"/>
      <w:sz w:val="22"/>
      <w:szCs w:val="22"/>
      <w:lang w:val="en-ZA" w:eastAsia="en-ZA"/>
    </w:rPr>
  </w:style>
  <w:style w:type="paragraph" w:customStyle="1" w:styleId="xl88">
    <w:name w:val="xl88"/>
    <w:basedOn w:val="Normal"/>
    <w:rsid w:val="002F1339"/>
    <w:pPr>
      <w:pBdr>
        <w:top w:val="single" w:sz="4" w:space="0" w:color="000000"/>
        <w:bottom w:val="single" w:sz="4" w:space="0" w:color="000000"/>
        <w:right w:val="single" w:sz="4" w:space="0" w:color="000000"/>
      </w:pBdr>
      <w:shd w:val="clear" w:color="000000" w:fill="FFFFFF"/>
      <w:tabs>
        <w:tab w:val="clear" w:pos="357"/>
      </w:tabs>
      <w:spacing w:before="100" w:beforeAutospacing="1" w:after="100" w:afterAutospacing="1"/>
    </w:pPr>
    <w:rPr>
      <w:rFonts w:cs="Arial"/>
      <w:sz w:val="22"/>
      <w:szCs w:val="22"/>
      <w:lang w:val="en-ZA" w:eastAsia="en-ZA"/>
    </w:rPr>
  </w:style>
  <w:style w:type="paragraph" w:customStyle="1" w:styleId="xl89">
    <w:name w:val="xl89"/>
    <w:basedOn w:val="Normal"/>
    <w:rsid w:val="002F1339"/>
    <w:pPr>
      <w:pBdr>
        <w:top w:val="single" w:sz="4" w:space="0" w:color="000000"/>
        <w:left w:val="single" w:sz="4" w:space="0" w:color="000000"/>
        <w:bottom w:val="single" w:sz="4" w:space="0" w:color="000000"/>
        <w:right w:val="single" w:sz="4" w:space="0" w:color="000000"/>
      </w:pBdr>
      <w:shd w:val="clear" w:color="000000" w:fill="FFFFFF"/>
      <w:tabs>
        <w:tab w:val="clear" w:pos="357"/>
      </w:tabs>
      <w:spacing w:before="100" w:beforeAutospacing="1" w:after="100" w:afterAutospacing="1"/>
    </w:pPr>
    <w:rPr>
      <w:rFonts w:cs="Arial"/>
      <w:sz w:val="22"/>
      <w:szCs w:val="22"/>
      <w:lang w:val="en-ZA" w:eastAsia="en-ZA"/>
    </w:rPr>
  </w:style>
  <w:style w:type="paragraph" w:customStyle="1" w:styleId="xl90">
    <w:name w:val="xl90"/>
    <w:basedOn w:val="Normal"/>
    <w:rsid w:val="002F1339"/>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pPr>
    <w:rPr>
      <w:rFonts w:cs="Arial"/>
      <w:sz w:val="22"/>
      <w:szCs w:val="22"/>
      <w:lang w:val="en-ZA" w:eastAsia="en-ZA"/>
    </w:rPr>
  </w:style>
  <w:style w:type="paragraph" w:customStyle="1" w:styleId="xl91">
    <w:name w:val="xl91"/>
    <w:basedOn w:val="Normal"/>
    <w:rsid w:val="002F1339"/>
    <w:pPr>
      <w:shd w:val="clear" w:color="000000" w:fill="FFFFFF"/>
      <w:tabs>
        <w:tab w:val="clear" w:pos="357"/>
      </w:tabs>
      <w:spacing w:before="100" w:beforeAutospacing="1" w:after="100" w:afterAutospacing="1"/>
    </w:pPr>
    <w:rPr>
      <w:rFonts w:cs="Arial"/>
      <w:sz w:val="22"/>
      <w:szCs w:val="22"/>
      <w:lang w:val="en-ZA" w:eastAsia="en-ZA"/>
    </w:rPr>
  </w:style>
  <w:style w:type="paragraph" w:customStyle="1" w:styleId="xl92">
    <w:name w:val="xl92"/>
    <w:basedOn w:val="Normal"/>
    <w:rsid w:val="002F1339"/>
    <w:pPr>
      <w:pBdr>
        <w:top w:val="single" w:sz="4" w:space="0" w:color="auto"/>
        <w:bottom w:val="single" w:sz="4" w:space="0" w:color="auto"/>
        <w:right w:val="single" w:sz="4" w:space="0" w:color="auto"/>
      </w:pBdr>
      <w:shd w:val="clear" w:color="000000" w:fill="FDE9D9"/>
      <w:tabs>
        <w:tab w:val="clear" w:pos="357"/>
      </w:tabs>
      <w:spacing w:before="100" w:beforeAutospacing="1" w:after="100" w:afterAutospacing="1"/>
      <w:jc w:val="center"/>
    </w:pPr>
    <w:rPr>
      <w:rFonts w:cs="Arial"/>
      <w:b/>
      <w:bCs/>
      <w:sz w:val="22"/>
      <w:szCs w:val="22"/>
      <w:lang w:val="en-ZA" w:eastAsia="en-ZA"/>
    </w:rPr>
  </w:style>
  <w:style w:type="paragraph" w:customStyle="1" w:styleId="xl93">
    <w:name w:val="xl93"/>
    <w:basedOn w:val="Normal"/>
    <w:rsid w:val="002F1339"/>
    <w:pPr>
      <w:pBdr>
        <w:top w:val="single" w:sz="4" w:space="0" w:color="auto"/>
        <w:bottom w:val="single" w:sz="4" w:space="0" w:color="auto"/>
        <w:right w:val="single" w:sz="4" w:space="0" w:color="auto"/>
      </w:pBdr>
      <w:shd w:val="clear" w:color="000000" w:fill="FDE9D9"/>
      <w:tabs>
        <w:tab w:val="clear" w:pos="357"/>
      </w:tabs>
      <w:spacing w:before="100" w:beforeAutospacing="1" w:after="100" w:afterAutospacing="1"/>
    </w:pPr>
    <w:rPr>
      <w:rFonts w:cs="Arial"/>
      <w:sz w:val="22"/>
      <w:szCs w:val="22"/>
      <w:lang w:val="en-ZA" w:eastAsia="en-ZA"/>
    </w:rPr>
  </w:style>
  <w:style w:type="paragraph" w:customStyle="1" w:styleId="xl94">
    <w:name w:val="xl94"/>
    <w:basedOn w:val="Normal"/>
    <w:rsid w:val="002F1339"/>
    <w:pPr>
      <w:pBdr>
        <w:top w:val="single" w:sz="4" w:space="0" w:color="auto"/>
        <w:bottom w:val="single" w:sz="4" w:space="0" w:color="auto"/>
        <w:right w:val="single" w:sz="4" w:space="0" w:color="auto"/>
      </w:pBdr>
      <w:shd w:val="clear" w:color="000000" w:fill="FFFFFF"/>
      <w:tabs>
        <w:tab w:val="clear" w:pos="357"/>
      </w:tabs>
      <w:spacing w:before="100" w:beforeAutospacing="1" w:after="100" w:afterAutospacing="1"/>
    </w:pPr>
    <w:rPr>
      <w:rFonts w:cs="Arial"/>
      <w:sz w:val="22"/>
      <w:szCs w:val="22"/>
      <w:lang w:val="en-ZA" w:eastAsia="en-ZA"/>
    </w:rPr>
  </w:style>
  <w:style w:type="paragraph" w:customStyle="1" w:styleId="xl95">
    <w:name w:val="xl95"/>
    <w:basedOn w:val="Normal"/>
    <w:rsid w:val="002F1339"/>
    <w:pPr>
      <w:pBdr>
        <w:left w:val="single" w:sz="8" w:space="0" w:color="auto"/>
        <w:bottom w:val="single" w:sz="4" w:space="0" w:color="000000"/>
        <w:right w:val="single" w:sz="4" w:space="0" w:color="auto"/>
      </w:pBdr>
      <w:shd w:val="clear" w:color="000000" w:fill="D9D9D9"/>
      <w:tabs>
        <w:tab w:val="clear" w:pos="357"/>
      </w:tabs>
      <w:spacing w:before="100" w:beforeAutospacing="1" w:after="100" w:afterAutospacing="1"/>
      <w:jc w:val="center"/>
    </w:pPr>
    <w:rPr>
      <w:rFonts w:cs="Arial"/>
      <w:b/>
      <w:bCs/>
      <w:sz w:val="22"/>
      <w:szCs w:val="22"/>
      <w:lang w:val="en-ZA" w:eastAsia="en-ZA"/>
    </w:rPr>
  </w:style>
  <w:style w:type="paragraph" w:customStyle="1" w:styleId="xl96">
    <w:name w:val="xl96"/>
    <w:basedOn w:val="Normal"/>
    <w:rsid w:val="002F1339"/>
    <w:pPr>
      <w:pBdr>
        <w:left w:val="single" w:sz="4" w:space="0" w:color="000000"/>
        <w:bottom w:val="single" w:sz="4" w:space="0" w:color="000000"/>
        <w:right w:val="single" w:sz="8" w:space="0" w:color="auto"/>
      </w:pBdr>
      <w:shd w:val="clear" w:color="000000" w:fill="D9D9D9"/>
      <w:tabs>
        <w:tab w:val="clear" w:pos="357"/>
      </w:tabs>
      <w:spacing w:before="100" w:beforeAutospacing="1" w:after="100" w:afterAutospacing="1"/>
      <w:jc w:val="center"/>
    </w:pPr>
    <w:rPr>
      <w:rFonts w:cs="Arial"/>
      <w:b/>
      <w:bCs/>
      <w:sz w:val="22"/>
      <w:szCs w:val="22"/>
      <w:lang w:val="en-ZA" w:eastAsia="en-ZA"/>
    </w:rPr>
  </w:style>
  <w:style w:type="paragraph" w:customStyle="1" w:styleId="xl97">
    <w:name w:val="xl97"/>
    <w:basedOn w:val="Normal"/>
    <w:rsid w:val="002F1339"/>
    <w:pPr>
      <w:pBdr>
        <w:top w:val="single" w:sz="4" w:space="0" w:color="000000"/>
        <w:left w:val="single" w:sz="8" w:space="0" w:color="auto"/>
        <w:bottom w:val="single" w:sz="4" w:space="0" w:color="000000"/>
        <w:right w:val="single" w:sz="4" w:space="0" w:color="000000"/>
      </w:pBdr>
      <w:tabs>
        <w:tab w:val="clear" w:pos="357"/>
      </w:tabs>
      <w:spacing w:before="100" w:beforeAutospacing="1" w:after="100" w:afterAutospacing="1"/>
    </w:pPr>
    <w:rPr>
      <w:rFonts w:cs="Arial"/>
      <w:sz w:val="22"/>
      <w:szCs w:val="22"/>
      <w:lang w:val="en-ZA" w:eastAsia="en-ZA"/>
    </w:rPr>
  </w:style>
  <w:style w:type="paragraph" w:customStyle="1" w:styleId="xl98">
    <w:name w:val="xl98"/>
    <w:basedOn w:val="Normal"/>
    <w:rsid w:val="002F1339"/>
    <w:pPr>
      <w:pBdr>
        <w:top w:val="single" w:sz="4" w:space="0" w:color="000000"/>
        <w:left w:val="single" w:sz="4" w:space="0" w:color="000000"/>
        <w:bottom w:val="single" w:sz="4" w:space="0" w:color="000000"/>
        <w:right w:val="single" w:sz="8" w:space="0" w:color="auto"/>
      </w:pBdr>
      <w:tabs>
        <w:tab w:val="clear" w:pos="357"/>
      </w:tabs>
      <w:spacing w:before="100" w:beforeAutospacing="1" w:after="100" w:afterAutospacing="1"/>
    </w:pPr>
    <w:rPr>
      <w:rFonts w:cs="Arial"/>
      <w:sz w:val="22"/>
      <w:szCs w:val="22"/>
      <w:lang w:val="en-ZA" w:eastAsia="en-ZA"/>
    </w:rPr>
  </w:style>
  <w:style w:type="paragraph" w:customStyle="1" w:styleId="xl99">
    <w:name w:val="xl99"/>
    <w:basedOn w:val="Normal"/>
    <w:rsid w:val="002F1339"/>
    <w:pPr>
      <w:pBdr>
        <w:top w:val="single" w:sz="4" w:space="0" w:color="000000"/>
        <w:left w:val="single" w:sz="8" w:space="0" w:color="auto"/>
        <w:bottom w:val="single" w:sz="4" w:space="0" w:color="000000"/>
        <w:right w:val="single" w:sz="4" w:space="0" w:color="000000"/>
      </w:pBdr>
      <w:shd w:val="clear" w:color="000000" w:fill="FFFFFF"/>
      <w:tabs>
        <w:tab w:val="clear" w:pos="357"/>
      </w:tabs>
      <w:spacing w:before="100" w:beforeAutospacing="1" w:after="100" w:afterAutospacing="1"/>
    </w:pPr>
    <w:rPr>
      <w:rFonts w:cs="Arial"/>
      <w:sz w:val="22"/>
      <w:szCs w:val="22"/>
      <w:lang w:val="en-ZA" w:eastAsia="en-ZA"/>
    </w:rPr>
  </w:style>
  <w:style w:type="paragraph" w:customStyle="1" w:styleId="xl100">
    <w:name w:val="xl100"/>
    <w:basedOn w:val="Normal"/>
    <w:rsid w:val="002F1339"/>
    <w:pPr>
      <w:pBdr>
        <w:top w:val="single" w:sz="4" w:space="0" w:color="000000"/>
        <w:left w:val="single" w:sz="4" w:space="0" w:color="000000"/>
        <w:bottom w:val="single" w:sz="4" w:space="0" w:color="000000"/>
        <w:right w:val="single" w:sz="8" w:space="0" w:color="auto"/>
      </w:pBdr>
      <w:shd w:val="clear" w:color="000000" w:fill="FFFFFF"/>
      <w:tabs>
        <w:tab w:val="clear" w:pos="357"/>
      </w:tabs>
      <w:spacing w:before="100" w:beforeAutospacing="1" w:after="100" w:afterAutospacing="1"/>
    </w:pPr>
    <w:rPr>
      <w:rFonts w:cs="Arial"/>
      <w:sz w:val="22"/>
      <w:szCs w:val="22"/>
      <w:lang w:val="en-ZA" w:eastAsia="en-ZA"/>
    </w:rPr>
  </w:style>
  <w:style w:type="paragraph" w:customStyle="1" w:styleId="xl101">
    <w:name w:val="xl101"/>
    <w:basedOn w:val="Normal"/>
    <w:rsid w:val="002F1339"/>
    <w:pPr>
      <w:pBdr>
        <w:top w:val="single" w:sz="4" w:space="0" w:color="000000"/>
        <w:bottom w:val="single" w:sz="4" w:space="0" w:color="000000"/>
      </w:pBdr>
      <w:tabs>
        <w:tab w:val="clear" w:pos="357"/>
      </w:tabs>
      <w:spacing w:before="100" w:beforeAutospacing="1" w:after="100" w:afterAutospacing="1"/>
    </w:pPr>
    <w:rPr>
      <w:rFonts w:cs="Arial"/>
      <w:sz w:val="22"/>
      <w:szCs w:val="22"/>
      <w:lang w:val="en-ZA" w:eastAsia="en-ZA"/>
    </w:rPr>
  </w:style>
  <w:style w:type="paragraph" w:customStyle="1" w:styleId="xl102">
    <w:name w:val="xl102"/>
    <w:basedOn w:val="Normal"/>
    <w:rsid w:val="002F1339"/>
    <w:pPr>
      <w:pBdr>
        <w:top w:val="single" w:sz="4" w:space="0" w:color="000000"/>
        <w:bottom w:val="single" w:sz="4" w:space="0" w:color="000000"/>
      </w:pBdr>
      <w:shd w:val="clear" w:color="000000" w:fill="FFFFFF"/>
      <w:tabs>
        <w:tab w:val="clear" w:pos="357"/>
      </w:tabs>
      <w:spacing w:before="100" w:beforeAutospacing="1" w:after="100" w:afterAutospacing="1"/>
    </w:pPr>
    <w:rPr>
      <w:rFonts w:cs="Arial"/>
      <w:sz w:val="22"/>
      <w:szCs w:val="22"/>
      <w:lang w:val="en-ZA" w:eastAsia="en-ZA"/>
    </w:rPr>
  </w:style>
  <w:style w:type="paragraph" w:customStyle="1" w:styleId="xl103">
    <w:name w:val="xl103"/>
    <w:basedOn w:val="Normal"/>
    <w:rsid w:val="002F1339"/>
    <w:pPr>
      <w:pBdr>
        <w:left w:val="single" w:sz="8" w:space="0" w:color="auto"/>
        <w:bottom w:val="single" w:sz="4" w:space="0" w:color="000000"/>
        <w:right w:val="single" w:sz="8" w:space="0" w:color="auto"/>
      </w:pBdr>
      <w:shd w:val="clear" w:color="000000" w:fill="D9D9D9"/>
      <w:tabs>
        <w:tab w:val="clear" w:pos="357"/>
      </w:tabs>
      <w:spacing w:before="100" w:beforeAutospacing="1" w:after="100" w:afterAutospacing="1"/>
      <w:jc w:val="center"/>
    </w:pPr>
    <w:rPr>
      <w:rFonts w:cs="Arial"/>
      <w:b/>
      <w:bCs/>
      <w:sz w:val="22"/>
      <w:szCs w:val="22"/>
      <w:lang w:val="en-ZA" w:eastAsia="en-ZA"/>
    </w:rPr>
  </w:style>
  <w:style w:type="paragraph" w:customStyle="1" w:styleId="xl104">
    <w:name w:val="xl104"/>
    <w:basedOn w:val="Normal"/>
    <w:rsid w:val="002F1339"/>
    <w:pPr>
      <w:pBdr>
        <w:top w:val="single" w:sz="4" w:space="0" w:color="000000"/>
        <w:left w:val="single" w:sz="8" w:space="0" w:color="auto"/>
        <w:bottom w:val="single" w:sz="4" w:space="0" w:color="000000"/>
        <w:right w:val="single" w:sz="8" w:space="0" w:color="auto"/>
      </w:pBdr>
      <w:tabs>
        <w:tab w:val="clear" w:pos="357"/>
      </w:tabs>
      <w:spacing w:before="100" w:beforeAutospacing="1" w:after="100" w:afterAutospacing="1"/>
      <w:jc w:val="center"/>
    </w:pPr>
    <w:rPr>
      <w:rFonts w:cs="Arial"/>
      <w:sz w:val="22"/>
      <w:szCs w:val="22"/>
      <w:lang w:val="en-ZA" w:eastAsia="en-ZA"/>
    </w:rPr>
  </w:style>
  <w:style w:type="paragraph" w:customStyle="1" w:styleId="xl105">
    <w:name w:val="xl105"/>
    <w:basedOn w:val="Normal"/>
    <w:rsid w:val="002F1339"/>
    <w:pPr>
      <w:pBdr>
        <w:top w:val="single" w:sz="4" w:space="0" w:color="000000"/>
        <w:left w:val="single" w:sz="8" w:space="0" w:color="auto"/>
        <w:bottom w:val="single" w:sz="4" w:space="0" w:color="000000"/>
        <w:right w:val="single" w:sz="8" w:space="0" w:color="auto"/>
      </w:pBdr>
      <w:shd w:val="clear" w:color="000000" w:fill="FFFFFF"/>
      <w:tabs>
        <w:tab w:val="clear" w:pos="357"/>
      </w:tabs>
      <w:spacing w:before="100" w:beforeAutospacing="1" w:after="100" w:afterAutospacing="1"/>
      <w:jc w:val="center"/>
    </w:pPr>
    <w:rPr>
      <w:rFonts w:cs="Arial"/>
      <w:sz w:val="22"/>
      <w:szCs w:val="22"/>
      <w:lang w:val="en-ZA" w:eastAsia="en-ZA"/>
    </w:rPr>
  </w:style>
  <w:style w:type="paragraph" w:customStyle="1" w:styleId="xl106">
    <w:name w:val="xl106"/>
    <w:basedOn w:val="Normal"/>
    <w:rsid w:val="002F1339"/>
    <w:pPr>
      <w:pBdr>
        <w:top w:val="single" w:sz="4" w:space="0" w:color="000000"/>
        <w:left w:val="single" w:sz="8" w:space="0" w:color="auto"/>
        <w:bottom w:val="single" w:sz="4" w:space="0" w:color="000000"/>
        <w:right w:val="single" w:sz="8" w:space="0" w:color="auto"/>
      </w:pBdr>
      <w:tabs>
        <w:tab w:val="clear" w:pos="357"/>
      </w:tabs>
      <w:spacing w:before="100" w:beforeAutospacing="1" w:after="100" w:afterAutospacing="1"/>
      <w:jc w:val="center"/>
    </w:pPr>
    <w:rPr>
      <w:rFonts w:cs="Arial"/>
      <w:sz w:val="22"/>
      <w:szCs w:val="22"/>
      <w:lang w:val="en-ZA" w:eastAsia="en-ZA"/>
    </w:rPr>
  </w:style>
  <w:style w:type="paragraph" w:customStyle="1" w:styleId="xl107">
    <w:name w:val="xl107"/>
    <w:basedOn w:val="Normal"/>
    <w:rsid w:val="002F1339"/>
    <w:pPr>
      <w:pBdr>
        <w:top w:val="single" w:sz="4" w:space="0" w:color="000000"/>
        <w:left w:val="single" w:sz="8" w:space="0" w:color="auto"/>
        <w:right w:val="single" w:sz="8" w:space="0" w:color="auto"/>
      </w:pBdr>
      <w:tabs>
        <w:tab w:val="clear" w:pos="357"/>
      </w:tabs>
      <w:spacing w:before="100" w:beforeAutospacing="1" w:after="100" w:afterAutospacing="1"/>
      <w:jc w:val="center"/>
    </w:pPr>
    <w:rPr>
      <w:rFonts w:cs="Arial"/>
      <w:sz w:val="22"/>
      <w:szCs w:val="22"/>
      <w:lang w:val="en-ZA" w:eastAsia="en-ZA"/>
    </w:rPr>
  </w:style>
  <w:style w:type="paragraph" w:customStyle="1" w:styleId="xl108">
    <w:name w:val="xl108"/>
    <w:basedOn w:val="Normal"/>
    <w:rsid w:val="002F1339"/>
    <w:pPr>
      <w:pBdr>
        <w:top w:val="single" w:sz="4" w:space="0" w:color="auto"/>
        <w:left w:val="single" w:sz="4" w:space="0" w:color="auto"/>
        <w:bottom w:val="single" w:sz="4" w:space="0" w:color="auto"/>
      </w:pBdr>
      <w:shd w:val="clear" w:color="000000" w:fill="FDE9D9"/>
      <w:tabs>
        <w:tab w:val="clear" w:pos="357"/>
      </w:tabs>
      <w:spacing w:before="100" w:beforeAutospacing="1" w:after="100" w:afterAutospacing="1"/>
    </w:pPr>
    <w:rPr>
      <w:rFonts w:cs="Arial"/>
      <w:sz w:val="22"/>
      <w:szCs w:val="22"/>
      <w:lang w:val="en-ZA" w:eastAsia="en-ZA"/>
    </w:rPr>
  </w:style>
  <w:style w:type="paragraph" w:customStyle="1" w:styleId="xl109">
    <w:name w:val="xl109"/>
    <w:basedOn w:val="Normal"/>
    <w:rsid w:val="002F1339"/>
    <w:pPr>
      <w:pBdr>
        <w:top w:val="single" w:sz="4" w:space="0" w:color="auto"/>
        <w:left w:val="single" w:sz="4" w:space="0" w:color="auto"/>
        <w:bottom w:val="single" w:sz="4" w:space="0" w:color="auto"/>
      </w:pBdr>
      <w:shd w:val="clear" w:color="000000" w:fill="FFFFFF"/>
      <w:tabs>
        <w:tab w:val="clear" w:pos="357"/>
      </w:tabs>
      <w:spacing w:before="100" w:beforeAutospacing="1" w:after="100" w:afterAutospacing="1"/>
    </w:pPr>
    <w:rPr>
      <w:rFonts w:cs="Arial"/>
      <w:sz w:val="22"/>
      <w:szCs w:val="22"/>
      <w:lang w:val="en-ZA" w:eastAsia="en-ZA"/>
    </w:rPr>
  </w:style>
  <w:style w:type="paragraph" w:customStyle="1" w:styleId="xl110">
    <w:name w:val="xl110"/>
    <w:basedOn w:val="Normal"/>
    <w:rsid w:val="002F1339"/>
    <w:pPr>
      <w:pBdr>
        <w:left w:val="single" w:sz="8" w:space="0" w:color="auto"/>
        <w:right w:val="single" w:sz="8" w:space="0" w:color="auto"/>
      </w:pBdr>
      <w:tabs>
        <w:tab w:val="clear" w:pos="357"/>
      </w:tabs>
      <w:spacing w:before="100" w:beforeAutospacing="1" w:after="100" w:afterAutospacing="1"/>
      <w:jc w:val="center"/>
    </w:pPr>
    <w:rPr>
      <w:rFonts w:cs="Arial"/>
      <w:sz w:val="22"/>
      <w:szCs w:val="22"/>
      <w:lang w:val="en-ZA" w:eastAsia="en-ZA"/>
    </w:rPr>
  </w:style>
  <w:style w:type="paragraph" w:customStyle="1" w:styleId="xl111">
    <w:name w:val="xl111"/>
    <w:basedOn w:val="Normal"/>
    <w:rsid w:val="002F1339"/>
    <w:pPr>
      <w:pBdr>
        <w:top w:val="single" w:sz="4" w:space="0" w:color="000000"/>
        <w:left w:val="single" w:sz="4" w:space="0" w:color="000000"/>
        <w:right w:val="single" w:sz="4" w:space="0" w:color="000000"/>
      </w:pBdr>
      <w:tabs>
        <w:tab w:val="clear" w:pos="357"/>
      </w:tabs>
      <w:spacing w:before="100" w:beforeAutospacing="1" w:after="100" w:afterAutospacing="1"/>
    </w:pPr>
    <w:rPr>
      <w:rFonts w:cs="Arial"/>
      <w:sz w:val="22"/>
      <w:szCs w:val="22"/>
      <w:lang w:val="en-ZA" w:eastAsia="en-ZA"/>
    </w:rPr>
  </w:style>
  <w:style w:type="paragraph" w:customStyle="1" w:styleId="xl112">
    <w:name w:val="xl112"/>
    <w:basedOn w:val="Normal"/>
    <w:rsid w:val="002F1339"/>
    <w:pPr>
      <w:pBdr>
        <w:right w:val="single" w:sz="8" w:space="0" w:color="auto"/>
      </w:pBdr>
      <w:tabs>
        <w:tab w:val="clear" w:pos="357"/>
      </w:tabs>
      <w:spacing w:before="100" w:beforeAutospacing="1" w:after="100" w:afterAutospacing="1"/>
    </w:pPr>
    <w:rPr>
      <w:rFonts w:cs="Arial"/>
      <w:sz w:val="22"/>
      <w:szCs w:val="22"/>
      <w:lang w:val="en-ZA" w:eastAsia="en-ZA"/>
    </w:rPr>
  </w:style>
  <w:style w:type="paragraph" w:customStyle="1" w:styleId="xl113">
    <w:name w:val="xl113"/>
    <w:basedOn w:val="Normal"/>
    <w:rsid w:val="002F1339"/>
    <w:pPr>
      <w:pBdr>
        <w:top w:val="single" w:sz="4" w:space="0" w:color="000000"/>
        <w:left w:val="single" w:sz="4" w:space="0" w:color="000000"/>
        <w:bottom w:val="single" w:sz="4" w:space="0" w:color="000000"/>
        <w:right w:val="single" w:sz="4" w:space="0" w:color="000000"/>
      </w:pBdr>
      <w:tabs>
        <w:tab w:val="clear" w:pos="357"/>
      </w:tabs>
      <w:spacing w:before="100" w:beforeAutospacing="1" w:after="100" w:afterAutospacing="1"/>
      <w:jc w:val="center"/>
    </w:pPr>
    <w:rPr>
      <w:rFonts w:cs="Arial"/>
      <w:sz w:val="22"/>
      <w:szCs w:val="22"/>
      <w:lang w:val="en-ZA" w:eastAsia="en-ZA"/>
    </w:rPr>
  </w:style>
  <w:style w:type="paragraph" w:customStyle="1" w:styleId="xl114">
    <w:name w:val="xl114"/>
    <w:basedOn w:val="Normal"/>
    <w:rsid w:val="002F1339"/>
    <w:pPr>
      <w:pBdr>
        <w:top w:val="single" w:sz="4" w:space="0" w:color="000000"/>
        <w:left w:val="single" w:sz="4" w:space="0" w:color="000000"/>
        <w:bottom w:val="single" w:sz="4" w:space="0" w:color="000000"/>
        <w:right w:val="single" w:sz="4" w:space="0" w:color="000000"/>
      </w:pBdr>
      <w:shd w:val="clear" w:color="000000" w:fill="FFFFFF"/>
      <w:tabs>
        <w:tab w:val="clear" w:pos="357"/>
      </w:tabs>
      <w:spacing w:before="100" w:beforeAutospacing="1" w:after="100" w:afterAutospacing="1"/>
      <w:jc w:val="center"/>
    </w:pPr>
    <w:rPr>
      <w:rFonts w:cs="Arial"/>
      <w:sz w:val="22"/>
      <w:szCs w:val="22"/>
      <w:lang w:val="en-ZA" w:eastAsia="en-ZA"/>
    </w:rPr>
  </w:style>
  <w:style w:type="paragraph" w:customStyle="1" w:styleId="xl115">
    <w:name w:val="xl115"/>
    <w:basedOn w:val="Normal"/>
    <w:rsid w:val="002F1339"/>
    <w:pPr>
      <w:pBdr>
        <w:top w:val="single" w:sz="4" w:space="0" w:color="000000"/>
        <w:left w:val="single" w:sz="4" w:space="0" w:color="000000"/>
        <w:right w:val="single" w:sz="4" w:space="0" w:color="000000"/>
      </w:pBdr>
      <w:tabs>
        <w:tab w:val="clear" w:pos="357"/>
      </w:tabs>
      <w:spacing w:before="100" w:beforeAutospacing="1" w:after="100" w:afterAutospacing="1"/>
      <w:jc w:val="center"/>
    </w:pPr>
    <w:rPr>
      <w:rFonts w:cs="Arial"/>
      <w:sz w:val="22"/>
      <w:szCs w:val="22"/>
      <w:lang w:val="en-ZA" w:eastAsia="en-ZA"/>
    </w:rPr>
  </w:style>
  <w:style w:type="paragraph" w:customStyle="1" w:styleId="xl116">
    <w:name w:val="xl116"/>
    <w:basedOn w:val="Normal"/>
    <w:rsid w:val="002F1339"/>
    <w:pPr>
      <w:pBdr>
        <w:top w:val="single" w:sz="4" w:space="0" w:color="auto"/>
        <w:left w:val="single" w:sz="4" w:space="0" w:color="auto"/>
        <w:bottom w:val="single" w:sz="4" w:space="0" w:color="auto"/>
        <w:right w:val="single" w:sz="8" w:space="0" w:color="auto"/>
      </w:pBdr>
      <w:tabs>
        <w:tab w:val="clear" w:pos="357"/>
      </w:tabs>
      <w:spacing w:before="100" w:beforeAutospacing="1" w:after="100" w:afterAutospacing="1"/>
    </w:pPr>
    <w:rPr>
      <w:rFonts w:cs="Arial"/>
      <w:sz w:val="22"/>
      <w:szCs w:val="22"/>
      <w:lang w:val="en-ZA" w:eastAsia="en-ZA"/>
    </w:rPr>
  </w:style>
  <w:style w:type="paragraph" w:customStyle="1" w:styleId="xl117">
    <w:name w:val="xl117"/>
    <w:basedOn w:val="Normal"/>
    <w:rsid w:val="002F1339"/>
    <w:pPr>
      <w:pBdr>
        <w:top w:val="single" w:sz="4" w:space="0" w:color="auto"/>
        <w:left w:val="single" w:sz="4" w:space="0" w:color="auto"/>
        <w:right w:val="single" w:sz="8" w:space="0" w:color="auto"/>
      </w:pBdr>
      <w:tabs>
        <w:tab w:val="clear" w:pos="357"/>
      </w:tabs>
      <w:spacing w:before="100" w:beforeAutospacing="1" w:after="100" w:afterAutospacing="1"/>
    </w:pPr>
    <w:rPr>
      <w:rFonts w:cs="Arial"/>
      <w:sz w:val="22"/>
      <w:szCs w:val="22"/>
      <w:lang w:val="en-ZA" w:eastAsia="en-ZA"/>
    </w:rPr>
  </w:style>
  <w:style w:type="paragraph" w:customStyle="1" w:styleId="xl118">
    <w:name w:val="xl118"/>
    <w:basedOn w:val="Normal"/>
    <w:rsid w:val="002F1339"/>
    <w:pPr>
      <w:pBdr>
        <w:top w:val="single" w:sz="4" w:space="0" w:color="auto"/>
        <w:bottom w:val="single" w:sz="4" w:space="0" w:color="auto"/>
        <w:right w:val="single" w:sz="4" w:space="0" w:color="auto"/>
      </w:pBdr>
      <w:tabs>
        <w:tab w:val="clear" w:pos="357"/>
      </w:tabs>
      <w:spacing w:before="100" w:beforeAutospacing="1" w:after="100" w:afterAutospacing="1"/>
    </w:pPr>
    <w:rPr>
      <w:rFonts w:cs="Arial"/>
      <w:sz w:val="22"/>
      <w:szCs w:val="22"/>
      <w:lang w:val="en-ZA" w:eastAsia="en-ZA"/>
    </w:rPr>
  </w:style>
  <w:style w:type="paragraph" w:customStyle="1" w:styleId="xl119">
    <w:name w:val="xl119"/>
    <w:basedOn w:val="Normal"/>
    <w:rsid w:val="002F1339"/>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cs="Arial"/>
      <w:sz w:val="22"/>
      <w:szCs w:val="22"/>
      <w:lang w:val="en-ZA" w:eastAsia="en-ZA"/>
    </w:rPr>
  </w:style>
  <w:style w:type="paragraph" w:customStyle="1" w:styleId="xl120">
    <w:name w:val="xl120"/>
    <w:basedOn w:val="Normal"/>
    <w:rsid w:val="002F1339"/>
    <w:pPr>
      <w:pBdr>
        <w:top w:val="single" w:sz="4" w:space="0" w:color="auto"/>
        <w:left w:val="single" w:sz="4" w:space="0" w:color="auto"/>
        <w:bottom w:val="single" w:sz="4" w:space="0" w:color="auto"/>
      </w:pBdr>
      <w:tabs>
        <w:tab w:val="clear" w:pos="357"/>
      </w:tabs>
      <w:spacing w:before="100" w:beforeAutospacing="1" w:after="100" w:afterAutospacing="1"/>
    </w:pPr>
    <w:rPr>
      <w:rFonts w:cs="Arial"/>
      <w:sz w:val="22"/>
      <w:szCs w:val="22"/>
      <w:lang w:val="en-ZA" w:eastAsia="en-ZA"/>
    </w:rPr>
  </w:style>
  <w:style w:type="paragraph" w:customStyle="1" w:styleId="xl121">
    <w:name w:val="xl121"/>
    <w:basedOn w:val="Normal"/>
    <w:rsid w:val="002F1339"/>
    <w:pPr>
      <w:pBdr>
        <w:left w:val="single" w:sz="8" w:space="0" w:color="auto"/>
        <w:bottom w:val="single" w:sz="4" w:space="0" w:color="000000"/>
        <w:right w:val="single" w:sz="8" w:space="0" w:color="auto"/>
      </w:pBdr>
      <w:tabs>
        <w:tab w:val="clear" w:pos="357"/>
      </w:tabs>
      <w:spacing w:before="100" w:beforeAutospacing="1" w:after="100" w:afterAutospacing="1"/>
      <w:jc w:val="center"/>
    </w:pPr>
    <w:rPr>
      <w:rFonts w:cs="Arial"/>
      <w:sz w:val="22"/>
      <w:szCs w:val="22"/>
      <w:lang w:val="en-ZA" w:eastAsia="en-ZA"/>
    </w:rPr>
  </w:style>
  <w:style w:type="paragraph" w:customStyle="1" w:styleId="xl122">
    <w:name w:val="xl122"/>
    <w:basedOn w:val="Normal"/>
    <w:rsid w:val="002F1339"/>
    <w:pPr>
      <w:pBdr>
        <w:bottom w:val="single" w:sz="4" w:space="0" w:color="000000"/>
        <w:right w:val="single" w:sz="4" w:space="0" w:color="000000"/>
      </w:pBdr>
      <w:tabs>
        <w:tab w:val="clear" w:pos="357"/>
      </w:tabs>
      <w:spacing w:before="100" w:beforeAutospacing="1" w:after="100" w:afterAutospacing="1"/>
    </w:pPr>
    <w:rPr>
      <w:rFonts w:cs="Arial"/>
      <w:sz w:val="22"/>
      <w:szCs w:val="22"/>
      <w:lang w:val="en-ZA" w:eastAsia="en-ZA"/>
    </w:rPr>
  </w:style>
  <w:style w:type="paragraph" w:customStyle="1" w:styleId="xl123">
    <w:name w:val="xl123"/>
    <w:basedOn w:val="Normal"/>
    <w:rsid w:val="002F1339"/>
    <w:pPr>
      <w:pBdr>
        <w:left w:val="single" w:sz="4" w:space="0" w:color="000000"/>
        <w:bottom w:val="single" w:sz="4" w:space="0" w:color="000000"/>
        <w:right w:val="single" w:sz="4" w:space="0" w:color="000000"/>
      </w:pBdr>
      <w:tabs>
        <w:tab w:val="clear" w:pos="357"/>
      </w:tabs>
      <w:spacing w:before="100" w:beforeAutospacing="1" w:after="100" w:afterAutospacing="1"/>
      <w:jc w:val="center"/>
    </w:pPr>
    <w:rPr>
      <w:rFonts w:cs="Arial"/>
      <w:sz w:val="22"/>
      <w:szCs w:val="22"/>
      <w:lang w:val="en-ZA" w:eastAsia="en-ZA"/>
    </w:rPr>
  </w:style>
  <w:style w:type="paragraph" w:customStyle="1" w:styleId="xl124">
    <w:name w:val="xl124"/>
    <w:basedOn w:val="Normal"/>
    <w:rsid w:val="002F1339"/>
    <w:pPr>
      <w:pBdr>
        <w:bottom w:val="single" w:sz="4" w:space="0" w:color="000000"/>
      </w:pBdr>
      <w:tabs>
        <w:tab w:val="clear" w:pos="357"/>
      </w:tabs>
      <w:spacing w:before="100" w:beforeAutospacing="1" w:after="100" w:afterAutospacing="1"/>
    </w:pPr>
    <w:rPr>
      <w:rFonts w:cs="Arial"/>
      <w:sz w:val="22"/>
      <w:szCs w:val="22"/>
      <w:lang w:val="en-ZA" w:eastAsia="en-ZA"/>
    </w:rPr>
  </w:style>
  <w:style w:type="paragraph" w:customStyle="1" w:styleId="xl125">
    <w:name w:val="xl125"/>
    <w:basedOn w:val="Normal"/>
    <w:rsid w:val="002F1339"/>
    <w:pPr>
      <w:pBdr>
        <w:left w:val="single" w:sz="8" w:space="0" w:color="auto"/>
        <w:bottom w:val="single" w:sz="4" w:space="0" w:color="000000"/>
        <w:right w:val="single" w:sz="4" w:space="0" w:color="000000"/>
      </w:pBdr>
      <w:tabs>
        <w:tab w:val="clear" w:pos="357"/>
      </w:tabs>
      <w:spacing w:before="100" w:beforeAutospacing="1" w:after="100" w:afterAutospacing="1"/>
    </w:pPr>
    <w:rPr>
      <w:rFonts w:cs="Arial"/>
      <w:sz w:val="22"/>
      <w:szCs w:val="22"/>
      <w:lang w:val="en-ZA" w:eastAsia="en-ZA"/>
    </w:rPr>
  </w:style>
  <w:style w:type="paragraph" w:customStyle="1" w:styleId="xl126">
    <w:name w:val="xl126"/>
    <w:basedOn w:val="Normal"/>
    <w:rsid w:val="002F1339"/>
    <w:pPr>
      <w:pBdr>
        <w:left w:val="single" w:sz="4" w:space="0" w:color="000000"/>
        <w:bottom w:val="single" w:sz="4" w:space="0" w:color="000000"/>
        <w:right w:val="single" w:sz="4" w:space="0" w:color="000000"/>
      </w:pBdr>
      <w:tabs>
        <w:tab w:val="clear" w:pos="357"/>
      </w:tabs>
      <w:spacing w:before="100" w:beforeAutospacing="1" w:after="100" w:afterAutospacing="1"/>
    </w:pPr>
    <w:rPr>
      <w:rFonts w:cs="Arial"/>
      <w:sz w:val="22"/>
      <w:szCs w:val="22"/>
      <w:lang w:val="en-ZA" w:eastAsia="en-ZA"/>
    </w:rPr>
  </w:style>
  <w:style w:type="paragraph" w:customStyle="1" w:styleId="xl127">
    <w:name w:val="xl127"/>
    <w:basedOn w:val="Normal"/>
    <w:rsid w:val="002F1339"/>
    <w:pPr>
      <w:pBdr>
        <w:left w:val="single" w:sz="4" w:space="0" w:color="000000"/>
        <w:bottom w:val="single" w:sz="4" w:space="0" w:color="000000"/>
        <w:right w:val="single" w:sz="8" w:space="0" w:color="auto"/>
      </w:pBdr>
      <w:tabs>
        <w:tab w:val="clear" w:pos="357"/>
      </w:tabs>
      <w:spacing w:before="100" w:beforeAutospacing="1" w:after="100" w:afterAutospacing="1"/>
    </w:pPr>
    <w:rPr>
      <w:rFonts w:cs="Arial"/>
      <w:sz w:val="22"/>
      <w:szCs w:val="22"/>
      <w:lang w:val="en-ZA" w:eastAsia="en-ZA"/>
    </w:rPr>
  </w:style>
  <w:style w:type="paragraph" w:customStyle="1" w:styleId="xl128">
    <w:name w:val="xl128"/>
    <w:basedOn w:val="Normal"/>
    <w:rsid w:val="002F1339"/>
    <w:pPr>
      <w:pBdr>
        <w:bottom w:val="single" w:sz="4" w:space="0" w:color="auto"/>
        <w:right w:val="single" w:sz="4" w:space="0" w:color="auto"/>
      </w:pBdr>
      <w:shd w:val="clear" w:color="000000" w:fill="FDE9D9"/>
      <w:tabs>
        <w:tab w:val="clear" w:pos="357"/>
      </w:tabs>
      <w:spacing w:before="100" w:beforeAutospacing="1" w:after="100" w:afterAutospacing="1"/>
    </w:pPr>
    <w:rPr>
      <w:rFonts w:cs="Arial"/>
      <w:sz w:val="22"/>
      <w:szCs w:val="22"/>
      <w:lang w:val="en-ZA" w:eastAsia="en-ZA"/>
    </w:rPr>
  </w:style>
  <w:style w:type="paragraph" w:customStyle="1" w:styleId="xl129">
    <w:name w:val="xl129"/>
    <w:basedOn w:val="Normal"/>
    <w:rsid w:val="002F1339"/>
    <w:pPr>
      <w:pBdr>
        <w:left w:val="single" w:sz="4" w:space="0" w:color="auto"/>
        <w:bottom w:val="single" w:sz="4" w:space="0" w:color="auto"/>
        <w:right w:val="single" w:sz="4" w:space="0" w:color="auto"/>
      </w:pBdr>
      <w:shd w:val="clear" w:color="000000" w:fill="FDE9D9"/>
      <w:tabs>
        <w:tab w:val="clear" w:pos="357"/>
      </w:tabs>
      <w:spacing w:before="100" w:beforeAutospacing="1" w:after="100" w:afterAutospacing="1"/>
    </w:pPr>
    <w:rPr>
      <w:rFonts w:cs="Arial"/>
      <w:sz w:val="22"/>
      <w:szCs w:val="22"/>
      <w:lang w:val="en-ZA" w:eastAsia="en-ZA"/>
    </w:rPr>
  </w:style>
  <w:style w:type="paragraph" w:customStyle="1" w:styleId="xl130">
    <w:name w:val="xl130"/>
    <w:basedOn w:val="Normal"/>
    <w:rsid w:val="002F1339"/>
    <w:pPr>
      <w:pBdr>
        <w:left w:val="single" w:sz="4" w:space="0" w:color="auto"/>
        <w:bottom w:val="single" w:sz="4" w:space="0" w:color="auto"/>
      </w:pBdr>
      <w:shd w:val="clear" w:color="000000" w:fill="FDE9D9"/>
      <w:tabs>
        <w:tab w:val="clear" w:pos="357"/>
      </w:tabs>
      <w:spacing w:before="100" w:beforeAutospacing="1" w:after="100" w:afterAutospacing="1"/>
    </w:pPr>
    <w:rPr>
      <w:rFonts w:cs="Arial"/>
      <w:sz w:val="22"/>
      <w:szCs w:val="22"/>
      <w:lang w:val="en-ZA" w:eastAsia="en-ZA"/>
    </w:rPr>
  </w:style>
  <w:style w:type="paragraph" w:customStyle="1" w:styleId="xl131">
    <w:name w:val="xl131"/>
    <w:basedOn w:val="Normal"/>
    <w:rsid w:val="002F1339"/>
    <w:pPr>
      <w:pBdr>
        <w:left w:val="single" w:sz="4" w:space="0" w:color="auto"/>
        <w:bottom w:val="single" w:sz="4" w:space="0" w:color="auto"/>
        <w:right w:val="single" w:sz="8" w:space="0" w:color="auto"/>
      </w:pBdr>
      <w:tabs>
        <w:tab w:val="clear" w:pos="357"/>
      </w:tabs>
      <w:spacing w:before="100" w:beforeAutospacing="1" w:after="100" w:afterAutospacing="1"/>
    </w:pPr>
    <w:rPr>
      <w:rFonts w:cs="Arial"/>
      <w:sz w:val="22"/>
      <w:szCs w:val="22"/>
      <w:lang w:val="en-ZA" w:eastAsia="en-ZA"/>
    </w:rPr>
  </w:style>
  <w:style w:type="paragraph" w:customStyle="1" w:styleId="xl132">
    <w:name w:val="xl132"/>
    <w:basedOn w:val="Normal"/>
    <w:rsid w:val="002F1339"/>
    <w:pPr>
      <w:pBdr>
        <w:top w:val="single" w:sz="4" w:space="0" w:color="000000"/>
        <w:left w:val="single" w:sz="8" w:space="0" w:color="auto"/>
        <w:right w:val="single" w:sz="8" w:space="0" w:color="auto"/>
      </w:pBdr>
      <w:tabs>
        <w:tab w:val="clear" w:pos="357"/>
      </w:tabs>
      <w:spacing w:before="100" w:beforeAutospacing="1" w:after="100" w:afterAutospacing="1"/>
      <w:jc w:val="center"/>
    </w:pPr>
    <w:rPr>
      <w:rFonts w:cs="Arial"/>
      <w:b/>
      <w:bCs/>
      <w:sz w:val="22"/>
      <w:szCs w:val="22"/>
      <w:lang w:val="en-ZA" w:eastAsia="en-ZA"/>
    </w:rPr>
  </w:style>
  <w:style w:type="paragraph" w:customStyle="1" w:styleId="xl133">
    <w:name w:val="xl133"/>
    <w:basedOn w:val="Normal"/>
    <w:rsid w:val="002F1339"/>
    <w:pPr>
      <w:pBdr>
        <w:top w:val="single" w:sz="4" w:space="0" w:color="000000"/>
        <w:right w:val="single" w:sz="4" w:space="0" w:color="000000"/>
      </w:pBdr>
      <w:tabs>
        <w:tab w:val="clear" w:pos="357"/>
      </w:tabs>
      <w:spacing w:before="100" w:beforeAutospacing="1" w:after="100" w:afterAutospacing="1"/>
    </w:pPr>
    <w:rPr>
      <w:rFonts w:cs="Arial"/>
      <w:b/>
      <w:bCs/>
      <w:sz w:val="22"/>
      <w:szCs w:val="22"/>
      <w:lang w:val="en-ZA" w:eastAsia="en-ZA"/>
    </w:rPr>
  </w:style>
  <w:style w:type="paragraph" w:customStyle="1" w:styleId="xl134">
    <w:name w:val="xl134"/>
    <w:basedOn w:val="Normal"/>
    <w:rsid w:val="002F1339"/>
    <w:pPr>
      <w:pBdr>
        <w:top w:val="single" w:sz="4" w:space="0" w:color="000000"/>
      </w:pBdr>
      <w:tabs>
        <w:tab w:val="clear" w:pos="357"/>
      </w:tabs>
      <w:spacing w:before="100" w:beforeAutospacing="1" w:after="100" w:afterAutospacing="1"/>
    </w:pPr>
    <w:rPr>
      <w:rFonts w:cs="Arial"/>
      <w:sz w:val="22"/>
      <w:szCs w:val="22"/>
      <w:lang w:val="en-ZA" w:eastAsia="en-ZA"/>
    </w:rPr>
  </w:style>
  <w:style w:type="paragraph" w:customStyle="1" w:styleId="xl135">
    <w:name w:val="xl135"/>
    <w:basedOn w:val="Normal"/>
    <w:rsid w:val="002F1339"/>
    <w:pPr>
      <w:pBdr>
        <w:top w:val="single" w:sz="4" w:space="0" w:color="000000"/>
        <w:left w:val="single" w:sz="8" w:space="0" w:color="auto"/>
        <w:right w:val="single" w:sz="4" w:space="0" w:color="000000"/>
      </w:pBdr>
      <w:tabs>
        <w:tab w:val="clear" w:pos="357"/>
      </w:tabs>
      <w:spacing w:before="100" w:beforeAutospacing="1" w:after="100" w:afterAutospacing="1"/>
    </w:pPr>
    <w:rPr>
      <w:rFonts w:cs="Arial"/>
      <w:sz w:val="22"/>
      <w:szCs w:val="22"/>
      <w:lang w:val="en-ZA" w:eastAsia="en-ZA"/>
    </w:rPr>
  </w:style>
  <w:style w:type="paragraph" w:customStyle="1" w:styleId="xl136">
    <w:name w:val="xl136"/>
    <w:basedOn w:val="Normal"/>
    <w:rsid w:val="002F1339"/>
    <w:pPr>
      <w:pBdr>
        <w:top w:val="single" w:sz="4" w:space="0" w:color="000000"/>
        <w:left w:val="single" w:sz="4" w:space="0" w:color="000000"/>
        <w:right w:val="single" w:sz="8" w:space="0" w:color="auto"/>
      </w:pBdr>
      <w:tabs>
        <w:tab w:val="clear" w:pos="357"/>
      </w:tabs>
      <w:spacing w:before="100" w:beforeAutospacing="1" w:after="100" w:afterAutospacing="1"/>
    </w:pPr>
    <w:rPr>
      <w:rFonts w:cs="Arial"/>
      <w:sz w:val="22"/>
      <w:szCs w:val="22"/>
      <w:lang w:val="en-ZA" w:eastAsia="en-ZA"/>
    </w:rPr>
  </w:style>
  <w:style w:type="paragraph" w:customStyle="1" w:styleId="xl137">
    <w:name w:val="xl137"/>
    <w:basedOn w:val="Normal"/>
    <w:rsid w:val="002F1339"/>
    <w:pPr>
      <w:pBdr>
        <w:top w:val="single" w:sz="4" w:space="0" w:color="auto"/>
        <w:right w:val="single" w:sz="4" w:space="0" w:color="auto"/>
      </w:pBdr>
      <w:tabs>
        <w:tab w:val="clear" w:pos="357"/>
      </w:tabs>
      <w:spacing w:before="100" w:beforeAutospacing="1" w:after="100" w:afterAutospacing="1"/>
    </w:pPr>
    <w:rPr>
      <w:rFonts w:cs="Arial"/>
      <w:sz w:val="22"/>
      <w:szCs w:val="22"/>
      <w:lang w:val="en-ZA" w:eastAsia="en-ZA"/>
    </w:rPr>
  </w:style>
  <w:style w:type="paragraph" w:customStyle="1" w:styleId="xl138">
    <w:name w:val="xl138"/>
    <w:basedOn w:val="Normal"/>
    <w:rsid w:val="002F1339"/>
    <w:pPr>
      <w:pBdr>
        <w:top w:val="single" w:sz="4" w:space="0" w:color="auto"/>
        <w:left w:val="single" w:sz="4" w:space="0" w:color="auto"/>
        <w:right w:val="single" w:sz="4" w:space="0" w:color="auto"/>
      </w:pBdr>
      <w:tabs>
        <w:tab w:val="clear" w:pos="357"/>
      </w:tabs>
      <w:spacing w:before="100" w:beforeAutospacing="1" w:after="100" w:afterAutospacing="1"/>
    </w:pPr>
    <w:rPr>
      <w:rFonts w:cs="Arial"/>
      <w:sz w:val="22"/>
      <w:szCs w:val="22"/>
      <w:lang w:val="en-ZA" w:eastAsia="en-ZA"/>
    </w:rPr>
  </w:style>
  <w:style w:type="paragraph" w:customStyle="1" w:styleId="xl139">
    <w:name w:val="xl139"/>
    <w:basedOn w:val="Normal"/>
    <w:rsid w:val="002F1339"/>
    <w:pPr>
      <w:pBdr>
        <w:top w:val="single" w:sz="4" w:space="0" w:color="auto"/>
        <w:left w:val="single" w:sz="4" w:space="0" w:color="auto"/>
      </w:pBdr>
      <w:tabs>
        <w:tab w:val="clear" w:pos="357"/>
      </w:tabs>
      <w:spacing w:before="100" w:beforeAutospacing="1" w:after="100" w:afterAutospacing="1"/>
    </w:pPr>
    <w:rPr>
      <w:rFonts w:cs="Arial"/>
      <w:sz w:val="22"/>
      <w:szCs w:val="22"/>
      <w:lang w:val="en-ZA" w:eastAsia="en-ZA"/>
    </w:rPr>
  </w:style>
  <w:style w:type="paragraph" w:customStyle="1" w:styleId="xl140">
    <w:name w:val="xl140"/>
    <w:basedOn w:val="Normal"/>
    <w:rsid w:val="002F1339"/>
    <w:pPr>
      <w:pBdr>
        <w:top w:val="single" w:sz="4" w:space="0" w:color="auto"/>
        <w:left w:val="single" w:sz="4" w:space="0" w:color="auto"/>
        <w:right w:val="single" w:sz="8" w:space="0" w:color="auto"/>
      </w:pBdr>
      <w:tabs>
        <w:tab w:val="clear" w:pos="357"/>
      </w:tabs>
      <w:spacing w:before="100" w:beforeAutospacing="1" w:after="100" w:afterAutospacing="1"/>
    </w:pPr>
    <w:rPr>
      <w:rFonts w:cs="Arial"/>
      <w:b/>
      <w:bCs/>
      <w:sz w:val="22"/>
      <w:szCs w:val="22"/>
      <w:lang w:val="en-ZA" w:eastAsia="en-ZA"/>
    </w:rPr>
  </w:style>
  <w:style w:type="paragraph" w:customStyle="1" w:styleId="xl141">
    <w:name w:val="xl141"/>
    <w:basedOn w:val="Normal"/>
    <w:rsid w:val="002F1339"/>
    <w:pPr>
      <w:pBdr>
        <w:left w:val="single" w:sz="4" w:space="0" w:color="000000"/>
        <w:right w:val="single" w:sz="4" w:space="0" w:color="000000"/>
      </w:pBdr>
      <w:tabs>
        <w:tab w:val="clear" w:pos="357"/>
      </w:tabs>
      <w:spacing w:before="100" w:beforeAutospacing="1" w:after="100" w:afterAutospacing="1"/>
      <w:jc w:val="center"/>
    </w:pPr>
    <w:rPr>
      <w:rFonts w:cs="Arial"/>
      <w:sz w:val="22"/>
      <w:szCs w:val="22"/>
      <w:lang w:val="en-ZA" w:eastAsia="en-ZA"/>
    </w:rPr>
  </w:style>
  <w:style w:type="paragraph" w:customStyle="1" w:styleId="xl142">
    <w:name w:val="xl142"/>
    <w:basedOn w:val="Normal"/>
    <w:rsid w:val="002F1339"/>
    <w:pPr>
      <w:pBdr>
        <w:left w:val="single" w:sz="4" w:space="0" w:color="000000"/>
        <w:right w:val="single" w:sz="4" w:space="0" w:color="000000"/>
      </w:pBdr>
      <w:tabs>
        <w:tab w:val="clear" w:pos="357"/>
      </w:tabs>
      <w:spacing w:before="100" w:beforeAutospacing="1" w:after="100" w:afterAutospacing="1"/>
    </w:pPr>
    <w:rPr>
      <w:rFonts w:cs="Arial"/>
      <w:sz w:val="22"/>
      <w:szCs w:val="22"/>
      <w:lang w:val="en-ZA" w:eastAsia="en-ZA"/>
    </w:rPr>
  </w:style>
  <w:style w:type="paragraph" w:customStyle="1" w:styleId="xl143">
    <w:name w:val="xl143"/>
    <w:basedOn w:val="Normal"/>
    <w:rsid w:val="002F1339"/>
    <w:pPr>
      <w:pBdr>
        <w:left w:val="single" w:sz="8" w:space="0" w:color="auto"/>
        <w:right w:val="single" w:sz="4" w:space="0" w:color="auto"/>
      </w:pBdr>
      <w:tabs>
        <w:tab w:val="clear" w:pos="357"/>
      </w:tabs>
      <w:spacing w:before="100" w:beforeAutospacing="1" w:after="100" w:afterAutospacing="1"/>
    </w:pPr>
    <w:rPr>
      <w:rFonts w:cs="Arial"/>
      <w:sz w:val="22"/>
      <w:szCs w:val="22"/>
      <w:lang w:val="en-ZA" w:eastAsia="en-ZA"/>
    </w:rPr>
  </w:style>
  <w:style w:type="paragraph" w:customStyle="1" w:styleId="xl144">
    <w:name w:val="xl144"/>
    <w:basedOn w:val="Normal"/>
    <w:rsid w:val="002F1339"/>
    <w:pPr>
      <w:pBdr>
        <w:left w:val="single" w:sz="4" w:space="0" w:color="auto"/>
        <w:right w:val="single" w:sz="8" w:space="0" w:color="auto"/>
      </w:pBdr>
      <w:tabs>
        <w:tab w:val="clear" w:pos="357"/>
      </w:tabs>
      <w:spacing w:before="100" w:beforeAutospacing="1" w:after="100" w:afterAutospacing="1"/>
    </w:pPr>
    <w:rPr>
      <w:rFonts w:cs="Arial"/>
      <w:sz w:val="22"/>
      <w:szCs w:val="22"/>
      <w:lang w:val="en-ZA" w:eastAsia="en-ZA"/>
    </w:rPr>
  </w:style>
  <w:style w:type="paragraph" w:customStyle="1" w:styleId="xl145">
    <w:name w:val="xl145"/>
    <w:basedOn w:val="Normal"/>
    <w:rsid w:val="002F1339"/>
    <w:pPr>
      <w:pBdr>
        <w:top w:val="single" w:sz="8" w:space="0" w:color="auto"/>
        <w:left w:val="single" w:sz="4" w:space="0" w:color="auto"/>
        <w:bottom w:val="single" w:sz="4" w:space="0" w:color="auto"/>
        <w:right w:val="single" w:sz="4" w:space="0" w:color="auto"/>
      </w:pBdr>
      <w:shd w:val="clear" w:color="000000" w:fill="D9D9D9"/>
      <w:tabs>
        <w:tab w:val="clear" w:pos="357"/>
      </w:tabs>
      <w:spacing w:before="100" w:beforeAutospacing="1" w:after="100" w:afterAutospacing="1"/>
      <w:jc w:val="center"/>
    </w:pPr>
    <w:rPr>
      <w:rFonts w:cs="Arial"/>
      <w:b/>
      <w:bCs/>
      <w:sz w:val="22"/>
      <w:szCs w:val="22"/>
      <w:lang w:val="en-ZA" w:eastAsia="en-ZA"/>
    </w:rPr>
  </w:style>
  <w:style w:type="paragraph" w:customStyle="1" w:styleId="xl146">
    <w:name w:val="xl146"/>
    <w:basedOn w:val="Normal"/>
    <w:rsid w:val="002F1339"/>
    <w:pPr>
      <w:pBdr>
        <w:top w:val="single" w:sz="8" w:space="0" w:color="auto"/>
        <w:left w:val="single" w:sz="4" w:space="0" w:color="auto"/>
        <w:bottom w:val="single" w:sz="4" w:space="0" w:color="auto"/>
        <w:right w:val="single" w:sz="8" w:space="0" w:color="auto"/>
      </w:pBdr>
      <w:shd w:val="clear" w:color="000000" w:fill="D9D9D9"/>
      <w:tabs>
        <w:tab w:val="clear" w:pos="357"/>
      </w:tabs>
      <w:spacing w:before="100" w:beforeAutospacing="1" w:after="100" w:afterAutospacing="1"/>
      <w:jc w:val="center"/>
    </w:pPr>
    <w:rPr>
      <w:rFonts w:cs="Arial"/>
      <w:b/>
      <w:bCs/>
      <w:sz w:val="22"/>
      <w:szCs w:val="22"/>
      <w:lang w:val="en-ZA" w:eastAsia="en-ZA"/>
    </w:rPr>
  </w:style>
  <w:style w:type="paragraph" w:customStyle="1" w:styleId="xl147">
    <w:name w:val="xl147"/>
    <w:basedOn w:val="Normal"/>
    <w:rsid w:val="002F1339"/>
    <w:pPr>
      <w:pBdr>
        <w:left w:val="single" w:sz="4" w:space="0" w:color="auto"/>
        <w:bottom w:val="single" w:sz="4" w:space="0" w:color="auto"/>
        <w:right w:val="single" w:sz="4" w:space="0" w:color="auto"/>
      </w:pBdr>
      <w:tabs>
        <w:tab w:val="clear" w:pos="357"/>
      </w:tabs>
      <w:spacing w:before="100" w:beforeAutospacing="1" w:after="100" w:afterAutospacing="1"/>
    </w:pPr>
    <w:rPr>
      <w:rFonts w:cs="Arial"/>
      <w:sz w:val="22"/>
      <w:szCs w:val="22"/>
      <w:lang w:val="en-ZA" w:eastAsia="en-ZA"/>
    </w:rPr>
  </w:style>
  <w:style w:type="paragraph" w:customStyle="1" w:styleId="xl148">
    <w:name w:val="xl148"/>
    <w:basedOn w:val="Normal"/>
    <w:rsid w:val="002F1339"/>
    <w:pPr>
      <w:pBdr>
        <w:top w:val="single" w:sz="4" w:space="0" w:color="auto"/>
        <w:left w:val="single" w:sz="4" w:space="0" w:color="auto"/>
        <w:right w:val="single" w:sz="4" w:space="0" w:color="auto"/>
      </w:pBdr>
      <w:tabs>
        <w:tab w:val="clear" w:pos="357"/>
      </w:tabs>
      <w:spacing w:before="100" w:beforeAutospacing="1" w:after="100" w:afterAutospacing="1"/>
    </w:pPr>
    <w:rPr>
      <w:rFonts w:cs="Arial"/>
      <w:b/>
      <w:bCs/>
      <w:sz w:val="22"/>
      <w:szCs w:val="22"/>
      <w:lang w:val="en-ZA" w:eastAsia="en-ZA"/>
    </w:rPr>
  </w:style>
  <w:style w:type="paragraph" w:customStyle="1" w:styleId="xl149">
    <w:name w:val="xl149"/>
    <w:basedOn w:val="Normal"/>
    <w:rsid w:val="002F1339"/>
    <w:pPr>
      <w:pBdr>
        <w:right w:val="single" w:sz="4" w:space="0" w:color="000000"/>
      </w:pBdr>
      <w:tabs>
        <w:tab w:val="clear" w:pos="357"/>
      </w:tabs>
      <w:spacing w:before="100" w:beforeAutospacing="1" w:after="100" w:afterAutospacing="1"/>
    </w:pPr>
    <w:rPr>
      <w:rFonts w:cs="Arial"/>
      <w:sz w:val="22"/>
      <w:szCs w:val="22"/>
      <w:lang w:val="en-ZA" w:eastAsia="en-ZA"/>
    </w:rPr>
  </w:style>
  <w:style w:type="paragraph" w:customStyle="1" w:styleId="xl150">
    <w:name w:val="xl150"/>
    <w:basedOn w:val="Normal"/>
    <w:rsid w:val="002F1339"/>
    <w:pPr>
      <w:pBdr>
        <w:left w:val="single" w:sz="4" w:space="0" w:color="auto"/>
        <w:right w:val="single" w:sz="4" w:space="0" w:color="000000"/>
      </w:pBdr>
      <w:tabs>
        <w:tab w:val="clear" w:pos="357"/>
      </w:tabs>
      <w:spacing w:before="100" w:beforeAutospacing="1" w:after="100" w:afterAutospacing="1"/>
    </w:pPr>
    <w:rPr>
      <w:rFonts w:cs="Arial"/>
      <w:sz w:val="22"/>
      <w:szCs w:val="22"/>
      <w:lang w:val="en-ZA" w:eastAsia="en-ZA"/>
    </w:rPr>
  </w:style>
  <w:style w:type="paragraph" w:customStyle="1" w:styleId="xl151">
    <w:name w:val="xl151"/>
    <w:basedOn w:val="Normal"/>
    <w:rsid w:val="002F1339"/>
    <w:pPr>
      <w:pBdr>
        <w:right w:val="single" w:sz="4" w:space="0" w:color="auto"/>
      </w:pBdr>
      <w:shd w:val="clear" w:color="000000" w:fill="FDE9D9"/>
      <w:tabs>
        <w:tab w:val="clear" w:pos="357"/>
      </w:tabs>
      <w:spacing w:before="100" w:beforeAutospacing="1" w:after="100" w:afterAutospacing="1"/>
    </w:pPr>
    <w:rPr>
      <w:rFonts w:cs="Arial"/>
      <w:sz w:val="22"/>
      <w:szCs w:val="22"/>
      <w:lang w:val="en-ZA" w:eastAsia="en-ZA"/>
    </w:rPr>
  </w:style>
  <w:style w:type="paragraph" w:customStyle="1" w:styleId="xl152">
    <w:name w:val="xl152"/>
    <w:basedOn w:val="Normal"/>
    <w:rsid w:val="002F1339"/>
    <w:pPr>
      <w:pBdr>
        <w:left w:val="single" w:sz="4" w:space="0" w:color="auto"/>
        <w:right w:val="single" w:sz="4" w:space="0" w:color="auto"/>
      </w:pBdr>
      <w:shd w:val="clear" w:color="000000" w:fill="FDE9D9"/>
      <w:tabs>
        <w:tab w:val="clear" w:pos="357"/>
      </w:tabs>
      <w:spacing w:before="100" w:beforeAutospacing="1" w:after="100" w:afterAutospacing="1"/>
    </w:pPr>
    <w:rPr>
      <w:rFonts w:cs="Arial"/>
      <w:sz w:val="22"/>
      <w:szCs w:val="22"/>
      <w:lang w:val="en-ZA" w:eastAsia="en-ZA"/>
    </w:rPr>
  </w:style>
  <w:style w:type="paragraph" w:customStyle="1" w:styleId="xl153">
    <w:name w:val="xl153"/>
    <w:basedOn w:val="Normal"/>
    <w:rsid w:val="002F1339"/>
    <w:pPr>
      <w:pBdr>
        <w:left w:val="single" w:sz="4" w:space="0" w:color="auto"/>
      </w:pBdr>
      <w:shd w:val="clear" w:color="000000" w:fill="FDE9D9"/>
      <w:tabs>
        <w:tab w:val="clear" w:pos="357"/>
      </w:tabs>
      <w:spacing w:before="100" w:beforeAutospacing="1" w:after="100" w:afterAutospacing="1"/>
    </w:pPr>
    <w:rPr>
      <w:rFonts w:cs="Arial"/>
      <w:sz w:val="22"/>
      <w:szCs w:val="22"/>
      <w:lang w:val="en-ZA" w:eastAsia="en-ZA"/>
    </w:rPr>
  </w:style>
  <w:style w:type="paragraph" w:customStyle="1" w:styleId="xl154">
    <w:name w:val="xl154"/>
    <w:basedOn w:val="Normal"/>
    <w:rsid w:val="002F1339"/>
    <w:pPr>
      <w:pBdr>
        <w:left w:val="single" w:sz="4" w:space="0" w:color="000000"/>
        <w:right w:val="single" w:sz="4" w:space="0" w:color="000000"/>
      </w:pBdr>
      <w:tabs>
        <w:tab w:val="clear" w:pos="357"/>
      </w:tabs>
      <w:spacing w:before="100" w:beforeAutospacing="1" w:after="100" w:afterAutospacing="1"/>
      <w:jc w:val="center"/>
    </w:pPr>
    <w:rPr>
      <w:rFonts w:cs="Arial"/>
      <w:b/>
      <w:bCs/>
      <w:sz w:val="22"/>
      <w:szCs w:val="22"/>
      <w:lang w:val="en-ZA" w:eastAsia="en-ZA"/>
    </w:rPr>
  </w:style>
  <w:style w:type="paragraph" w:customStyle="1" w:styleId="xl155">
    <w:name w:val="xl155"/>
    <w:basedOn w:val="Normal"/>
    <w:rsid w:val="002F1339"/>
    <w:pPr>
      <w:pBdr>
        <w:left w:val="single" w:sz="8" w:space="0" w:color="auto"/>
        <w:right w:val="single" w:sz="4" w:space="0" w:color="000000"/>
      </w:pBdr>
      <w:tabs>
        <w:tab w:val="clear" w:pos="357"/>
      </w:tabs>
      <w:spacing w:before="100" w:beforeAutospacing="1" w:after="100" w:afterAutospacing="1"/>
    </w:pPr>
    <w:rPr>
      <w:rFonts w:cs="Arial"/>
      <w:sz w:val="22"/>
      <w:szCs w:val="22"/>
      <w:lang w:val="en-ZA" w:eastAsia="en-ZA"/>
    </w:rPr>
  </w:style>
  <w:style w:type="paragraph" w:customStyle="1" w:styleId="xl156">
    <w:name w:val="xl156"/>
    <w:basedOn w:val="Normal"/>
    <w:rsid w:val="002F1339"/>
    <w:pPr>
      <w:pBdr>
        <w:left w:val="single" w:sz="4" w:space="0" w:color="auto"/>
        <w:right w:val="single" w:sz="4" w:space="0" w:color="auto"/>
      </w:pBdr>
      <w:tabs>
        <w:tab w:val="clear" w:pos="357"/>
      </w:tabs>
      <w:spacing w:before="100" w:beforeAutospacing="1" w:after="100" w:afterAutospacing="1"/>
    </w:pPr>
    <w:rPr>
      <w:rFonts w:cs="Arial"/>
      <w:sz w:val="22"/>
      <w:szCs w:val="22"/>
      <w:lang w:val="en-ZA" w:eastAsia="en-ZA"/>
    </w:rPr>
  </w:style>
  <w:style w:type="paragraph" w:customStyle="1" w:styleId="xl157">
    <w:name w:val="xl157"/>
    <w:basedOn w:val="Normal"/>
    <w:rsid w:val="002F1339"/>
    <w:pPr>
      <w:pBdr>
        <w:top w:val="single" w:sz="4" w:space="0" w:color="auto"/>
        <w:right w:val="single" w:sz="4" w:space="0" w:color="auto"/>
      </w:pBdr>
      <w:shd w:val="clear" w:color="000000" w:fill="FDE9D9"/>
      <w:tabs>
        <w:tab w:val="clear" w:pos="357"/>
      </w:tabs>
      <w:spacing w:before="100" w:beforeAutospacing="1" w:after="100" w:afterAutospacing="1"/>
    </w:pPr>
    <w:rPr>
      <w:rFonts w:cs="Arial"/>
      <w:sz w:val="22"/>
      <w:szCs w:val="22"/>
      <w:lang w:val="en-ZA" w:eastAsia="en-ZA"/>
    </w:rPr>
  </w:style>
  <w:style w:type="paragraph" w:customStyle="1" w:styleId="xl158">
    <w:name w:val="xl158"/>
    <w:basedOn w:val="Normal"/>
    <w:rsid w:val="002F1339"/>
    <w:pPr>
      <w:pBdr>
        <w:top w:val="single" w:sz="4" w:space="0" w:color="auto"/>
        <w:left w:val="single" w:sz="4" w:space="0" w:color="auto"/>
        <w:right w:val="single" w:sz="4" w:space="0" w:color="auto"/>
      </w:pBdr>
      <w:shd w:val="clear" w:color="000000" w:fill="FDE9D9"/>
      <w:tabs>
        <w:tab w:val="clear" w:pos="357"/>
      </w:tabs>
      <w:spacing w:before="100" w:beforeAutospacing="1" w:after="100" w:afterAutospacing="1"/>
    </w:pPr>
    <w:rPr>
      <w:rFonts w:cs="Arial"/>
      <w:sz w:val="22"/>
      <w:szCs w:val="22"/>
      <w:lang w:val="en-ZA" w:eastAsia="en-ZA"/>
    </w:rPr>
  </w:style>
  <w:style w:type="paragraph" w:customStyle="1" w:styleId="xl159">
    <w:name w:val="xl159"/>
    <w:basedOn w:val="Normal"/>
    <w:rsid w:val="002F1339"/>
    <w:pPr>
      <w:pBdr>
        <w:top w:val="single" w:sz="4" w:space="0" w:color="auto"/>
        <w:left w:val="single" w:sz="4" w:space="0" w:color="auto"/>
      </w:pBdr>
      <w:shd w:val="clear" w:color="000000" w:fill="FDE9D9"/>
      <w:tabs>
        <w:tab w:val="clear" w:pos="357"/>
      </w:tabs>
      <w:spacing w:before="100" w:beforeAutospacing="1" w:after="100" w:afterAutospacing="1"/>
    </w:pPr>
    <w:rPr>
      <w:rFonts w:cs="Arial"/>
      <w:sz w:val="22"/>
      <w:szCs w:val="22"/>
      <w:lang w:val="en-ZA" w:eastAsia="en-ZA"/>
    </w:rPr>
  </w:style>
  <w:style w:type="paragraph" w:customStyle="1" w:styleId="xl160">
    <w:name w:val="xl160"/>
    <w:basedOn w:val="Normal"/>
    <w:rsid w:val="002F1339"/>
    <w:pPr>
      <w:pBdr>
        <w:left w:val="single" w:sz="8" w:space="0" w:color="auto"/>
        <w:right w:val="single" w:sz="4" w:space="0" w:color="000000"/>
      </w:pBdr>
      <w:tabs>
        <w:tab w:val="clear" w:pos="357"/>
      </w:tabs>
      <w:spacing w:before="100" w:beforeAutospacing="1" w:after="100" w:afterAutospacing="1"/>
    </w:pPr>
    <w:rPr>
      <w:rFonts w:cs="Arial"/>
      <w:b/>
      <w:bCs/>
      <w:sz w:val="22"/>
      <w:szCs w:val="22"/>
      <w:lang w:val="en-ZA" w:eastAsia="en-ZA"/>
    </w:rPr>
  </w:style>
  <w:style w:type="paragraph" w:customStyle="1" w:styleId="xl161">
    <w:name w:val="xl161"/>
    <w:basedOn w:val="Normal"/>
    <w:rsid w:val="002F1339"/>
    <w:pPr>
      <w:pBdr>
        <w:left w:val="single" w:sz="8" w:space="0" w:color="auto"/>
        <w:right w:val="single" w:sz="4" w:space="0" w:color="000000"/>
      </w:pBdr>
      <w:tabs>
        <w:tab w:val="clear" w:pos="357"/>
      </w:tabs>
      <w:spacing w:before="100" w:beforeAutospacing="1" w:after="100" w:afterAutospacing="1"/>
    </w:pPr>
    <w:rPr>
      <w:rFonts w:cs="Arial"/>
      <w:sz w:val="22"/>
      <w:szCs w:val="22"/>
      <w:lang w:val="en-ZA" w:eastAsia="en-ZA"/>
    </w:rPr>
  </w:style>
  <w:style w:type="paragraph" w:customStyle="1" w:styleId="xl162">
    <w:name w:val="xl162"/>
    <w:basedOn w:val="Normal"/>
    <w:rsid w:val="002F1339"/>
    <w:pPr>
      <w:pBdr>
        <w:left w:val="single" w:sz="4" w:space="0" w:color="000000"/>
        <w:right w:val="single" w:sz="8" w:space="0" w:color="auto"/>
      </w:pBdr>
      <w:tabs>
        <w:tab w:val="clear" w:pos="357"/>
      </w:tabs>
      <w:spacing w:before="100" w:beforeAutospacing="1" w:after="100" w:afterAutospacing="1"/>
    </w:pPr>
    <w:rPr>
      <w:rFonts w:cs="Arial"/>
      <w:sz w:val="22"/>
      <w:szCs w:val="22"/>
      <w:lang w:val="en-ZA" w:eastAsia="en-ZA"/>
    </w:rPr>
  </w:style>
  <w:style w:type="paragraph" w:customStyle="1" w:styleId="xl163">
    <w:name w:val="xl163"/>
    <w:basedOn w:val="Normal"/>
    <w:rsid w:val="002F1339"/>
    <w:pPr>
      <w:pBdr>
        <w:right w:val="single" w:sz="4" w:space="0" w:color="auto"/>
      </w:pBdr>
      <w:tabs>
        <w:tab w:val="clear" w:pos="357"/>
      </w:tabs>
      <w:spacing w:before="100" w:beforeAutospacing="1" w:after="100" w:afterAutospacing="1"/>
    </w:pPr>
    <w:rPr>
      <w:rFonts w:cs="Arial"/>
      <w:sz w:val="22"/>
      <w:szCs w:val="22"/>
      <w:lang w:val="en-ZA" w:eastAsia="en-ZA"/>
    </w:rPr>
  </w:style>
  <w:style w:type="paragraph" w:customStyle="1" w:styleId="xl164">
    <w:name w:val="xl164"/>
    <w:basedOn w:val="Normal"/>
    <w:rsid w:val="002F1339"/>
    <w:pPr>
      <w:pBdr>
        <w:left w:val="single" w:sz="4" w:space="0" w:color="auto"/>
      </w:pBdr>
      <w:tabs>
        <w:tab w:val="clear" w:pos="357"/>
      </w:tabs>
      <w:spacing w:before="100" w:beforeAutospacing="1" w:after="100" w:afterAutospacing="1"/>
    </w:pPr>
    <w:rPr>
      <w:rFonts w:cs="Arial"/>
      <w:sz w:val="22"/>
      <w:szCs w:val="22"/>
      <w:lang w:val="en-ZA" w:eastAsia="en-ZA"/>
    </w:rPr>
  </w:style>
  <w:style w:type="paragraph" w:customStyle="1" w:styleId="xl165">
    <w:name w:val="xl165"/>
    <w:basedOn w:val="Normal"/>
    <w:rsid w:val="002F1339"/>
    <w:pPr>
      <w:pBdr>
        <w:left w:val="single" w:sz="4" w:space="0" w:color="auto"/>
        <w:right w:val="single" w:sz="4" w:space="0" w:color="auto"/>
      </w:pBdr>
      <w:tabs>
        <w:tab w:val="clear" w:pos="357"/>
      </w:tabs>
      <w:spacing w:before="100" w:beforeAutospacing="1" w:after="100" w:afterAutospacing="1"/>
    </w:pPr>
    <w:rPr>
      <w:rFonts w:cs="Arial"/>
      <w:b/>
      <w:bCs/>
      <w:sz w:val="22"/>
      <w:szCs w:val="22"/>
      <w:lang w:val="en-ZA" w:eastAsia="en-ZA"/>
    </w:rPr>
  </w:style>
  <w:style w:type="paragraph" w:customStyle="1" w:styleId="xl166">
    <w:name w:val="xl166"/>
    <w:basedOn w:val="Normal"/>
    <w:rsid w:val="002F1339"/>
    <w:pPr>
      <w:pBdr>
        <w:left w:val="single" w:sz="4" w:space="0" w:color="auto"/>
        <w:right w:val="single" w:sz="8" w:space="0" w:color="auto"/>
      </w:pBdr>
      <w:tabs>
        <w:tab w:val="clear" w:pos="357"/>
      </w:tabs>
      <w:spacing w:before="100" w:beforeAutospacing="1" w:after="100" w:afterAutospacing="1"/>
    </w:pPr>
    <w:rPr>
      <w:rFonts w:cs="Arial"/>
      <w:b/>
      <w:bCs/>
      <w:sz w:val="22"/>
      <w:szCs w:val="22"/>
      <w:lang w:val="en-ZA" w:eastAsia="en-ZA"/>
    </w:rPr>
  </w:style>
  <w:style w:type="paragraph" w:customStyle="1" w:styleId="xl167">
    <w:name w:val="xl167"/>
    <w:basedOn w:val="Normal"/>
    <w:rsid w:val="002F1339"/>
    <w:pPr>
      <w:pBdr>
        <w:top w:val="single" w:sz="4" w:space="0" w:color="000000"/>
        <w:left w:val="single" w:sz="4" w:space="0" w:color="000000"/>
        <w:right w:val="single" w:sz="4" w:space="0" w:color="auto"/>
      </w:pBdr>
      <w:tabs>
        <w:tab w:val="clear" w:pos="357"/>
      </w:tabs>
      <w:spacing w:before="100" w:beforeAutospacing="1" w:after="100" w:afterAutospacing="1"/>
      <w:jc w:val="center"/>
    </w:pPr>
    <w:rPr>
      <w:rFonts w:cs="Arial"/>
      <w:sz w:val="22"/>
      <w:szCs w:val="22"/>
      <w:lang w:val="en-ZA" w:eastAsia="en-ZA"/>
    </w:rPr>
  </w:style>
  <w:style w:type="paragraph" w:customStyle="1" w:styleId="xl168">
    <w:name w:val="xl168"/>
    <w:basedOn w:val="Normal"/>
    <w:rsid w:val="002F1339"/>
    <w:pPr>
      <w:pBdr>
        <w:left w:val="single" w:sz="4" w:space="0" w:color="000000"/>
        <w:bottom w:val="single" w:sz="4" w:space="0" w:color="000000"/>
        <w:right w:val="single" w:sz="4" w:space="0" w:color="auto"/>
      </w:pBdr>
      <w:tabs>
        <w:tab w:val="clear" w:pos="357"/>
      </w:tabs>
      <w:spacing w:before="100" w:beforeAutospacing="1" w:after="100" w:afterAutospacing="1"/>
      <w:jc w:val="center"/>
    </w:pPr>
    <w:rPr>
      <w:rFonts w:cs="Arial"/>
      <w:sz w:val="22"/>
      <w:szCs w:val="22"/>
      <w:lang w:val="en-ZA" w:eastAsia="en-ZA"/>
    </w:rPr>
  </w:style>
  <w:style w:type="paragraph" w:customStyle="1" w:styleId="xl169">
    <w:name w:val="xl169"/>
    <w:basedOn w:val="Normal"/>
    <w:rsid w:val="002F1339"/>
    <w:pPr>
      <w:pBdr>
        <w:top w:val="single" w:sz="4" w:space="0" w:color="000000"/>
        <w:left w:val="single" w:sz="4" w:space="0" w:color="000000"/>
        <w:bottom w:val="single" w:sz="4" w:space="0" w:color="000000"/>
        <w:right w:val="single" w:sz="4" w:space="0" w:color="auto"/>
      </w:pBdr>
      <w:tabs>
        <w:tab w:val="clear" w:pos="357"/>
      </w:tabs>
      <w:spacing w:before="100" w:beforeAutospacing="1" w:after="100" w:afterAutospacing="1"/>
      <w:jc w:val="center"/>
    </w:pPr>
    <w:rPr>
      <w:rFonts w:cs="Arial"/>
      <w:sz w:val="22"/>
      <w:szCs w:val="22"/>
      <w:lang w:val="en-ZA" w:eastAsia="en-ZA"/>
    </w:rPr>
  </w:style>
  <w:style w:type="paragraph" w:customStyle="1" w:styleId="xl170">
    <w:name w:val="xl170"/>
    <w:basedOn w:val="Normal"/>
    <w:rsid w:val="002F1339"/>
    <w:pPr>
      <w:pBdr>
        <w:top w:val="single" w:sz="4" w:space="0" w:color="000000"/>
        <w:left w:val="single" w:sz="4" w:space="0" w:color="000000"/>
        <w:bottom w:val="single" w:sz="4" w:space="0" w:color="000000"/>
        <w:right w:val="single" w:sz="4" w:space="0" w:color="auto"/>
      </w:pBdr>
      <w:shd w:val="clear" w:color="000000" w:fill="FFFFFF"/>
      <w:tabs>
        <w:tab w:val="clear" w:pos="357"/>
      </w:tabs>
      <w:spacing w:before="100" w:beforeAutospacing="1" w:after="100" w:afterAutospacing="1"/>
      <w:jc w:val="center"/>
    </w:pPr>
    <w:rPr>
      <w:rFonts w:cs="Arial"/>
      <w:sz w:val="22"/>
      <w:szCs w:val="22"/>
      <w:lang w:val="en-ZA" w:eastAsia="en-ZA"/>
    </w:rPr>
  </w:style>
  <w:style w:type="paragraph" w:customStyle="1" w:styleId="xl171">
    <w:name w:val="xl171"/>
    <w:basedOn w:val="Normal"/>
    <w:rsid w:val="002F1339"/>
    <w:pPr>
      <w:pBdr>
        <w:left w:val="single" w:sz="4" w:space="0" w:color="000000"/>
        <w:right w:val="single" w:sz="4" w:space="0" w:color="auto"/>
      </w:pBdr>
      <w:tabs>
        <w:tab w:val="clear" w:pos="357"/>
      </w:tabs>
      <w:spacing w:before="100" w:beforeAutospacing="1" w:after="100" w:afterAutospacing="1"/>
      <w:jc w:val="center"/>
    </w:pPr>
    <w:rPr>
      <w:rFonts w:cs="Arial"/>
      <w:sz w:val="22"/>
      <w:szCs w:val="22"/>
      <w:lang w:val="en-ZA" w:eastAsia="en-ZA"/>
    </w:rPr>
  </w:style>
  <w:style w:type="paragraph" w:customStyle="1" w:styleId="xl172">
    <w:name w:val="xl172"/>
    <w:basedOn w:val="Normal"/>
    <w:rsid w:val="002F1339"/>
    <w:pPr>
      <w:pBdr>
        <w:left w:val="single" w:sz="4" w:space="0" w:color="000000"/>
        <w:right w:val="single" w:sz="4" w:space="0" w:color="auto"/>
      </w:pBdr>
      <w:tabs>
        <w:tab w:val="clear" w:pos="357"/>
      </w:tabs>
      <w:spacing w:before="100" w:beforeAutospacing="1" w:after="100" w:afterAutospacing="1"/>
      <w:jc w:val="center"/>
    </w:pPr>
    <w:rPr>
      <w:rFonts w:cs="Arial"/>
      <w:sz w:val="22"/>
      <w:szCs w:val="22"/>
      <w:lang w:val="en-ZA" w:eastAsia="en-ZA"/>
    </w:rPr>
  </w:style>
  <w:style w:type="paragraph" w:customStyle="1" w:styleId="xl173">
    <w:name w:val="xl173"/>
    <w:basedOn w:val="Normal"/>
    <w:rsid w:val="002F1339"/>
    <w:pPr>
      <w:pBdr>
        <w:left w:val="single" w:sz="4" w:space="0" w:color="000000"/>
        <w:right w:val="single" w:sz="4" w:space="0" w:color="auto"/>
      </w:pBdr>
      <w:tabs>
        <w:tab w:val="clear" w:pos="357"/>
      </w:tabs>
      <w:spacing w:before="100" w:beforeAutospacing="1" w:after="100" w:afterAutospacing="1"/>
      <w:jc w:val="center"/>
    </w:pPr>
    <w:rPr>
      <w:rFonts w:cs="Arial"/>
      <w:b/>
      <w:bCs/>
      <w:sz w:val="22"/>
      <w:szCs w:val="22"/>
      <w:lang w:val="en-ZA" w:eastAsia="en-ZA"/>
    </w:rPr>
  </w:style>
  <w:style w:type="paragraph" w:customStyle="1" w:styleId="xl174">
    <w:name w:val="xl174"/>
    <w:basedOn w:val="Normal"/>
    <w:rsid w:val="002F1339"/>
    <w:pPr>
      <w:pBdr>
        <w:left w:val="single" w:sz="8" w:space="0" w:color="auto"/>
        <w:bottom w:val="single" w:sz="8" w:space="0" w:color="auto"/>
        <w:right w:val="single" w:sz="8" w:space="0" w:color="auto"/>
      </w:pBdr>
      <w:tabs>
        <w:tab w:val="clear" w:pos="357"/>
      </w:tabs>
      <w:spacing w:before="100" w:beforeAutospacing="1" w:after="100" w:afterAutospacing="1"/>
    </w:pPr>
    <w:rPr>
      <w:rFonts w:cs="Arial"/>
      <w:b/>
      <w:bCs/>
      <w:sz w:val="22"/>
      <w:szCs w:val="22"/>
      <w:lang w:val="en-ZA" w:eastAsia="en-ZA"/>
    </w:rPr>
  </w:style>
  <w:style w:type="paragraph" w:customStyle="1" w:styleId="xl175">
    <w:name w:val="xl175"/>
    <w:basedOn w:val="Normal"/>
    <w:rsid w:val="002F1339"/>
    <w:pPr>
      <w:pBdr>
        <w:bottom w:val="single" w:sz="8" w:space="0" w:color="auto"/>
        <w:right w:val="single" w:sz="4" w:space="0" w:color="auto"/>
      </w:pBdr>
      <w:tabs>
        <w:tab w:val="clear" w:pos="357"/>
      </w:tabs>
      <w:spacing w:before="100" w:beforeAutospacing="1" w:after="100" w:afterAutospacing="1"/>
    </w:pPr>
    <w:rPr>
      <w:rFonts w:cs="Arial"/>
      <w:b/>
      <w:bCs/>
      <w:sz w:val="22"/>
      <w:szCs w:val="22"/>
      <w:lang w:val="en-ZA" w:eastAsia="en-ZA"/>
    </w:rPr>
  </w:style>
  <w:style w:type="paragraph" w:customStyle="1" w:styleId="xl176">
    <w:name w:val="xl176"/>
    <w:basedOn w:val="Normal"/>
    <w:rsid w:val="002F1339"/>
    <w:pPr>
      <w:pBdr>
        <w:left w:val="single" w:sz="4" w:space="0" w:color="auto"/>
        <w:bottom w:val="single" w:sz="8" w:space="0" w:color="auto"/>
        <w:right w:val="single" w:sz="4" w:space="0" w:color="auto"/>
      </w:pBdr>
      <w:tabs>
        <w:tab w:val="clear" w:pos="357"/>
      </w:tabs>
      <w:spacing w:before="100" w:beforeAutospacing="1" w:after="100" w:afterAutospacing="1"/>
      <w:jc w:val="center"/>
    </w:pPr>
    <w:rPr>
      <w:rFonts w:cs="Arial"/>
      <w:b/>
      <w:bCs/>
      <w:sz w:val="22"/>
      <w:szCs w:val="22"/>
      <w:lang w:val="en-ZA" w:eastAsia="en-ZA"/>
    </w:rPr>
  </w:style>
  <w:style w:type="paragraph" w:customStyle="1" w:styleId="xl177">
    <w:name w:val="xl177"/>
    <w:basedOn w:val="Normal"/>
    <w:rsid w:val="002F1339"/>
    <w:pPr>
      <w:pBdr>
        <w:bottom w:val="single" w:sz="8" w:space="0" w:color="auto"/>
      </w:pBdr>
      <w:tabs>
        <w:tab w:val="clear" w:pos="357"/>
      </w:tabs>
      <w:spacing w:before="100" w:beforeAutospacing="1" w:after="100" w:afterAutospacing="1"/>
    </w:pPr>
    <w:rPr>
      <w:rFonts w:cs="Arial"/>
      <w:b/>
      <w:bCs/>
      <w:sz w:val="22"/>
      <w:szCs w:val="22"/>
      <w:lang w:val="en-ZA" w:eastAsia="en-ZA"/>
    </w:rPr>
  </w:style>
  <w:style w:type="paragraph" w:customStyle="1" w:styleId="xl178">
    <w:name w:val="xl178"/>
    <w:basedOn w:val="Normal"/>
    <w:rsid w:val="002F1339"/>
    <w:pPr>
      <w:pBdr>
        <w:left w:val="single" w:sz="8" w:space="0" w:color="auto"/>
        <w:bottom w:val="single" w:sz="8" w:space="0" w:color="auto"/>
        <w:right w:val="single" w:sz="4" w:space="0" w:color="auto"/>
      </w:pBdr>
      <w:tabs>
        <w:tab w:val="clear" w:pos="357"/>
      </w:tabs>
      <w:spacing w:before="100" w:beforeAutospacing="1" w:after="100" w:afterAutospacing="1"/>
    </w:pPr>
    <w:rPr>
      <w:rFonts w:cs="Arial"/>
      <w:b/>
      <w:bCs/>
      <w:sz w:val="22"/>
      <w:szCs w:val="22"/>
      <w:lang w:val="en-ZA" w:eastAsia="en-ZA"/>
    </w:rPr>
  </w:style>
  <w:style w:type="paragraph" w:customStyle="1" w:styleId="xl179">
    <w:name w:val="xl179"/>
    <w:basedOn w:val="Normal"/>
    <w:rsid w:val="002F1339"/>
    <w:pPr>
      <w:pBdr>
        <w:left w:val="single" w:sz="4" w:space="0" w:color="auto"/>
        <w:bottom w:val="single" w:sz="8" w:space="0" w:color="auto"/>
        <w:right w:val="single" w:sz="4" w:space="0" w:color="000000"/>
      </w:pBdr>
      <w:tabs>
        <w:tab w:val="clear" w:pos="357"/>
      </w:tabs>
      <w:spacing w:before="100" w:beforeAutospacing="1" w:after="100" w:afterAutospacing="1"/>
    </w:pPr>
    <w:rPr>
      <w:rFonts w:cs="Arial"/>
      <w:b/>
      <w:bCs/>
      <w:sz w:val="22"/>
      <w:szCs w:val="22"/>
      <w:lang w:val="en-ZA" w:eastAsia="en-ZA"/>
    </w:rPr>
  </w:style>
  <w:style w:type="paragraph" w:customStyle="1" w:styleId="xl180">
    <w:name w:val="xl180"/>
    <w:basedOn w:val="Normal"/>
    <w:rsid w:val="002F1339"/>
    <w:pPr>
      <w:pBdr>
        <w:left w:val="single" w:sz="4" w:space="0" w:color="000000"/>
        <w:bottom w:val="single" w:sz="8" w:space="0" w:color="auto"/>
        <w:right w:val="single" w:sz="4" w:space="0" w:color="000000"/>
      </w:pBdr>
      <w:tabs>
        <w:tab w:val="clear" w:pos="357"/>
      </w:tabs>
      <w:spacing w:before="100" w:beforeAutospacing="1" w:after="100" w:afterAutospacing="1"/>
    </w:pPr>
    <w:rPr>
      <w:rFonts w:cs="Arial"/>
      <w:sz w:val="22"/>
      <w:szCs w:val="22"/>
      <w:lang w:val="en-ZA" w:eastAsia="en-ZA"/>
    </w:rPr>
  </w:style>
  <w:style w:type="paragraph" w:customStyle="1" w:styleId="xl181">
    <w:name w:val="xl181"/>
    <w:basedOn w:val="Normal"/>
    <w:rsid w:val="002F1339"/>
    <w:pPr>
      <w:pBdr>
        <w:left w:val="single" w:sz="4" w:space="0" w:color="auto"/>
        <w:bottom w:val="single" w:sz="8" w:space="0" w:color="auto"/>
        <w:right w:val="single" w:sz="8" w:space="0" w:color="auto"/>
      </w:pBdr>
      <w:tabs>
        <w:tab w:val="clear" w:pos="357"/>
      </w:tabs>
      <w:spacing w:before="100" w:beforeAutospacing="1" w:after="100" w:afterAutospacing="1"/>
    </w:pPr>
    <w:rPr>
      <w:rFonts w:cs="Arial"/>
      <w:b/>
      <w:bCs/>
      <w:sz w:val="22"/>
      <w:szCs w:val="22"/>
      <w:lang w:val="en-ZA" w:eastAsia="en-ZA"/>
    </w:rPr>
  </w:style>
  <w:style w:type="paragraph" w:customStyle="1" w:styleId="xl182">
    <w:name w:val="xl182"/>
    <w:basedOn w:val="Normal"/>
    <w:rsid w:val="002F1339"/>
    <w:pPr>
      <w:pBdr>
        <w:bottom w:val="single" w:sz="8" w:space="0" w:color="auto"/>
        <w:right w:val="single" w:sz="4" w:space="0" w:color="auto"/>
      </w:pBdr>
      <w:tabs>
        <w:tab w:val="clear" w:pos="357"/>
      </w:tabs>
      <w:spacing w:before="100" w:beforeAutospacing="1" w:after="100" w:afterAutospacing="1"/>
    </w:pPr>
    <w:rPr>
      <w:rFonts w:cs="Arial"/>
      <w:b/>
      <w:bCs/>
      <w:sz w:val="22"/>
      <w:szCs w:val="22"/>
      <w:lang w:val="en-ZA" w:eastAsia="en-ZA"/>
    </w:rPr>
  </w:style>
  <w:style w:type="paragraph" w:customStyle="1" w:styleId="xl183">
    <w:name w:val="xl183"/>
    <w:basedOn w:val="Normal"/>
    <w:rsid w:val="002F1339"/>
    <w:pPr>
      <w:pBdr>
        <w:left w:val="single" w:sz="4" w:space="0" w:color="auto"/>
        <w:bottom w:val="single" w:sz="8" w:space="0" w:color="auto"/>
        <w:right w:val="single" w:sz="4" w:space="0" w:color="auto"/>
      </w:pBdr>
      <w:tabs>
        <w:tab w:val="clear" w:pos="357"/>
      </w:tabs>
      <w:spacing w:before="100" w:beforeAutospacing="1" w:after="100" w:afterAutospacing="1"/>
    </w:pPr>
    <w:rPr>
      <w:rFonts w:cs="Arial"/>
      <w:b/>
      <w:bCs/>
      <w:sz w:val="22"/>
      <w:szCs w:val="22"/>
      <w:lang w:val="en-ZA" w:eastAsia="en-ZA"/>
    </w:rPr>
  </w:style>
  <w:style w:type="paragraph" w:customStyle="1" w:styleId="xl184">
    <w:name w:val="xl184"/>
    <w:basedOn w:val="Normal"/>
    <w:rsid w:val="002F1339"/>
    <w:pPr>
      <w:pBdr>
        <w:left w:val="single" w:sz="4" w:space="0" w:color="auto"/>
        <w:bottom w:val="single" w:sz="8" w:space="0" w:color="auto"/>
      </w:pBdr>
      <w:tabs>
        <w:tab w:val="clear" w:pos="357"/>
      </w:tabs>
      <w:spacing w:before="100" w:beforeAutospacing="1" w:after="100" w:afterAutospacing="1"/>
    </w:pPr>
    <w:rPr>
      <w:rFonts w:cs="Arial"/>
      <w:b/>
      <w:bCs/>
      <w:sz w:val="22"/>
      <w:szCs w:val="22"/>
      <w:lang w:val="en-ZA" w:eastAsia="en-ZA"/>
    </w:rPr>
  </w:style>
  <w:style w:type="paragraph" w:customStyle="1" w:styleId="xl185">
    <w:name w:val="xl185"/>
    <w:basedOn w:val="Normal"/>
    <w:rsid w:val="002F1339"/>
    <w:pPr>
      <w:pBdr>
        <w:left w:val="single" w:sz="4" w:space="0" w:color="auto"/>
        <w:bottom w:val="single" w:sz="8" w:space="0" w:color="auto"/>
        <w:right w:val="single" w:sz="8" w:space="0" w:color="auto"/>
      </w:pBdr>
      <w:tabs>
        <w:tab w:val="clear" w:pos="357"/>
      </w:tabs>
      <w:spacing w:before="100" w:beforeAutospacing="1" w:after="100" w:afterAutospacing="1"/>
    </w:pPr>
    <w:rPr>
      <w:rFonts w:cs="Arial"/>
      <w:b/>
      <w:bCs/>
      <w:sz w:val="22"/>
      <w:szCs w:val="22"/>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659103">
      <w:bodyDiv w:val="1"/>
      <w:marLeft w:val="0"/>
      <w:marRight w:val="0"/>
      <w:marTop w:val="0"/>
      <w:marBottom w:val="0"/>
      <w:divBdr>
        <w:top w:val="none" w:sz="0" w:space="0" w:color="auto"/>
        <w:left w:val="none" w:sz="0" w:space="0" w:color="auto"/>
        <w:bottom w:val="none" w:sz="0" w:space="0" w:color="auto"/>
        <w:right w:val="none" w:sz="0" w:space="0" w:color="auto"/>
      </w:divBdr>
    </w:div>
    <w:div w:id="304818876">
      <w:bodyDiv w:val="1"/>
      <w:marLeft w:val="0"/>
      <w:marRight w:val="0"/>
      <w:marTop w:val="0"/>
      <w:marBottom w:val="0"/>
      <w:divBdr>
        <w:top w:val="none" w:sz="0" w:space="0" w:color="auto"/>
        <w:left w:val="none" w:sz="0" w:space="0" w:color="auto"/>
        <w:bottom w:val="none" w:sz="0" w:space="0" w:color="auto"/>
        <w:right w:val="none" w:sz="0" w:space="0" w:color="auto"/>
      </w:divBdr>
    </w:div>
    <w:div w:id="524707572">
      <w:bodyDiv w:val="1"/>
      <w:marLeft w:val="0"/>
      <w:marRight w:val="0"/>
      <w:marTop w:val="0"/>
      <w:marBottom w:val="0"/>
      <w:divBdr>
        <w:top w:val="none" w:sz="0" w:space="0" w:color="auto"/>
        <w:left w:val="none" w:sz="0" w:space="0" w:color="auto"/>
        <w:bottom w:val="none" w:sz="0" w:space="0" w:color="auto"/>
        <w:right w:val="none" w:sz="0" w:space="0" w:color="auto"/>
      </w:divBdr>
    </w:div>
    <w:div w:id="600524983">
      <w:bodyDiv w:val="1"/>
      <w:marLeft w:val="0"/>
      <w:marRight w:val="0"/>
      <w:marTop w:val="0"/>
      <w:marBottom w:val="0"/>
      <w:divBdr>
        <w:top w:val="none" w:sz="0" w:space="0" w:color="auto"/>
        <w:left w:val="none" w:sz="0" w:space="0" w:color="auto"/>
        <w:bottom w:val="none" w:sz="0" w:space="0" w:color="auto"/>
        <w:right w:val="none" w:sz="0" w:space="0" w:color="auto"/>
      </w:divBdr>
    </w:div>
    <w:div w:id="1295253564">
      <w:bodyDiv w:val="1"/>
      <w:marLeft w:val="0"/>
      <w:marRight w:val="0"/>
      <w:marTop w:val="0"/>
      <w:marBottom w:val="0"/>
      <w:divBdr>
        <w:top w:val="none" w:sz="0" w:space="0" w:color="auto"/>
        <w:left w:val="none" w:sz="0" w:space="0" w:color="auto"/>
        <w:bottom w:val="none" w:sz="0" w:space="0" w:color="auto"/>
        <w:right w:val="none" w:sz="0" w:space="0" w:color="auto"/>
      </w:divBdr>
    </w:div>
    <w:div w:id="1462458212">
      <w:bodyDiv w:val="1"/>
      <w:marLeft w:val="0"/>
      <w:marRight w:val="0"/>
      <w:marTop w:val="0"/>
      <w:marBottom w:val="0"/>
      <w:divBdr>
        <w:top w:val="none" w:sz="0" w:space="0" w:color="auto"/>
        <w:left w:val="none" w:sz="0" w:space="0" w:color="auto"/>
        <w:bottom w:val="none" w:sz="0" w:space="0" w:color="auto"/>
        <w:right w:val="none" w:sz="0" w:space="0" w:color="auto"/>
      </w:divBdr>
    </w:div>
    <w:div w:id="199085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mailto:invoiceseskomlocal@eskom.co.za"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7.xml"/><Relationship Id="rId10" Type="http://schemas.openxmlformats.org/officeDocument/2006/relationships/hyperlink" Target="http://www.ice-sa.org.za"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ice-sa.org.za" TargetMode="External"/><Relationship Id="rId14" Type="http://schemas.openxmlformats.org/officeDocument/2006/relationships/footer" Target="footer3.xml"/><Relationship Id="rId22"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www.ec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87E5B-A28F-413E-BE6A-3910C896D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79</Pages>
  <Words>29161</Words>
  <Characters>166220</Characters>
  <Application>Microsoft Office Word</Application>
  <DocSecurity>0</DocSecurity>
  <Lines>1385</Lines>
  <Paragraphs>389</Paragraphs>
  <ScaleCrop>false</ScaleCrop>
  <HeadingPairs>
    <vt:vector size="2" baseType="variant">
      <vt:variant>
        <vt:lpstr>Title</vt:lpstr>
      </vt:variant>
      <vt:variant>
        <vt:i4>1</vt:i4>
      </vt:variant>
    </vt:vector>
  </HeadingPairs>
  <TitlesOfParts>
    <vt:vector size="1" baseType="lpstr">
      <vt:lpstr>C0 TSC3 Contract cover pages</vt:lpstr>
    </vt:vector>
  </TitlesOfParts>
  <Company>ECS</Company>
  <LinksUpToDate>false</LinksUpToDate>
  <CharactersWithSpaces>194992</CharactersWithSpaces>
  <SharedDoc>false</SharedDoc>
  <HLinks>
    <vt:vector size="24" baseType="variant">
      <vt:variant>
        <vt:i4>8060938</vt:i4>
      </vt:variant>
      <vt:variant>
        <vt:i4>240</vt:i4>
      </vt:variant>
      <vt:variant>
        <vt:i4>0</vt:i4>
      </vt:variant>
      <vt:variant>
        <vt:i4>5</vt:i4>
      </vt:variant>
      <vt:variant>
        <vt:lpwstr>mailto:invoiceseskomlocal@eskom.co.za</vt:lpwstr>
      </vt:variant>
      <vt:variant>
        <vt:lpwstr/>
      </vt:variant>
      <vt:variant>
        <vt:i4>4653069</vt:i4>
      </vt:variant>
      <vt:variant>
        <vt:i4>3</vt:i4>
      </vt:variant>
      <vt:variant>
        <vt:i4>0</vt:i4>
      </vt:variant>
      <vt:variant>
        <vt:i4>5</vt:i4>
      </vt:variant>
      <vt:variant>
        <vt:lpwstr>http://www.ice-sa.org.za/</vt:lpwstr>
      </vt:variant>
      <vt:variant>
        <vt:lpwstr/>
      </vt:variant>
      <vt:variant>
        <vt:i4>4653069</vt:i4>
      </vt:variant>
      <vt:variant>
        <vt:i4>0</vt:i4>
      </vt:variant>
      <vt:variant>
        <vt:i4>0</vt:i4>
      </vt:variant>
      <vt:variant>
        <vt:i4>5</vt:i4>
      </vt:variant>
      <vt:variant>
        <vt:lpwstr>http://www.ice-sa.org.za/</vt:lpwstr>
      </vt:variant>
      <vt:variant>
        <vt:lpwstr/>
      </vt:variant>
      <vt:variant>
        <vt:i4>1114120</vt:i4>
      </vt:variant>
      <vt:variant>
        <vt:i4>0</vt:i4>
      </vt:variant>
      <vt:variant>
        <vt:i4>0</vt:i4>
      </vt:variant>
      <vt:variant>
        <vt:i4>5</vt:i4>
      </vt:variant>
      <vt:variant>
        <vt:lpwstr>http://www.ecs.co.za/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 TSC3 Contract cover pages</dc:title>
  <dc:subject/>
  <dc:creator>AB</dc:creator>
  <cp:keywords/>
  <cp:lastModifiedBy>Monty Mamoswa</cp:lastModifiedBy>
  <cp:revision>4</cp:revision>
  <cp:lastPrinted>2023-08-28T13:26:00Z</cp:lastPrinted>
  <dcterms:created xsi:type="dcterms:W3CDTF">2025-04-17T09:45:00Z</dcterms:created>
  <dcterms:modified xsi:type="dcterms:W3CDTF">2025-04-17T09:57:00Z</dcterms:modified>
</cp:coreProperties>
</file>