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3476CE" w14:textId="77777777" w:rsidR="000F6254" w:rsidRDefault="000F6254" w:rsidP="000F6254">
      <w:pPr>
        <w:pStyle w:val="Title"/>
        <w:rPr>
          <w:rFonts w:asciiTheme="minorHAnsi" w:hAnsiTheme="minorHAnsi" w:cs="Calibri"/>
          <w:b w:val="0"/>
          <w:bCs/>
          <w:snapToGrid/>
          <w:color w:val="808080"/>
          <w:sz w:val="22"/>
          <w:szCs w:val="22"/>
          <w:lang w:val="en-ZA" w:eastAsia="en-ZA"/>
        </w:rPr>
      </w:pPr>
      <w:bookmarkStart w:id="0" w:name="_Hlk72909649"/>
      <w:bookmarkEnd w:id="0"/>
      <w:r>
        <w:rPr>
          <w:noProof/>
          <w:lang w:val="en-ZA" w:eastAsia="en-ZA"/>
        </w:rPr>
        <w:drawing>
          <wp:inline distT="0" distB="0" distL="0" distR="0" wp14:anchorId="0C3CB5C2" wp14:editId="10159BEF">
            <wp:extent cx="3811905" cy="883920"/>
            <wp:effectExtent l="0" t="0" r="0" b="0"/>
            <wp:docPr id="11" name="Picture 1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close-up of a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824917" cy="886937"/>
                    </a:xfrm>
                    <a:prstGeom prst="rect">
                      <a:avLst/>
                    </a:prstGeom>
                  </pic:spPr>
                </pic:pic>
              </a:graphicData>
            </a:graphic>
          </wp:inline>
        </w:drawing>
      </w:r>
    </w:p>
    <w:tbl>
      <w:tblPr>
        <w:tblpPr w:leftFromText="180" w:rightFromText="180" w:vertAnchor="text" w:horzAnchor="margin" w:tblpXSpec="center" w:tblpY="758"/>
        <w:tblW w:w="12359" w:type="dxa"/>
        <w:shd w:val="clear" w:color="auto" w:fill="008000"/>
        <w:tblLayout w:type="fixed"/>
        <w:tblLook w:val="0000" w:firstRow="0" w:lastRow="0" w:firstColumn="0" w:lastColumn="0" w:noHBand="0" w:noVBand="0"/>
      </w:tblPr>
      <w:tblGrid>
        <w:gridCol w:w="12359"/>
      </w:tblGrid>
      <w:tr w:rsidR="000F6254" w:rsidRPr="00AA4486" w14:paraId="6443A536" w14:textId="77777777" w:rsidTr="000B4D55">
        <w:trPr>
          <w:trHeight w:val="1078"/>
        </w:trPr>
        <w:tc>
          <w:tcPr>
            <w:tcW w:w="12359" w:type="dxa"/>
            <w:shd w:val="clear" w:color="auto" w:fill="008000"/>
          </w:tcPr>
          <w:p w14:paraId="58BE99F8" w14:textId="77777777" w:rsidR="000F6254" w:rsidRPr="00AA4486" w:rsidRDefault="000F6254" w:rsidP="000B4D55">
            <w:pPr>
              <w:tabs>
                <w:tab w:val="left" w:pos="709"/>
              </w:tabs>
              <w:suppressAutoHyphens/>
              <w:autoSpaceDE w:val="0"/>
              <w:snapToGrid w:val="0"/>
              <w:spacing w:line="140" w:lineRule="exact"/>
              <w:ind w:right="15"/>
              <w:rPr>
                <w:rFonts w:eastAsia="Arial"/>
                <w:snapToGrid/>
                <w:color w:val="FFFFFF"/>
                <w:szCs w:val="24"/>
                <w:lang w:eastAsia="ar-SA"/>
              </w:rPr>
            </w:pPr>
            <w:r w:rsidRPr="00AA4486">
              <w:rPr>
                <w:rFonts w:eastAsia="Arial"/>
                <w:snapToGrid/>
                <w:color w:val="FFFFFF"/>
                <w:szCs w:val="24"/>
                <w:lang w:eastAsia="ar-SA"/>
              </w:rPr>
              <w:t xml:space="preserve">  </w:t>
            </w:r>
          </w:p>
          <w:p w14:paraId="2325B6D5" w14:textId="77777777" w:rsidR="000F6254" w:rsidRDefault="000F6254" w:rsidP="000B4D55">
            <w:pPr>
              <w:tabs>
                <w:tab w:val="left" w:pos="709"/>
              </w:tabs>
              <w:suppressAutoHyphens/>
              <w:autoSpaceDE w:val="0"/>
              <w:spacing w:line="140" w:lineRule="exact"/>
              <w:ind w:right="15"/>
              <w:rPr>
                <w:rFonts w:ascii="Arial" w:eastAsia="Arial" w:hAnsi="Arial" w:cs="Arial"/>
                <w:snapToGrid/>
                <w:color w:val="FFFFFF"/>
                <w:kern w:val="1"/>
                <w:sz w:val="16"/>
                <w:szCs w:val="16"/>
                <w:lang w:val="en-ZA" w:eastAsia="ar-SA"/>
              </w:rPr>
            </w:pPr>
            <w:r w:rsidRPr="00AA4486">
              <w:rPr>
                <w:rFonts w:ascii="Arial" w:eastAsia="Arial" w:hAnsi="Arial" w:cs="Arial"/>
                <w:snapToGrid/>
                <w:color w:val="FFFFFF"/>
                <w:kern w:val="1"/>
                <w:sz w:val="16"/>
                <w:szCs w:val="16"/>
                <w:lang w:val="en-ZA" w:eastAsia="ar-SA"/>
              </w:rPr>
              <w:t xml:space="preserve">                             </w:t>
            </w:r>
          </w:p>
          <w:p w14:paraId="78E3C6E4" w14:textId="77777777" w:rsidR="000F6254" w:rsidRPr="00AA4486" w:rsidRDefault="000F6254" w:rsidP="000B4D55">
            <w:pPr>
              <w:tabs>
                <w:tab w:val="left" w:pos="709"/>
              </w:tabs>
              <w:suppressAutoHyphens/>
              <w:autoSpaceDE w:val="0"/>
              <w:spacing w:line="140" w:lineRule="exact"/>
              <w:ind w:right="15"/>
              <w:rPr>
                <w:rFonts w:ascii="Arial" w:eastAsia="Arial" w:hAnsi="Arial" w:cs="Arial"/>
                <w:b/>
                <w:snapToGrid/>
                <w:color w:val="FFFFFF"/>
                <w:kern w:val="1"/>
                <w:sz w:val="16"/>
                <w:szCs w:val="16"/>
                <w:lang w:val="en-ZA" w:eastAsia="ar-SA"/>
              </w:rPr>
            </w:pPr>
            <w:r>
              <w:rPr>
                <w:rFonts w:ascii="Arial" w:eastAsia="Arial" w:hAnsi="Arial" w:cs="Arial"/>
                <w:snapToGrid/>
                <w:color w:val="FFFFFF"/>
                <w:kern w:val="1"/>
                <w:sz w:val="16"/>
                <w:szCs w:val="16"/>
                <w:lang w:val="en-ZA" w:eastAsia="ar-SA"/>
              </w:rPr>
              <w:t xml:space="preserve">                            </w:t>
            </w:r>
            <w:r w:rsidRPr="00AA4486">
              <w:rPr>
                <w:rFonts w:ascii="Arial" w:eastAsia="Arial" w:hAnsi="Arial" w:cs="Arial"/>
                <w:snapToGrid/>
                <w:color w:val="FFFFFF"/>
                <w:kern w:val="1"/>
                <w:sz w:val="16"/>
                <w:szCs w:val="16"/>
                <w:lang w:val="en-ZA" w:eastAsia="ar-SA"/>
              </w:rPr>
              <w:t>Private Bag</w:t>
            </w:r>
            <w:r>
              <w:rPr>
                <w:rFonts w:ascii="Arial" w:eastAsia="Arial" w:hAnsi="Arial" w:cs="Arial"/>
                <w:snapToGrid/>
                <w:color w:val="FFFFFF"/>
                <w:kern w:val="1"/>
                <w:sz w:val="16"/>
                <w:szCs w:val="16"/>
                <w:lang w:val="en-ZA" w:eastAsia="ar-SA"/>
              </w:rPr>
              <w:t xml:space="preserve"> X 9911, LADYSMITH, 3370</w:t>
            </w:r>
          </w:p>
          <w:p w14:paraId="55521DE6" w14:textId="77777777" w:rsidR="000F6254" w:rsidRPr="00AA4486" w:rsidRDefault="000F6254" w:rsidP="000B4D55">
            <w:pPr>
              <w:tabs>
                <w:tab w:val="left" w:pos="709"/>
              </w:tabs>
              <w:suppressAutoHyphens/>
              <w:autoSpaceDE w:val="0"/>
              <w:spacing w:line="140" w:lineRule="exact"/>
              <w:ind w:right="15"/>
              <w:rPr>
                <w:rFonts w:ascii="Arial" w:eastAsia="Arial" w:hAnsi="Arial" w:cs="Arial"/>
                <w:b/>
                <w:snapToGrid/>
                <w:color w:val="FFFFFF"/>
                <w:kern w:val="1"/>
                <w:sz w:val="16"/>
                <w:szCs w:val="16"/>
                <w:lang w:val="en-ZA" w:eastAsia="ar-SA"/>
              </w:rPr>
            </w:pPr>
            <w:r w:rsidRPr="00AA4486">
              <w:rPr>
                <w:rFonts w:ascii="Arial" w:eastAsia="Arial" w:hAnsi="Arial" w:cs="Arial"/>
                <w:b/>
                <w:snapToGrid/>
                <w:color w:val="FFFFFF"/>
                <w:kern w:val="1"/>
                <w:sz w:val="16"/>
                <w:szCs w:val="16"/>
                <w:lang w:val="en-ZA" w:eastAsia="ar-SA"/>
              </w:rPr>
              <w:t xml:space="preserve">                                                                                                                                                                                   </w:t>
            </w:r>
          </w:p>
          <w:p w14:paraId="4A51F12C" w14:textId="77777777" w:rsidR="000F6254" w:rsidRPr="00AA4486" w:rsidRDefault="000F6254" w:rsidP="000B4D55">
            <w:pPr>
              <w:tabs>
                <w:tab w:val="left" w:pos="709"/>
              </w:tabs>
              <w:suppressAutoHyphens/>
              <w:autoSpaceDE w:val="0"/>
              <w:spacing w:line="140" w:lineRule="exact"/>
              <w:ind w:right="15"/>
              <w:rPr>
                <w:rFonts w:ascii="Arial" w:eastAsia="Arial" w:hAnsi="Arial" w:cs="Arial"/>
                <w:snapToGrid/>
                <w:color w:val="FFFFFF"/>
                <w:kern w:val="1"/>
                <w:sz w:val="16"/>
                <w:szCs w:val="16"/>
                <w:lang w:val="en-ZA" w:eastAsia="ar-SA"/>
              </w:rPr>
            </w:pPr>
            <w:r>
              <w:rPr>
                <w:rFonts w:ascii="Arial" w:eastAsia="Arial" w:hAnsi="Arial" w:cs="Arial"/>
                <w:snapToGrid/>
                <w:color w:val="FFFFFF"/>
                <w:kern w:val="1"/>
                <w:sz w:val="12"/>
                <w:szCs w:val="12"/>
                <w:lang w:val="en-ZA" w:eastAsia="ar-SA"/>
              </w:rPr>
              <w:t xml:space="preserve">                                   </w:t>
            </w:r>
            <w:r w:rsidRPr="001A6254">
              <w:rPr>
                <w:rFonts w:ascii="Arial" w:eastAsia="Arial" w:hAnsi="Arial" w:cs="Arial"/>
                <w:snapToGrid/>
                <w:color w:val="FFFFFF"/>
                <w:kern w:val="1"/>
                <w:sz w:val="16"/>
                <w:szCs w:val="16"/>
                <w:lang w:val="en-ZA" w:eastAsia="ar-SA"/>
              </w:rPr>
              <w:t xml:space="preserve"> 12 Hyde Road, Ladysmith, 3370</w:t>
            </w:r>
          </w:p>
          <w:p w14:paraId="449DFF0C" w14:textId="77777777" w:rsidR="000F6254" w:rsidRPr="00AA4486" w:rsidRDefault="000F6254" w:rsidP="000B4D55">
            <w:pPr>
              <w:tabs>
                <w:tab w:val="left" w:pos="709"/>
              </w:tabs>
              <w:suppressAutoHyphens/>
              <w:autoSpaceDE w:val="0"/>
              <w:spacing w:line="140" w:lineRule="exact"/>
              <w:ind w:right="15"/>
              <w:rPr>
                <w:rFonts w:ascii="Arial" w:eastAsia="Arial" w:hAnsi="Arial" w:cs="Arial"/>
                <w:snapToGrid/>
                <w:color w:val="FFFFFF"/>
                <w:kern w:val="1"/>
                <w:sz w:val="16"/>
                <w:szCs w:val="16"/>
                <w:lang w:val="en-ZA" w:eastAsia="ar-SA"/>
              </w:rPr>
            </w:pPr>
          </w:p>
          <w:p w14:paraId="7C4E55EF" w14:textId="77777777" w:rsidR="000F6254" w:rsidRPr="00AA4486" w:rsidRDefault="000F6254" w:rsidP="000B4D55">
            <w:pPr>
              <w:widowControl/>
              <w:suppressAutoHyphens/>
              <w:rPr>
                <w:rFonts w:ascii="Arial" w:hAnsi="Arial" w:cs="Arial"/>
                <w:snapToGrid/>
                <w:color w:val="FFFFFF"/>
                <w:kern w:val="1"/>
                <w:sz w:val="12"/>
                <w:szCs w:val="12"/>
                <w:lang w:val="en-ZA" w:eastAsia="ar-SA"/>
              </w:rPr>
            </w:pPr>
            <w:r w:rsidRPr="00AA4486">
              <w:rPr>
                <w:rFonts w:ascii="Arial" w:hAnsi="Arial" w:cs="Arial"/>
                <w:snapToGrid/>
                <w:color w:val="FFFFFF"/>
                <w:kern w:val="1"/>
                <w:sz w:val="16"/>
                <w:szCs w:val="16"/>
                <w:lang w:val="en-ZA" w:eastAsia="ar-SA"/>
              </w:rPr>
              <w:t xml:space="preserve">                             </w:t>
            </w:r>
            <w:r w:rsidRPr="00AA4486">
              <w:rPr>
                <w:rFonts w:ascii="Arial" w:hAnsi="Arial" w:cs="Arial"/>
                <w:b/>
                <w:snapToGrid/>
                <w:color w:val="FFFFFF"/>
                <w:kern w:val="1"/>
                <w:sz w:val="16"/>
                <w:szCs w:val="16"/>
                <w:lang w:val="en-ZA" w:eastAsia="ar-SA"/>
              </w:rPr>
              <w:t>Tel</w:t>
            </w:r>
            <w:r w:rsidRPr="00AA4486">
              <w:rPr>
                <w:rFonts w:ascii="Arial" w:hAnsi="Arial" w:cs="Arial"/>
                <w:snapToGrid/>
                <w:color w:val="FFFFFF"/>
                <w:kern w:val="1"/>
                <w:sz w:val="16"/>
                <w:szCs w:val="16"/>
                <w:lang w:val="en-ZA" w:eastAsia="ar-SA"/>
              </w:rPr>
              <w:t xml:space="preserve">: </w:t>
            </w:r>
            <w:r>
              <w:rPr>
                <w:rFonts w:ascii="Arial" w:hAnsi="Arial" w:cs="Arial"/>
                <w:snapToGrid/>
                <w:color w:val="FFFFFF"/>
                <w:kern w:val="1"/>
                <w:sz w:val="16"/>
                <w:szCs w:val="16"/>
                <w:lang w:val="en-ZA" w:eastAsia="ar-SA"/>
              </w:rPr>
              <w:t xml:space="preserve">  036 638 4400/33  </w:t>
            </w:r>
            <w:r w:rsidRPr="00AA4486">
              <w:rPr>
                <w:rFonts w:ascii="Arial" w:hAnsi="Arial" w:cs="Arial"/>
                <w:snapToGrid/>
                <w:color w:val="FFFFFF"/>
                <w:kern w:val="1"/>
                <w:sz w:val="16"/>
                <w:szCs w:val="16"/>
                <w:lang w:val="en-ZA" w:eastAsia="ar-SA"/>
              </w:rPr>
              <w:t xml:space="preserve">  </w:t>
            </w:r>
            <w:r w:rsidRPr="00AA4486">
              <w:rPr>
                <w:rFonts w:ascii="Arial" w:hAnsi="Arial" w:cs="Arial"/>
                <w:b/>
                <w:snapToGrid/>
                <w:color w:val="FFFFFF"/>
                <w:kern w:val="1"/>
                <w:sz w:val="16"/>
                <w:szCs w:val="16"/>
                <w:lang w:val="en-ZA" w:eastAsia="ar-SA"/>
              </w:rPr>
              <w:t>Fax:</w:t>
            </w:r>
            <w:r w:rsidRPr="00AA4486">
              <w:rPr>
                <w:rFonts w:ascii="Arial" w:hAnsi="Arial" w:cs="Arial"/>
                <w:snapToGrid/>
                <w:color w:val="FFFFFF"/>
                <w:kern w:val="1"/>
                <w:sz w:val="16"/>
                <w:szCs w:val="16"/>
                <w:lang w:val="en-ZA" w:eastAsia="ar-SA"/>
              </w:rPr>
              <w:t xml:space="preserve"> </w:t>
            </w:r>
            <w:r>
              <w:rPr>
                <w:rFonts w:ascii="Arial" w:hAnsi="Arial" w:cs="Arial"/>
                <w:snapToGrid/>
                <w:color w:val="FFFFFF"/>
                <w:kern w:val="1"/>
                <w:sz w:val="16"/>
                <w:szCs w:val="16"/>
                <w:lang w:val="en-ZA" w:eastAsia="ar-SA"/>
              </w:rPr>
              <w:t>036 638 4465</w:t>
            </w:r>
          </w:p>
        </w:tc>
      </w:tr>
      <w:tr w:rsidR="000F6254" w:rsidRPr="00AA4486" w14:paraId="569AC411" w14:textId="77777777" w:rsidTr="000B4D55">
        <w:trPr>
          <w:trHeight w:val="489"/>
        </w:trPr>
        <w:tc>
          <w:tcPr>
            <w:tcW w:w="12359" w:type="dxa"/>
            <w:shd w:val="clear" w:color="auto" w:fill="008000"/>
          </w:tcPr>
          <w:p w14:paraId="1225FE55" w14:textId="77777777" w:rsidR="000F6254" w:rsidRPr="00AA4486" w:rsidRDefault="000F6254" w:rsidP="000B4D55">
            <w:pPr>
              <w:tabs>
                <w:tab w:val="left" w:pos="709"/>
              </w:tabs>
              <w:suppressAutoHyphens/>
              <w:autoSpaceDE w:val="0"/>
              <w:snapToGrid w:val="0"/>
              <w:spacing w:line="140" w:lineRule="exact"/>
              <w:ind w:right="15"/>
              <w:rPr>
                <w:rFonts w:eastAsia="Arial"/>
                <w:snapToGrid/>
                <w:color w:val="FFFFFF"/>
                <w:szCs w:val="24"/>
                <w:lang w:eastAsia="ar-SA"/>
              </w:rPr>
            </w:pPr>
          </w:p>
        </w:tc>
      </w:tr>
    </w:tbl>
    <w:p w14:paraId="0A609B11" w14:textId="77777777" w:rsidR="000F6254" w:rsidRDefault="000F6254" w:rsidP="000F6254">
      <w:pPr>
        <w:pStyle w:val="Title"/>
        <w:rPr>
          <w:rFonts w:asciiTheme="minorHAnsi" w:hAnsiTheme="minorHAnsi" w:cs="Calibri"/>
          <w:b w:val="0"/>
          <w:bCs/>
          <w:snapToGrid/>
          <w:color w:val="808080"/>
          <w:sz w:val="22"/>
          <w:szCs w:val="22"/>
          <w:lang w:val="en-ZA" w:eastAsia="en-ZA"/>
        </w:rPr>
      </w:pPr>
    </w:p>
    <w:p w14:paraId="37299B51" w14:textId="77777777" w:rsidR="000F6254" w:rsidRPr="001A6254" w:rsidRDefault="000F6254" w:rsidP="000F6254">
      <w:pPr>
        <w:pStyle w:val="Title"/>
        <w:rPr>
          <w:rFonts w:asciiTheme="minorHAnsi" w:hAnsiTheme="minorHAnsi" w:cs="Calibri"/>
          <w:snapToGrid/>
          <w:color w:val="538135" w:themeColor="accent6" w:themeShade="BF"/>
          <w:sz w:val="22"/>
          <w:szCs w:val="22"/>
          <w:lang w:val="en-ZA" w:eastAsia="en-ZA"/>
        </w:rPr>
      </w:pPr>
    </w:p>
    <w:p w14:paraId="5238387C" w14:textId="77777777" w:rsidR="000F6254" w:rsidRPr="001A6254" w:rsidRDefault="000F6254" w:rsidP="000F6254">
      <w:pPr>
        <w:pStyle w:val="Title"/>
        <w:rPr>
          <w:rFonts w:asciiTheme="minorHAnsi" w:hAnsiTheme="minorHAnsi" w:cs="Calibri"/>
          <w:snapToGrid/>
          <w:color w:val="538135" w:themeColor="accent6" w:themeShade="BF"/>
          <w:sz w:val="22"/>
          <w:szCs w:val="22"/>
          <w:lang w:val="en-ZA" w:eastAsia="en-ZA"/>
        </w:rPr>
      </w:pPr>
      <w:r w:rsidRPr="001A6254">
        <w:rPr>
          <w:rFonts w:asciiTheme="minorHAnsi" w:hAnsiTheme="minorHAnsi" w:cs="Calibri"/>
          <w:snapToGrid/>
          <w:color w:val="538135" w:themeColor="accent6" w:themeShade="BF"/>
          <w:sz w:val="22"/>
          <w:szCs w:val="22"/>
          <w:lang w:val="en-ZA" w:eastAsia="en-ZA"/>
        </w:rPr>
        <w:t xml:space="preserve">                                                                                                                     DIRECTORATE: RD LADYSMTH</w:t>
      </w:r>
    </w:p>
    <w:p w14:paraId="51DBC084" w14:textId="77777777" w:rsidR="000F6254" w:rsidRPr="00E1314C" w:rsidRDefault="000F6254" w:rsidP="000F6254">
      <w:pPr>
        <w:pStyle w:val="Title"/>
        <w:rPr>
          <w:rFonts w:asciiTheme="minorHAnsi" w:hAnsiTheme="minorHAnsi" w:cs="Calibri"/>
          <w:b w:val="0"/>
          <w:bCs/>
          <w:snapToGrid/>
          <w:color w:val="808080"/>
          <w:sz w:val="22"/>
          <w:szCs w:val="22"/>
          <w:lang w:val="en-ZA" w:eastAsia="en-ZA"/>
        </w:rPr>
      </w:pPr>
      <w:bookmarkStart w:id="1" w:name="_Hlk54095039"/>
      <w:bookmarkEnd w:id="1"/>
      <w:r>
        <w:rPr>
          <w:rFonts w:ascii="Calibri" w:hAnsi="Calibri" w:cs="Calibri"/>
          <w:bCs/>
          <w:snapToGrid/>
          <w:color w:val="808080"/>
          <w:sz w:val="20"/>
          <w:lang w:val="en-ZA" w:eastAsia="en-ZA"/>
        </w:rPr>
        <w:tab/>
      </w:r>
      <w:r>
        <w:rPr>
          <w:rFonts w:ascii="Calibri" w:hAnsi="Calibri" w:cs="Calibri"/>
          <w:bCs/>
          <w:snapToGrid/>
          <w:color w:val="808080"/>
          <w:sz w:val="20"/>
          <w:lang w:val="en-ZA" w:eastAsia="en-ZA"/>
        </w:rPr>
        <w:tab/>
      </w:r>
      <w:r>
        <w:rPr>
          <w:rFonts w:ascii="Calibri" w:hAnsi="Calibri" w:cs="Calibri"/>
          <w:bCs/>
          <w:snapToGrid/>
          <w:color w:val="808080"/>
          <w:sz w:val="20"/>
          <w:lang w:val="en-ZA" w:eastAsia="en-ZA"/>
        </w:rPr>
        <w:tab/>
      </w:r>
      <w:r>
        <w:rPr>
          <w:rFonts w:ascii="Calibri" w:hAnsi="Calibri" w:cs="Calibri"/>
          <w:bCs/>
          <w:snapToGrid/>
          <w:color w:val="808080"/>
          <w:sz w:val="20"/>
          <w:lang w:val="en-ZA" w:eastAsia="en-ZA"/>
        </w:rPr>
        <w:tab/>
      </w:r>
      <w:r>
        <w:rPr>
          <w:rFonts w:ascii="Calibri" w:hAnsi="Calibri" w:cs="Calibri"/>
          <w:sz w:val="32"/>
          <w:szCs w:val="32"/>
        </w:rPr>
        <w:tab/>
      </w:r>
    </w:p>
    <w:p w14:paraId="76756F20" w14:textId="77777777" w:rsidR="000F6254" w:rsidRDefault="000F6254" w:rsidP="000F6254">
      <w:pPr>
        <w:tabs>
          <w:tab w:val="center" w:pos="4320"/>
          <w:tab w:val="right" w:pos="8640"/>
        </w:tabs>
        <w:rPr>
          <w:rFonts w:ascii="Tempus Sans ITC" w:hAnsi="Tempus Sans ITC" w:cs="Tempus Sans ITC"/>
          <w:b/>
          <w:bCs/>
          <w:color w:val="000000"/>
        </w:rPr>
      </w:pPr>
    </w:p>
    <w:p w14:paraId="12352367" w14:textId="77777777" w:rsidR="000F6254" w:rsidRDefault="000F6254" w:rsidP="000F6254">
      <w:pPr>
        <w:tabs>
          <w:tab w:val="center" w:pos="4320"/>
          <w:tab w:val="right" w:pos="8640"/>
        </w:tabs>
        <w:jc w:val="center"/>
        <w:rPr>
          <w:rFonts w:ascii="Tempus Sans ITC" w:hAnsi="Tempus Sans ITC" w:cs="Tempus Sans ITC"/>
          <w:b/>
          <w:bCs/>
          <w:color w:val="000000"/>
        </w:rPr>
      </w:pPr>
      <w:r w:rsidRPr="00E0789C">
        <w:rPr>
          <w:rFonts w:ascii="Tempus Sans ITC" w:hAnsi="Tempus Sans ITC" w:cs="Tempus Sans ITC"/>
          <w:b/>
          <w:bCs/>
          <w:color w:val="000000"/>
          <w:lang w:val="en-ZA"/>
        </w:rPr>
        <w:t xml:space="preserve">SPECIAL SERVICES FOR </w:t>
      </w:r>
      <w:r>
        <w:rPr>
          <w:rFonts w:ascii="Tempus Sans ITC" w:hAnsi="Tempus Sans ITC" w:cs="Tempus Sans ITC"/>
          <w:b/>
          <w:bCs/>
          <w:color w:val="000000"/>
          <w:lang w:val="en-ZA"/>
        </w:rPr>
        <w:t>ENVIRONMENTAL AUTHORASATION FOR THE REPLACEMENT OF THE EXISTING ARMCO PIPES WITH CONCRETE CULVERTS ON MAIN ROAD P340 KM 12+30, KM 13+67, KM 16+04, KM 17+42 AND KM 32+92, BERGVILLE AREA.</w:t>
      </w:r>
      <w:r w:rsidRPr="00296DC1">
        <w:rPr>
          <w:rFonts w:ascii="Tempus Sans ITC" w:hAnsi="Tempus Sans ITC" w:cs="Tempus Sans ITC"/>
          <w:b/>
          <w:bCs/>
          <w:color w:val="000000"/>
        </w:rPr>
        <w:tab/>
      </w:r>
    </w:p>
    <w:p w14:paraId="1B9BD4CD" w14:textId="77777777" w:rsidR="000F6254" w:rsidRPr="00415C16" w:rsidRDefault="000F6254" w:rsidP="000F6254">
      <w:pPr>
        <w:jc w:val="center"/>
        <w:rPr>
          <w:rFonts w:eastAsia="Batang"/>
          <w:b/>
          <w:sz w:val="28"/>
          <w:szCs w:val="28"/>
        </w:rPr>
      </w:pPr>
    </w:p>
    <w:p w14:paraId="443F80A8" w14:textId="77777777" w:rsidR="000F6254" w:rsidRPr="00A2347B" w:rsidRDefault="000F6254" w:rsidP="000F6254">
      <w:pPr>
        <w:jc w:val="center"/>
        <w:rPr>
          <w:rFonts w:ascii="Arial" w:eastAsia="Batang" w:hAnsi="Arial" w:cs="Arial"/>
          <w:i/>
          <w:sz w:val="28"/>
          <w:szCs w:val="28"/>
        </w:rPr>
      </w:pPr>
      <w:r w:rsidRPr="00A2347B">
        <w:rPr>
          <w:rFonts w:ascii="Arial" w:eastAsia="Batang" w:hAnsi="Arial" w:cs="Arial"/>
          <w:i/>
          <w:sz w:val="28"/>
          <w:szCs w:val="28"/>
        </w:rPr>
        <w:t>QUOTATION NO. ZNQ0</w:t>
      </w:r>
      <w:r>
        <w:rPr>
          <w:rFonts w:ascii="Arial" w:eastAsia="Batang" w:hAnsi="Arial" w:cs="Arial"/>
          <w:i/>
          <w:sz w:val="28"/>
          <w:szCs w:val="28"/>
        </w:rPr>
        <w:t>3711/00000/00/EST/GEN/23/T</w:t>
      </w:r>
    </w:p>
    <w:p w14:paraId="5337921C" w14:textId="77777777" w:rsidR="000F6254" w:rsidRPr="00BF4DF2" w:rsidRDefault="000F6254" w:rsidP="000F6254">
      <w:pPr>
        <w:jc w:val="center"/>
        <w:rPr>
          <w:rFonts w:ascii="Arial" w:eastAsia="Batang" w:hAnsi="Arial" w:cs="Arial"/>
          <w:i/>
          <w:sz w:val="28"/>
          <w:szCs w:val="28"/>
        </w:rPr>
      </w:pPr>
    </w:p>
    <w:p w14:paraId="15ED174A" w14:textId="77777777" w:rsidR="000F6254" w:rsidRPr="00241C19" w:rsidRDefault="000F6254" w:rsidP="000F6254">
      <w:pPr>
        <w:pStyle w:val="Header"/>
        <w:rPr>
          <w:rFonts w:ascii="Tempus Sans ITC" w:hAnsi="Tempus Sans ITC" w:cs="Tempus Sans ITC"/>
          <w:b/>
          <w:bCs/>
          <w:color w:val="000000"/>
        </w:rPr>
      </w:pPr>
      <w:r>
        <w:rPr>
          <w:rFonts w:ascii="Tempus Sans ITC" w:hAnsi="Tempus Sans ITC" w:cs="Tempus Sans ITC"/>
          <w:b/>
          <w:bCs/>
          <w:color w:val="000000"/>
        </w:rPr>
        <w:t xml:space="preserve">                                          …………………………………………….</w:t>
      </w:r>
    </w:p>
    <w:p w14:paraId="43A32090" w14:textId="77777777" w:rsidR="000F6254" w:rsidRPr="00A23BDC" w:rsidRDefault="000F6254" w:rsidP="000F6254">
      <w:pPr>
        <w:tabs>
          <w:tab w:val="left" w:pos="720"/>
          <w:tab w:val="left" w:pos="1440"/>
          <w:tab w:val="left" w:pos="2160"/>
          <w:tab w:val="left" w:pos="2880"/>
          <w:tab w:val="left" w:pos="3600"/>
          <w:tab w:val="left" w:pos="4320"/>
          <w:tab w:val="left" w:pos="4860"/>
          <w:tab w:val="left" w:pos="5040"/>
          <w:tab w:val="left" w:pos="5760"/>
          <w:tab w:val="left" w:pos="6480"/>
          <w:tab w:val="left" w:pos="7200"/>
          <w:tab w:val="left" w:pos="7920"/>
          <w:tab w:val="left" w:pos="8640"/>
          <w:tab w:val="left" w:pos="9360"/>
          <w:tab w:val="left" w:pos="10080"/>
          <w:tab w:val="right" w:pos="10433"/>
        </w:tabs>
        <w:rPr>
          <w:rFonts w:ascii="Tempus Sans ITC" w:hAnsi="Tempus Sans ITC" w:cs="Tempus Sans ITC"/>
          <w:b/>
          <w:bCs/>
          <w:color w:val="000000"/>
        </w:rPr>
      </w:pPr>
    </w:p>
    <w:p w14:paraId="6425145E" w14:textId="77777777" w:rsidR="000F6254" w:rsidRPr="00A23BDC" w:rsidRDefault="000F6254" w:rsidP="000F6254">
      <w:pPr>
        <w:tabs>
          <w:tab w:val="center" w:pos="4320"/>
          <w:tab w:val="right" w:pos="8640"/>
        </w:tabs>
        <w:jc w:val="center"/>
        <w:rPr>
          <w:rFonts w:ascii="Tempus Sans ITC" w:hAnsi="Tempus Sans ITC" w:cs="Tempus Sans ITC"/>
          <w:b/>
          <w:bCs/>
          <w:color w:val="000000"/>
        </w:rPr>
      </w:pPr>
      <w:r w:rsidRPr="00A23BDC">
        <w:rPr>
          <w:rFonts w:ascii="Tempus Sans ITC" w:hAnsi="Tempus Sans ITC" w:cs="Tempus Sans ITC"/>
          <w:b/>
          <w:bCs/>
          <w:color w:val="000000"/>
        </w:rPr>
        <w:t>Service Provider: Central Suppliers Database Registration No: (CSD No.)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81"/>
      </w:tblGrid>
      <w:tr w:rsidR="000F6254" w:rsidRPr="00A23BDC" w14:paraId="28F05018" w14:textId="77777777" w:rsidTr="000B4D55">
        <w:tc>
          <w:tcPr>
            <w:tcW w:w="10181" w:type="dxa"/>
            <w:shd w:val="clear" w:color="auto" w:fill="auto"/>
          </w:tcPr>
          <w:p w14:paraId="7D8B551A" w14:textId="77777777" w:rsidR="000F6254" w:rsidRPr="00A23BDC" w:rsidRDefault="000F6254" w:rsidP="000B4D55">
            <w:pPr>
              <w:tabs>
                <w:tab w:val="center" w:pos="4320"/>
                <w:tab w:val="right" w:pos="8640"/>
              </w:tabs>
              <w:rPr>
                <w:rFonts w:ascii="Tempus Sans ITC" w:hAnsi="Tempus Sans ITC" w:cs="Tempus Sans ITC"/>
                <w:b/>
                <w:bCs/>
                <w:color w:val="000000"/>
              </w:rPr>
            </w:pPr>
          </w:p>
          <w:p w14:paraId="654CC96B" w14:textId="77777777" w:rsidR="000F6254" w:rsidRPr="00A23BDC" w:rsidRDefault="000F6254" w:rsidP="000B4D55">
            <w:pPr>
              <w:tabs>
                <w:tab w:val="center" w:pos="4320"/>
                <w:tab w:val="right" w:pos="8640"/>
              </w:tabs>
              <w:rPr>
                <w:rFonts w:ascii="Tempus Sans ITC" w:hAnsi="Tempus Sans ITC" w:cs="Tempus Sans ITC"/>
                <w:b/>
                <w:bCs/>
                <w:color w:val="000000"/>
              </w:rPr>
            </w:pPr>
          </w:p>
          <w:p w14:paraId="4DD7FB31" w14:textId="77777777" w:rsidR="000F6254" w:rsidRPr="00A23BDC" w:rsidRDefault="000F6254" w:rsidP="000B4D55">
            <w:pPr>
              <w:tabs>
                <w:tab w:val="center" w:pos="4320"/>
                <w:tab w:val="right" w:pos="8640"/>
              </w:tabs>
              <w:rPr>
                <w:rFonts w:ascii="Tempus Sans ITC" w:hAnsi="Tempus Sans ITC" w:cs="Tempus Sans ITC"/>
                <w:b/>
                <w:bCs/>
                <w:color w:val="000000"/>
              </w:rPr>
            </w:pPr>
            <w:r w:rsidRPr="00A23BDC">
              <w:rPr>
                <w:rFonts w:ascii="Tempus Sans ITC" w:hAnsi="Tempus Sans ITC" w:cs="Tempus Sans ITC"/>
                <w:b/>
                <w:bCs/>
                <w:color w:val="000000"/>
              </w:rPr>
              <w:t>NAME OF TENDER …………………………………………………………………………………</w:t>
            </w:r>
          </w:p>
          <w:p w14:paraId="71CC6129" w14:textId="77777777" w:rsidR="000F6254" w:rsidRPr="00A23BDC" w:rsidRDefault="000F6254" w:rsidP="000B4D55">
            <w:pPr>
              <w:tabs>
                <w:tab w:val="center" w:pos="4320"/>
                <w:tab w:val="right" w:pos="8640"/>
              </w:tabs>
              <w:rPr>
                <w:rFonts w:ascii="Tempus Sans ITC" w:hAnsi="Tempus Sans ITC" w:cs="Tempus Sans ITC"/>
                <w:b/>
                <w:bCs/>
                <w:color w:val="000000"/>
              </w:rPr>
            </w:pPr>
          </w:p>
          <w:p w14:paraId="48B86458" w14:textId="77777777" w:rsidR="000F6254" w:rsidRPr="00A23BDC" w:rsidRDefault="000F6254" w:rsidP="000B4D55">
            <w:pPr>
              <w:tabs>
                <w:tab w:val="center" w:pos="4320"/>
                <w:tab w:val="right" w:pos="8640"/>
              </w:tabs>
              <w:rPr>
                <w:rFonts w:ascii="Tempus Sans ITC" w:hAnsi="Tempus Sans ITC" w:cs="Tempus Sans ITC"/>
                <w:b/>
                <w:bCs/>
                <w:color w:val="000000"/>
              </w:rPr>
            </w:pPr>
          </w:p>
          <w:p w14:paraId="64EE66F2" w14:textId="77777777" w:rsidR="000F6254" w:rsidRPr="00A23BDC" w:rsidRDefault="000F6254" w:rsidP="000B4D55">
            <w:pPr>
              <w:tabs>
                <w:tab w:val="center" w:pos="4320"/>
                <w:tab w:val="right" w:pos="8640"/>
              </w:tabs>
              <w:rPr>
                <w:rFonts w:ascii="Tempus Sans ITC" w:hAnsi="Tempus Sans ITC" w:cs="Tempus Sans ITC"/>
                <w:b/>
                <w:bCs/>
                <w:color w:val="000000"/>
              </w:rPr>
            </w:pPr>
            <w:r w:rsidRPr="00A23BDC">
              <w:rPr>
                <w:rFonts w:ascii="Tempus Sans ITC" w:hAnsi="Tempus Sans ITC" w:cs="Tempus Sans ITC"/>
                <w:b/>
                <w:bCs/>
                <w:color w:val="000000"/>
              </w:rPr>
              <w:t>AMOUNT          : ……………………………………………………………………………………</w:t>
            </w:r>
          </w:p>
        </w:tc>
      </w:tr>
      <w:tr w:rsidR="000F6254" w:rsidRPr="00670EE0" w14:paraId="0BC0F44F" w14:textId="77777777" w:rsidTr="000B4D55">
        <w:tc>
          <w:tcPr>
            <w:tcW w:w="10181" w:type="dxa"/>
            <w:shd w:val="clear" w:color="auto" w:fill="auto"/>
          </w:tcPr>
          <w:p w14:paraId="263D7E10" w14:textId="77777777" w:rsidR="000F6254" w:rsidRPr="00A23BDC" w:rsidRDefault="000F6254" w:rsidP="000B4D55">
            <w:pPr>
              <w:tabs>
                <w:tab w:val="center" w:pos="4320"/>
                <w:tab w:val="right" w:pos="8640"/>
              </w:tabs>
              <w:rPr>
                <w:rFonts w:ascii="Tempus Sans ITC" w:hAnsi="Tempus Sans ITC" w:cs="Tempus Sans ITC"/>
                <w:b/>
                <w:bCs/>
                <w:color w:val="000000"/>
              </w:rPr>
            </w:pPr>
          </w:p>
          <w:p w14:paraId="201A0162" w14:textId="7D6F1E3A" w:rsidR="000F6254" w:rsidRPr="00670EE0" w:rsidRDefault="000F6254" w:rsidP="000B4D55">
            <w:pPr>
              <w:tabs>
                <w:tab w:val="center" w:pos="4320"/>
                <w:tab w:val="right" w:pos="8640"/>
              </w:tabs>
              <w:jc w:val="center"/>
              <w:rPr>
                <w:rFonts w:ascii="Tempus Sans ITC" w:hAnsi="Tempus Sans ITC" w:cs="Tempus Sans ITC"/>
                <w:b/>
                <w:bCs/>
                <w:color w:val="000000"/>
              </w:rPr>
            </w:pPr>
            <w:r w:rsidRPr="00670EE0">
              <w:rPr>
                <w:rFonts w:ascii="Tempus Sans ITC" w:hAnsi="Tempus Sans ITC" w:cs="Tempus Sans ITC"/>
                <w:b/>
                <w:bCs/>
                <w:color w:val="000000"/>
              </w:rPr>
              <w:t xml:space="preserve">THIS TENDER CLOSES AT  11H00 am, </w:t>
            </w:r>
            <w:r>
              <w:rPr>
                <w:rFonts w:ascii="Tempus Sans ITC" w:hAnsi="Tempus Sans ITC" w:cs="Tempus Sans ITC"/>
                <w:b/>
                <w:bCs/>
                <w:color w:val="000000"/>
              </w:rPr>
              <w:t>11 DECEMBER 2023</w:t>
            </w:r>
            <w:r w:rsidRPr="00670EE0">
              <w:rPr>
                <w:rFonts w:ascii="Tempus Sans ITC" w:hAnsi="Tempus Sans ITC" w:cs="Tempus Sans ITC"/>
                <w:b/>
                <w:bCs/>
                <w:color w:val="000000"/>
              </w:rPr>
              <w:t xml:space="preserve"> AT THE REGIONAL OFFICE LADYSMITH, 12 HYDE ROAD LADYSMITH, 3370</w:t>
            </w:r>
          </w:p>
          <w:p w14:paraId="20B3D0B7" w14:textId="77777777" w:rsidR="000F6254" w:rsidRPr="00670EE0" w:rsidRDefault="000F6254" w:rsidP="000B4D55">
            <w:pPr>
              <w:tabs>
                <w:tab w:val="center" w:pos="4320"/>
                <w:tab w:val="right" w:pos="8640"/>
              </w:tabs>
              <w:rPr>
                <w:rFonts w:ascii="Tempus Sans ITC" w:hAnsi="Tempus Sans ITC" w:cs="Tempus Sans ITC"/>
                <w:b/>
                <w:bCs/>
                <w:color w:val="000000"/>
              </w:rPr>
            </w:pPr>
          </w:p>
          <w:p w14:paraId="2D5AB43B" w14:textId="77777777" w:rsidR="000F6254" w:rsidRPr="00670EE0" w:rsidRDefault="000F6254" w:rsidP="000B4D55">
            <w:pPr>
              <w:tabs>
                <w:tab w:val="center" w:pos="4320"/>
                <w:tab w:val="right" w:pos="8640"/>
              </w:tabs>
              <w:jc w:val="center"/>
              <w:rPr>
                <w:rFonts w:ascii="Tempus Sans ITC" w:hAnsi="Tempus Sans ITC" w:cs="Tempus Sans ITC"/>
                <w:b/>
                <w:bCs/>
                <w:color w:val="000000"/>
              </w:rPr>
            </w:pPr>
            <w:r w:rsidRPr="00670EE0">
              <w:rPr>
                <w:rFonts w:ascii="Tempus Sans ITC" w:hAnsi="Tempus Sans ITC" w:cs="Tempus Sans ITC"/>
                <w:b/>
                <w:bCs/>
                <w:color w:val="000000"/>
              </w:rPr>
              <w:t>NO LATE SUBMISSION WILL BE CONSIDERED</w:t>
            </w:r>
          </w:p>
        </w:tc>
      </w:tr>
    </w:tbl>
    <w:p w14:paraId="04692902" w14:textId="77777777" w:rsidR="000F6254" w:rsidRPr="00670EE0" w:rsidRDefault="000F6254" w:rsidP="000F6254">
      <w:pPr>
        <w:tabs>
          <w:tab w:val="center" w:pos="4320"/>
          <w:tab w:val="right" w:pos="8640"/>
        </w:tabs>
        <w:jc w:val="center"/>
        <w:rPr>
          <w:rFonts w:ascii="Tempus Sans ITC" w:hAnsi="Tempus Sans ITC" w:cs="Tempus Sans ITC"/>
          <w:b/>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0"/>
        <w:gridCol w:w="5131"/>
      </w:tblGrid>
      <w:tr w:rsidR="000F6254" w:rsidRPr="00A23BDC" w14:paraId="6325CB1E" w14:textId="77777777" w:rsidTr="000B4D55">
        <w:tc>
          <w:tcPr>
            <w:tcW w:w="5070" w:type="dxa"/>
            <w:shd w:val="clear" w:color="auto" w:fill="auto"/>
          </w:tcPr>
          <w:p w14:paraId="5156EEF1" w14:textId="77777777" w:rsidR="000F6254" w:rsidRPr="00A2347B" w:rsidRDefault="000F6254" w:rsidP="000B4D55">
            <w:pPr>
              <w:tabs>
                <w:tab w:val="center" w:pos="4320"/>
                <w:tab w:val="right" w:pos="8640"/>
              </w:tabs>
              <w:rPr>
                <w:rFonts w:ascii="Tempus Sans ITC" w:hAnsi="Tempus Sans ITC" w:cs="Tempus Sans ITC"/>
                <w:b/>
                <w:bCs/>
                <w:color w:val="000000"/>
              </w:rPr>
            </w:pPr>
            <w:r w:rsidRPr="00A2347B">
              <w:rPr>
                <w:rFonts w:ascii="Tempus Sans ITC" w:hAnsi="Tempus Sans ITC" w:cs="Tempus Sans ITC"/>
                <w:b/>
                <w:bCs/>
                <w:color w:val="000000"/>
              </w:rPr>
              <w:t>Issued by M</w:t>
            </w:r>
            <w:r>
              <w:rPr>
                <w:rFonts w:ascii="Tempus Sans ITC" w:hAnsi="Tempus Sans ITC" w:cs="Tempus Sans ITC"/>
                <w:b/>
                <w:bCs/>
                <w:color w:val="000000"/>
              </w:rPr>
              <w:t>r. D. MVELASE</w:t>
            </w:r>
          </w:p>
          <w:p w14:paraId="0F197CC1" w14:textId="77777777" w:rsidR="000F6254" w:rsidRPr="00A2347B" w:rsidRDefault="000F6254" w:rsidP="000B4D55">
            <w:pPr>
              <w:tabs>
                <w:tab w:val="center" w:pos="4320"/>
                <w:tab w:val="right" w:pos="8640"/>
              </w:tabs>
              <w:rPr>
                <w:rFonts w:ascii="Tempus Sans ITC" w:hAnsi="Tempus Sans ITC" w:cs="Tempus Sans ITC"/>
                <w:b/>
                <w:bCs/>
                <w:color w:val="000000"/>
              </w:rPr>
            </w:pPr>
            <w:r w:rsidRPr="00A2347B">
              <w:rPr>
                <w:rFonts w:ascii="Tempus Sans ITC" w:hAnsi="Tempus Sans ITC" w:cs="Tempus Sans ITC"/>
                <w:b/>
                <w:bCs/>
                <w:color w:val="000000"/>
              </w:rPr>
              <w:t>Department of Transport</w:t>
            </w:r>
          </w:p>
          <w:p w14:paraId="5FD3AC7D" w14:textId="77777777" w:rsidR="000F6254" w:rsidRPr="00A2347B" w:rsidRDefault="000F6254" w:rsidP="000B4D55">
            <w:pPr>
              <w:tabs>
                <w:tab w:val="center" w:pos="4320"/>
                <w:tab w:val="right" w:pos="8640"/>
              </w:tabs>
              <w:rPr>
                <w:rFonts w:ascii="Tempus Sans ITC" w:hAnsi="Tempus Sans ITC" w:cs="Tempus Sans ITC"/>
                <w:b/>
                <w:bCs/>
                <w:color w:val="000000"/>
              </w:rPr>
            </w:pPr>
            <w:r w:rsidRPr="00A2347B">
              <w:rPr>
                <w:rFonts w:ascii="Tempus Sans ITC" w:hAnsi="Tempus Sans ITC" w:cs="Tempus Sans ITC"/>
                <w:b/>
                <w:bCs/>
                <w:color w:val="000000"/>
              </w:rPr>
              <w:t>Regional Director’s Office</w:t>
            </w:r>
          </w:p>
          <w:p w14:paraId="568D0FF9" w14:textId="77777777" w:rsidR="000F6254" w:rsidRPr="00A2347B" w:rsidRDefault="000F6254" w:rsidP="000B4D55">
            <w:pPr>
              <w:tabs>
                <w:tab w:val="center" w:pos="4320"/>
                <w:tab w:val="right" w:pos="8640"/>
              </w:tabs>
              <w:rPr>
                <w:rFonts w:ascii="Tempus Sans ITC" w:hAnsi="Tempus Sans ITC" w:cs="Tempus Sans ITC"/>
                <w:b/>
                <w:bCs/>
                <w:color w:val="000000"/>
              </w:rPr>
            </w:pPr>
            <w:r w:rsidRPr="00A2347B">
              <w:rPr>
                <w:rFonts w:ascii="Tempus Sans ITC" w:hAnsi="Tempus Sans ITC" w:cs="Tempus Sans ITC"/>
                <w:b/>
                <w:bCs/>
                <w:color w:val="000000"/>
              </w:rPr>
              <w:t>12 Hyde Road</w:t>
            </w:r>
          </w:p>
          <w:p w14:paraId="7CAAB81E" w14:textId="77777777" w:rsidR="000F6254" w:rsidRPr="00A2347B" w:rsidRDefault="000F6254" w:rsidP="000B4D55">
            <w:pPr>
              <w:tabs>
                <w:tab w:val="center" w:pos="4320"/>
                <w:tab w:val="right" w:pos="8640"/>
              </w:tabs>
              <w:rPr>
                <w:rFonts w:ascii="Tempus Sans ITC" w:hAnsi="Tempus Sans ITC" w:cs="Tempus Sans ITC"/>
                <w:b/>
                <w:bCs/>
                <w:color w:val="000000"/>
              </w:rPr>
            </w:pPr>
            <w:r w:rsidRPr="00A2347B">
              <w:rPr>
                <w:rFonts w:ascii="Tempus Sans ITC" w:hAnsi="Tempus Sans ITC" w:cs="Tempus Sans ITC"/>
                <w:b/>
                <w:bCs/>
                <w:color w:val="000000"/>
              </w:rPr>
              <w:t>Ladysmith</w:t>
            </w:r>
          </w:p>
          <w:p w14:paraId="3C664FFC" w14:textId="77777777" w:rsidR="000F6254" w:rsidRPr="00A2347B" w:rsidRDefault="000F6254" w:rsidP="000B4D55">
            <w:pPr>
              <w:tabs>
                <w:tab w:val="center" w:pos="4320"/>
                <w:tab w:val="right" w:pos="8640"/>
              </w:tabs>
              <w:rPr>
                <w:rFonts w:ascii="Tempus Sans ITC" w:hAnsi="Tempus Sans ITC" w:cs="Tempus Sans ITC"/>
                <w:b/>
                <w:bCs/>
                <w:color w:val="000000"/>
              </w:rPr>
            </w:pPr>
            <w:r w:rsidRPr="00A2347B">
              <w:rPr>
                <w:rFonts w:ascii="Tempus Sans ITC" w:hAnsi="Tempus Sans ITC" w:cs="Tempus Sans ITC"/>
                <w:b/>
                <w:bCs/>
                <w:color w:val="000000"/>
              </w:rPr>
              <w:t>3370</w:t>
            </w:r>
          </w:p>
          <w:p w14:paraId="3C173E67" w14:textId="77777777" w:rsidR="000F6254" w:rsidRPr="00A2347B" w:rsidRDefault="000F6254" w:rsidP="000B4D55">
            <w:pPr>
              <w:tabs>
                <w:tab w:val="center" w:pos="4320"/>
                <w:tab w:val="right" w:pos="8640"/>
              </w:tabs>
              <w:rPr>
                <w:rFonts w:ascii="Tempus Sans ITC" w:hAnsi="Tempus Sans ITC" w:cs="Tempus Sans ITC"/>
                <w:b/>
                <w:bCs/>
                <w:color w:val="000000"/>
              </w:rPr>
            </w:pPr>
            <w:r w:rsidRPr="00A2347B">
              <w:rPr>
                <w:rFonts w:ascii="Tempus Sans ITC" w:hAnsi="Tempus Sans ITC" w:cs="Tempus Sans ITC"/>
                <w:b/>
                <w:bCs/>
                <w:color w:val="000000"/>
              </w:rPr>
              <w:t>Contact Name: M</w:t>
            </w:r>
            <w:r>
              <w:rPr>
                <w:rFonts w:ascii="Tempus Sans ITC" w:hAnsi="Tempus Sans ITC" w:cs="Tempus Sans ITC"/>
                <w:b/>
                <w:bCs/>
                <w:color w:val="000000"/>
              </w:rPr>
              <w:t>r</w:t>
            </w:r>
            <w:r w:rsidRPr="00A2347B">
              <w:rPr>
                <w:rFonts w:ascii="Tempus Sans ITC" w:hAnsi="Tempus Sans ITC" w:cs="Tempus Sans ITC"/>
                <w:b/>
                <w:bCs/>
                <w:color w:val="000000"/>
              </w:rPr>
              <w:t xml:space="preserve">. </w:t>
            </w:r>
            <w:r>
              <w:rPr>
                <w:rFonts w:ascii="Tempus Sans ITC" w:hAnsi="Tempus Sans ITC" w:cs="Tempus Sans ITC"/>
                <w:b/>
                <w:bCs/>
                <w:color w:val="000000"/>
              </w:rPr>
              <w:t>D Mvelase</w:t>
            </w:r>
          </w:p>
          <w:p w14:paraId="62C1D6AC" w14:textId="77777777" w:rsidR="000F6254" w:rsidRPr="00670EE0" w:rsidRDefault="000F6254" w:rsidP="000B4D55">
            <w:pPr>
              <w:tabs>
                <w:tab w:val="center" w:pos="4320"/>
                <w:tab w:val="right" w:pos="8640"/>
              </w:tabs>
              <w:rPr>
                <w:rFonts w:ascii="Tempus Sans ITC" w:hAnsi="Tempus Sans ITC" w:cs="Tempus Sans ITC"/>
                <w:b/>
                <w:bCs/>
                <w:color w:val="000000"/>
              </w:rPr>
            </w:pPr>
            <w:r w:rsidRPr="00A2347B">
              <w:rPr>
                <w:rFonts w:ascii="Tempus Sans ITC" w:hAnsi="Tempus Sans ITC" w:cs="Tempus Sans ITC"/>
                <w:b/>
                <w:bCs/>
                <w:color w:val="000000"/>
              </w:rPr>
              <w:t>Telephone: (036)638 4400</w:t>
            </w:r>
          </w:p>
        </w:tc>
        <w:tc>
          <w:tcPr>
            <w:tcW w:w="5131" w:type="dxa"/>
            <w:shd w:val="clear" w:color="auto" w:fill="auto"/>
          </w:tcPr>
          <w:p w14:paraId="41557BD8" w14:textId="77777777" w:rsidR="000F6254" w:rsidRPr="00A2347B" w:rsidRDefault="000F6254" w:rsidP="000B4D55">
            <w:pPr>
              <w:tabs>
                <w:tab w:val="center" w:pos="4320"/>
                <w:tab w:val="right" w:pos="8640"/>
              </w:tabs>
              <w:rPr>
                <w:rFonts w:ascii="Tempus Sans ITC" w:hAnsi="Tempus Sans ITC" w:cs="Tempus Sans ITC"/>
                <w:b/>
                <w:bCs/>
                <w:color w:val="000000"/>
              </w:rPr>
            </w:pPr>
            <w:r w:rsidRPr="00A2347B">
              <w:rPr>
                <w:rFonts w:ascii="Tempus Sans ITC" w:hAnsi="Tempus Sans ITC" w:cs="Tempus Sans ITC"/>
                <w:b/>
                <w:bCs/>
                <w:color w:val="000000"/>
              </w:rPr>
              <w:t>Prepared by: M</w:t>
            </w:r>
            <w:r>
              <w:rPr>
                <w:rFonts w:ascii="Tempus Sans ITC" w:hAnsi="Tempus Sans ITC" w:cs="Tempus Sans ITC"/>
                <w:b/>
                <w:bCs/>
                <w:color w:val="000000"/>
              </w:rPr>
              <w:t>iss N. Phenyane</w:t>
            </w:r>
          </w:p>
          <w:p w14:paraId="077CF4E0" w14:textId="77777777" w:rsidR="000F6254" w:rsidRPr="00A2347B" w:rsidRDefault="000F6254" w:rsidP="000B4D55">
            <w:pPr>
              <w:tabs>
                <w:tab w:val="center" w:pos="4320"/>
                <w:tab w:val="right" w:pos="8640"/>
              </w:tabs>
              <w:rPr>
                <w:rFonts w:ascii="Tempus Sans ITC" w:hAnsi="Tempus Sans ITC" w:cs="Tempus Sans ITC"/>
                <w:b/>
                <w:bCs/>
                <w:color w:val="000000"/>
              </w:rPr>
            </w:pPr>
            <w:r w:rsidRPr="00A2347B">
              <w:rPr>
                <w:rFonts w:ascii="Tempus Sans ITC" w:hAnsi="Tempus Sans ITC" w:cs="Tempus Sans ITC"/>
                <w:b/>
                <w:bCs/>
                <w:color w:val="000000"/>
              </w:rPr>
              <w:t>Department of Transport</w:t>
            </w:r>
          </w:p>
          <w:p w14:paraId="5FCADBF6" w14:textId="77777777" w:rsidR="000F6254" w:rsidRPr="00A2347B" w:rsidRDefault="000F6254" w:rsidP="000B4D55">
            <w:pPr>
              <w:tabs>
                <w:tab w:val="center" w:pos="4320"/>
                <w:tab w:val="right" w:pos="8640"/>
              </w:tabs>
              <w:rPr>
                <w:rFonts w:ascii="Tempus Sans ITC" w:hAnsi="Tempus Sans ITC" w:cs="Tempus Sans ITC"/>
                <w:b/>
                <w:bCs/>
                <w:color w:val="000000"/>
              </w:rPr>
            </w:pPr>
            <w:r w:rsidRPr="00A2347B">
              <w:rPr>
                <w:rFonts w:ascii="Tempus Sans ITC" w:hAnsi="Tempus Sans ITC" w:cs="Tempus Sans ITC"/>
                <w:b/>
                <w:bCs/>
                <w:color w:val="000000"/>
              </w:rPr>
              <w:t>Regional Director’s Office</w:t>
            </w:r>
          </w:p>
          <w:p w14:paraId="04655B1D" w14:textId="77777777" w:rsidR="000F6254" w:rsidRPr="00A2347B" w:rsidRDefault="000F6254" w:rsidP="000B4D55">
            <w:pPr>
              <w:tabs>
                <w:tab w:val="center" w:pos="4320"/>
                <w:tab w:val="right" w:pos="8640"/>
              </w:tabs>
              <w:rPr>
                <w:rFonts w:ascii="Tempus Sans ITC" w:hAnsi="Tempus Sans ITC" w:cs="Tempus Sans ITC"/>
                <w:b/>
                <w:bCs/>
                <w:color w:val="000000"/>
              </w:rPr>
            </w:pPr>
            <w:r w:rsidRPr="00A2347B">
              <w:rPr>
                <w:rFonts w:ascii="Tempus Sans ITC" w:hAnsi="Tempus Sans ITC" w:cs="Tempus Sans ITC"/>
                <w:b/>
                <w:bCs/>
                <w:color w:val="000000"/>
              </w:rPr>
              <w:t>12 Hyde Road</w:t>
            </w:r>
          </w:p>
          <w:p w14:paraId="3F652CD8" w14:textId="77777777" w:rsidR="000F6254" w:rsidRPr="00A2347B" w:rsidRDefault="000F6254" w:rsidP="000B4D55">
            <w:pPr>
              <w:tabs>
                <w:tab w:val="center" w:pos="4320"/>
                <w:tab w:val="right" w:pos="8640"/>
              </w:tabs>
              <w:rPr>
                <w:rFonts w:ascii="Tempus Sans ITC" w:hAnsi="Tempus Sans ITC" w:cs="Tempus Sans ITC"/>
                <w:b/>
                <w:bCs/>
                <w:color w:val="000000"/>
              </w:rPr>
            </w:pPr>
            <w:r>
              <w:rPr>
                <w:rFonts w:ascii="Tempus Sans ITC" w:hAnsi="Tempus Sans ITC" w:cs="Tempus Sans ITC"/>
                <w:b/>
                <w:bCs/>
                <w:color w:val="000000"/>
              </w:rPr>
              <w:t>Ladysmith</w:t>
            </w:r>
          </w:p>
          <w:p w14:paraId="277634FC" w14:textId="77777777" w:rsidR="000F6254" w:rsidRPr="00A2347B" w:rsidRDefault="000F6254" w:rsidP="000B4D55">
            <w:pPr>
              <w:tabs>
                <w:tab w:val="center" w:pos="4320"/>
                <w:tab w:val="right" w:pos="8640"/>
              </w:tabs>
              <w:rPr>
                <w:rFonts w:ascii="Tempus Sans ITC" w:hAnsi="Tempus Sans ITC" w:cs="Tempus Sans ITC"/>
                <w:b/>
                <w:bCs/>
                <w:color w:val="000000"/>
              </w:rPr>
            </w:pPr>
            <w:r w:rsidRPr="00A2347B">
              <w:rPr>
                <w:rFonts w:ascii="Tempus Sans ITC" w:hAnsi="Tempus Sans ITC" w:cs="Tempus Sans ITC"/>
                <w:b/>
                <w:bCs/>
                <w:color w:val="000000"/>
              </w:rPr>
              <w:t>3</w:t>
            </w:r>
            <w:r>
              <w:rPr>
                <w:rFonts w:ascii="Tempus Sans ITC" w:hAnsi="Tempus Sans ITC" w:cs="Tempus Sans ITC"/>
                <w:b/>
                <w:bCs/>
                <w:color w:val="000000"/>
              </w:rPr>
              <w:t>370</w:t>
            </w:r>
          </w:p>
          <w:p w14:paraId="7CDB6B34" w14:textId="77777777" w:rsidR="000F6254" w:rsidRPr="00A2347B" w:rsidRDefault="000F6254" w:rsidP="000B4D55">
            <w:pPr>
              <w:tabs>
                <w:tab w:val="center" w:pos="4320"/>
                <w:tab w:val="right" w:pos="8640"/>
              </w:tabs>
              <w:rPr>
                <w:rFonts w:ascii="Tempus Sans ITC" w:hAnsi="Tempus Sans ITC" w:cs="Tempus Sans ITC"/>
                <w:b/>
                <w:bCs/>
                <w:color w:val="000000"/>
              </w:rPr>
            </w:pPr>
            <w:r w:rsidRPr="00A2347B">
              <w:rPr>
                <w:rFonts w:ascii="Tempus Sans ITC" w:hAnsi="Tempus Sans ITC" w:cs="Tempus Sans ITC"/>
                <w:b/>
                <w:bCs/>
                <w:color w:val="000000"/>
              </w:rPr>
              <w:t>Contact Name: M</w:t>
            </w:r>
            <w:r>
              <w:rPr>
                <w:rFonts w:ascii="Tempus Sans ITC" w:hAnsi="Tempus Sans ITC" w:cs="Tempus Sans ITC"/>
                <w:b/>
                <w:bCs/>
                <w:color w:val="000000"/>
              </w:rPr>
              <w:t>iss N. Phenyane</w:t>
            </w:r>
          </w:p>
          <w:p w14:paraId="08ACAAEC" w14:textId="77777777" w:rsidR="000F6254" w:rsidRPr="002207B5" w:rsidRDefault="000F6254" w:rsidP="000B4D55">
            <w:pPr>
              <w:tabs>
                <w:tab w:val="center" w:pos="4320"/>
                <w:tab w:val="right" w:pos="8640"/>
              </w:tabs>
              <w:rPr>
                <w:rFonts w:ascii="Tempus Sans ITC" w:hAnsi="Tempus Sans ITC" w:cs="Tempus Sans ITC"/>
                <w:b/>
                <w:bCs/>
                <w:color w:val="000000"/>
              </w:rPr>
            </w:pPr>
            <w:r w:rsidRPr="00A2347B">
              <w:rPr>
                <w:rFonts w:ascii="Tempus Sans ITC" w:hAnsi="Tempus Sans ITC" w:cs="Tempus Sans ITC"/>
                <w:b/>
                <w:bCs/>
                <w:color w:val="000000"/>
              </w:rPr>
              <w:t>Telephone: (03</w:t>
            </w:r>
            <w:r>
              <w:rPr>
                <w:rFonts w:ascii="Tempus Sans ITC" w:hAnsi="Tempus Sans ITC" w:cs="Tempus Sans ITC"/>
                <w:b/>
                <w:bCs/>
                <w:color w:val="000000"/>
              </w:rPr>
              <w:t>6</w:t>
            </w:r>
            <w:r w:rsidRPr="00A2347B">
              <w:rPr>
                <w:rFonts w:ascii="Tempus Sans ITC" w:hAnsi="Tempus Sans ITC" w:cs="Tempus Sans ITC"/>
                <w:b/>
                <w:bCs/>
                <w:color w:val="000000"/>
              </w:rPr>
              <w:t xml:space="preserve">) </w:t>
            </w:r>
            <w:r>
              <w:rPr>
                <w:rFonts w:ascii="Tempus Sans ITC" w:hAnsi="Tempus Sans ITC" w:cs="Tempus Sans ITC"/>
                <w:b/>
                <w:bCs/>
                <w:color w:val="000000"/>
              </w:rPr>
              <w:t>638 4473</w:t>
            </w:r>
          </w:p>
        </w:tc>
      </w:tr>
    </w:tbl>
    <w:p w14:paraId="3BEE1E42" w14:textId="77777777" w:rsidR="000F6254" w:rsidRDefault="000F6254" w:rsidP="000F6254">
      <w:pPr>
        <w:pStyle w:val="Title"/>
        <w:tabs>
          <w:tab w:val="left" w:pos="2970"/>
        </w:tabs>
        <w:jc w:val="left"/>
        <w:rPr>
          <w:rFonts w:ascii="Calibri" w:hAnsi="Calibri" w:cs="Calibri"/>
          <w:b w:val="0"/>
          <w:bCs/>
          <w:snapToGrid/>
          <w:color w:val="808080"/>
          <w:sz w:val="20"/>
          <w:lang w:val="en-ZA" w:eastAsia="en-ZA"/>
        </w:rPr>
      </w:pPr>
      <w:r>
        <w:rPr>
          <w:rFonts w:ascii="Calibri" w:hAnsi="Calibri" w:cs="Calibri"/>
          <w:b w:val="0"/>
          <w:bCs/>
          <w:snapToGrid/>
          <w:color w:val="808080"/>
          <w:sz w:val="20"/>
          <w:lang w:val="en-ZA" w:eastAsia="en-ZA"/>
        </w:rPr>
        <w:tab/>
      </w:r>
      <w:r>
        <w:rPr>
          <w:rFonts w:ascii="Calibri" w:hAnsi="Calibri" w:cs="Calibri"/>
          <w:b w:val="0"/>
          <w:bCs/>
          <w:snapToGrid/>
          <w:color w:val="808080"/>
          <w:sz w:val="20"/>
          <w:lang w:val="en-ZA" w:eastAsia="en-ZA"/>
        </w:rPr>
        <w:tab/>
      </w:r>
    </w:p>
    <w:p w14:paraId="390B9415" w14:textId="77777777" w:rsidR="000F6254" w:rsidRDefault="000F6254" w:rsidP="000F6254">
      <w:pPr>
        <w:pStyle w:val="Title"/>
        <w:jc w:val="left"/>
        <w:rPr>
          <w:rFonts w:asciiTheme="minorHAnsi" w:hAnsiTheme="minorHAnsi" w:cs="Calibri"/>
          <w:b w:val="0"/>
          <w:bCs/>
          <w:snapToGrid/>
          <w:color w:val="808080"/>
          <w:sz w:val="22"/>
          <w:szCs w:val="22"/>
          <w:lang w:val="en-ZA" w:eastAsia="en-ZA"/>
        </w:rPr>
      </w:pPr>
    </w:p>
    <w:p w14:paraId="41F8EB4C" w14:textId="77777777" w:rsidR="000F6254" w:rsidRDefault="000F6254">
      <w:pPr>
        <w:widowControl/>
        <w:rPr>
          <w:rFonts w:asciiTheme="minorHAnsi" w:hAnsiTheme="minorHAnsi" w:cstheme="minorHAnsi"/>
          <w:b/>
          <w:bCs/>
          <w:szCs w:val="24"/>
          <w:lang w:val="en-ZA"/>
        </w:rPr>
      </w:pPr>
      <w:r>
        <w:rPr>
          <w:rFonts w:asciiTheme="minorHAnsi" w:hAnsiTheme="minorHAnsi" w:cstheme="minorHAnsi"/>
          <w:b/>
          <w:bCs/>
          <w:szCs w:val="24"/>
          <w:lang w:val="en-ZA"/>
        </w:rPr>
        <w:br w:type="page"/>
      </w:r>
    </w:p>
    <w:p w14:paraId="77C27B1E" w14:textId="6DF097B5" w:rsidR="0018764C" w:rsidRDefault="00150BAE" w:rsidP="00150BAE">
      <w:pPr>
        <w:autoSpaceDE w:val="0"/>
        <w:autoSpaceDN w:val="0"/>
        <w:adjustRightInd w:val="0"/>
        <w:rPr>
          <w:rFonts w:asciiTheme="minorHAnsi" w:hAnsiTheme="minorHAnsi" w:cstheme="minorHAnsi"/>
          <w:b/>
          <w:bCs/>
          <w:szCs w:val="24"/>
          <w:lang w:val="en-ZA"/>
        </w:rPr>
      </w:pPr>
      <w:r>
        <w:rPr>
          <w:rFonts w:asciiTheme="minorHAnsi" w:hAnsiTheme="minorHAnsi" w:cstheme="minorHAnsi"/>
          <w:b/>
          <w:bCs/>
          <w:szCs w:val="24"/>
          <w:lang w:val="en-ZA"/>
        </w:rPr>
        <w:lastRenderedPageBreak/>
        <w:tab/>
      </w:r>
      <w:r>
        <w:rPr>
          <w:rFonts w:asciiTheme="minorHAnsi" w:hAnsiTheme="minorHAnsi" w:cstheme="minorHAnsi"/>
          <w:b/>
          <w:bCs/>
          <w:szCs w:val="24"/>
          <w:lang w:val="en-ZA"/>
        </w:rPr>
        <w:tab/>
      </w:r>
    </w:p>
    <w:p w14:paraId="764A6233" w14:textId="77777777" w:rsidR="0018764C" w:rsidRPr="001668D1" w:rsidRDefault="0018764C" w:rsidP="0018764C">
      <w:pPr>
        <w:pStyle w:val="Title"/>
        <w:rPr>
          <w:sz w:val="28"/>
        </w:rPr>
      </w:pPr>
      <w:r w:rsidRPr="001668D1">
        <w:rPr>
          <w:sz w:val="28"/>
        </w:rPr>
        <w:t>PART A</w:t>
      </w:r>
    </w:p>
    <w:p w14:paraId="1EA62FAC" w14:textId="77777777" w:rsidR="0018764C" w:rsidRPr="003F5C36" w:rsidRDefault="0018764C" w:rsidP="0018764C">
      <w:pPr>
        <w:pStyle w:val="Title"/>
        <w:rPr>
          <w:sz w:val="20"/>
        </w:rPr>
      </w:pPr>
      <w:r w:rsidRPr="001668D1">
        <w:rPr>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1"/>
        <w:gridCol w:w="1054"/>
        <w:gridCol w:w="2038"/>
        <w:gridCol w:w="1364"/>
        <w:gridCol w:w="425"/>
        <w:gridCol w:w="336"/>
        <w:gridCol w:w="855"/>
        <w:gridCol w:w="430"/>
        <w:gridCol w:w="228"/>
        <w:gridCol w:w="394"/>
        <w:gridCol w:w="1278"/>
        <w:gridCol w:w="1236"/>
      </w:tblGrid>
      <w:tr w:rsidR="0018764C" w:rsidRPr="00627C33" w14:paraId="01ED786C" w14:textId="77777777" w:rsidTr="001F7628">
        <w:trPr>
          <w:trHeight w:val="228"/>
          <w:jc w:val="center"/>
        </w:trPr>
        <w:tc>
          <w:tcPr>
            <w:tcW w:w="10989" w:type="dxa"/>
            <w:gridSpan w:val="12"/>
            <w:shd w:val="clear" w:color="auto" w:fill="DDD9C3"/>
            <w:vAlign w:val="bottom"/>
          </w:tcPr>
          <w:p w14:paraId="687F97BF" w14:textId="77777777" w:rsidR="0018764C" w:rsidRPr="00FA7F30" w:rsidRDefault="0018764C" w:rsidP="001F7628">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A7F30">
              <w:rPr>
                <w:rFonts w:ascii="Arial Narrow" w:hAnsi="Arial Narrow"/>
                <w:b/>
                <w:sz w:val="20"/>
              </w:rPr>
              <w:t>YOU ARE HEREBY INVITED TO BID FOR REQUIREMENTS OF THE (</w:t>
            </w:r>
            <w:r w:rsidRPr="00C53070">
              <w:rPr>
                <w:rFonts w:ascii="Arial Narrow" w:hAnsi="Arial Narrow"/>
                <w:i/>
                <w:sz w:val="20"/>
              </w:rPr>
              <w:t>NAME OF DEPARTMENT/ PUBLIC ENTITY</w:t>
            </w:r>
            <w:r w:rsidRPr="00FA7F30">
              <w:rPr>
                <w:rFonts w:ascii="Arial Narrow" w:hAnsi="Arial Narrow"/>
                <w:b/>
                <w:sz w:val="20"/>
              </w:rPr>
              <w:t>)</w:t>
            </w:r>
          </w:p>
        </w:tc>
      </w:tr>
      <w:tr w:rsidR="005D51EF" w:rsidRPr="00627C33" w14:paraId="37DB844E" w14:textId="77777777" w:rsidTr="009B28EA">
        <w:trPr>
          <w:trHeight w:val="228"/>
          <w:jc w:val="center"/>
        </w:trPr>
        <w:tc>
          <w:tcPr>
            <w:tcW w:w="1351" w:type="dxa"/>
            <w:shd w:val="clear" w:color="auto" w:fill="auto"/>
            <w:vAlign w:val="bottom"/>
          </w:tcPr>
          <w:p w14:paraId="0E316848" w14:textId="77777777" w:rsidR="0018764C" w:rsidRPr="00627C33" w:rsidRDefault="0018764C" w:rsidP="001F762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BID NUMBER:</w:t>
            </w:r>
          </w:p>
        </w:tc>
        <w:tc>
          <w:tcPr>
            <w:tcW w:w="3092" w:type="dxa"/>
            <w:gridSpan w:val="2"/>
            <w:shd w:val="clear" w:color="auto" w:fill="auto"/>
            <w:vAlign w:val="bottom"/>
          </w:tcPr>
          <w:p w14:paraId="187A499C" w14:textId="11CEB727" w:rsidR="0018764C" w:rsidRPr="0018764C" w:rsidRDefault="001F7628" w:rsidP="001F7628">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ZNQ03711/00000/00/EST/GEN/23/T</w:t>
            </w:r>
          </w:p>
        </w:tc>
        <w:tc>
          <w:tcPr>
            <w:tcW w:w="1789" w:type="dxa"/>
            <w:gridSpan w:val="2"/>
            <w:shd w:val="clear" w:color="auto" w:fill="auto"/>
            <w:vAlign w:val="bottom"/>
          </w:tcPr>
          <w:p w14:paraId="266699AD" w14:textId="77777777" w:rsidR="0018764C" w:rsidRPr="00627C33" w:rsidRDefault="0018764C" w:rsidP="001F762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DATE:</w:t>
            </w:r>
          </w:p>
        </w:tc>
        <w:tc>
          <w:tcPr>
            <w:tcW w:w="1849" w:type="dxa"/>
            <w:gridSpan w:val="4"/>
            <w:shd w:val="clear" w:color="auto" w:fill="auto"/>
            <w:vAlign w:val="bottom"/>
          </w:tcPr>
          <w:p w14:paraId="49223792" w14:textId="2B348E42" w:rsidR="0018764C" w:rsidRPr="00627C33" w:rsidRDefault="000F6254" w:rsidP="001F762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11 DECEMBER 2023</w:t>
            </w:r>
          </w:p>
        </w:tc>
        <w:tc>
          <w:tcPr>
            <w:tcW w:w="1672" w:type="dxa"/>
            <w:gridSpan w:val="2"/>
            <w:shd w:val="clear" w:color="auto" w:fill="auto"/>
            <w:vAlign w:val="bottom"/>
          </w:tcPr>
          <w:p w14:paraId="40BABEF2" w14:textId="77777777" w:rsidR="0018764C" w:rsidRPr="00627C33" w:rsidRDefault="0018764C" w:rsidP="001F762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TIME:</w:t>
            </w:r>
          </w:p>
        </w:tc>
        <w:tc>
          <w:tcPr>
            <w:tcW w:w="1236" w:type="dxa"/>
            <w:shd w:val="clear" w:color="auto" w:fill="auto"/>
            <w:vAlign w:val="bottom"/>
          </w:tcPr>
          <w:p w14:paraId="573C1AC3" w14:textId="01FE3B54" w:rsidR="0018764C" w:rsidRPr="00627C33" w:rsidRDefault="001F7628" w:rsidP="001F762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11:00</w:t>
            </w:r>
          </w:p>
        </w:tc>
      </w:tr>
      <w:tr w:rsidR="0018764C" w:rsidRPr="00627C33" w14:paraId="600B31FC" w14:textId="77777777" w:rsidTr="009B28EA">
        <w:trPr>
          <w:trHeight w:val="228"/>
          <w:jc w:val="center"/>
        </w:trPr>
        <w:tc>
          <w:tcPr>
            <w:tcW w:w="1351" w:type="dxa"/>
            <w:tcBorders>
              <w:bottom w:val="single" w:sz="4" w:space="0" w:color="auto"/>
            </w:tcBorders>
            <w:shd w:val="clear" w:color="auto" w:fill="auto"/>
            <w:vAlign w:val="bottom"/>
          </w:tcPr>
          <w:p w14:paraId="7B6F7987" w14:textId="77777777" w:rsidR="0018764C" w:rsidRPr="00627C33" w:rsidRDefault="0018764C" w:rsidP="001F762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DESCRIPTION</w:t>
            </w:r>
          </w:p>
        </w:tc>
        <w:tc>
          <w:tcPr>
            <w:tcW w:w="9638" w:type="dxa"/>
            <w:gridSpan w:val="11"/>
            <w:tcBorders>
              <w:bottom w:val="single" w:sz="4" w:space="0" w:color="auto"/>
            </w:tcBorders>
            <w:shd w:val="clear" w:color="auto" w:fill="auto"/>
            <w:vAlign w:val="bottom"/>
          </w:tcPr>
          <w:p w14:paraId="7E961E09" w14:textId="65B8810C" w:rsidR="0018764C" w:rsidRPr="00656DE1" w:rsidRDefault="00797D1B" w:rsidP="001F7628">
            <w:pPr>
              <w:tabs>
                <w:tab w:val="left" w:pos="720"/>
                <w:tab w:val="left" w:pos="1134"/>
                <w:tab w:val="left" w:pos="1944"/>
                <w:tab w:val="left" w:pos="3384"/>
                <w:tab w:val="left" w:pos="3744"/>
                <w:tab w:val="left" w:pos="4644"/>
                <w:tab w:val="left" w:pos="5760"/>
                <w:tab w:val="left" w:pos="7920"/>
              </w:tabs>
              <w:jc w:val="both"/>
              <w:rPr>
                <w:rFonts w:ascii="Arial Narrow" w:hAnsi="Arial Narrow"/>
                <w:b/>
                <w:bCs/>
                <w:sz w:val="20"/>
                <w:lang w:val="en-GB"/>
              </w:rPr>
            </w:pPr>
            <w:r w:rsidRPr="00656DE1">
              <w:rPr>
                <w:rFonts w:ascii="Arial Narrow" w:hAnsi="Arial Narrow"/>
                <w:b/>
                <w:bCs/>
                <w:sz w:val="20"/>
                <w:lang w:val="en-GB"/>
              </w:rPr>
              <w:t xml:space="preserve">SPECIAL SERVICES FOR ENVIRONMENTAL AUTHORISATION FOR THE REPLACEMENT OF THE EXISTING ARMCO PIPES WITH CONCRETE CULVERTS ON MAIN ROAD P340 </w:t>
            </w:r>
            <w:r w:rsidR="00656DE1" w:rsidRPr="00656DE1">
              <w:rPr>
                <w:rFonts w:ascii="Arial Narrow" w:hAnsi="Arial Narrow"/>
                <w:b/>
                <w:bCs/>
                <w:sz w:val="20"/>
                <w:lang w:val="en-GB"/>
              </w:rPr>
              <w:t>(</w:t>
            </w:r>
            <w:r w:rsidRPr="00656DE1">
              <w:rPr>
                <w:rFonts w:ascii="Arial Narrow" w:hAnsi="Arial Narrow"/>
                <w:b/>
                <w:bCs/>
                <w:sz w:val="20"/>
                <w:lang w:val="en-GB"/>
              </w:rPr>
              <w:t>KM 12+30</w:t>
            </w:r>
            <w:r w:rsidR="00656DE1" w:rsidRPr="00656DE1">
              <w:rPr>
                <w:rFonts w:ascii="Arial Narrow" w:hAnsi="Arial Narrow"/>
                <w:b/>
                <w:bCs/>
                <w:sz w:val="20"/>
                <w:lang w:val="en-GB"/>
              </w:rPr>
              <w:t>)</w:t>
            </w:r>
            <w:r w:rsidRPr="00656DE1">
              <w:rPr>
                <w:rFonts w:ascii="Arial Narrow" w:hAnsi="Arial Narrow"/>
                <w:b/>
                <w:bCs/>
                <w:sz w:val="20"/>
                <w:lang w:val="en-GB"/>
              </w:rPr>
              <w:t xml:space="preserve">, </w:t>
            </w:r>
            <w:r w:rsidR="00656DE1" w:rsidRPr="00656DE1">
              <w:rPr>
                <w:rFonts w:ascii="Arial Narrow" w:hAnsi="Arial Narrow"/>
                <w:b/>
                <w:bCs/>
                <w:sz w:val="20"/>
                <w:lang w:val="en-GB"/>
              </w:rPr>
              <w:t>(</w:t>
            </w:r>
            <w:r w:rsidRPr="00656DE1">
              <w:rPr>
                <w:rFonts w:ascii="Arial Narrow" w:hAnsi="Arial Narrow"/>
                <w:b/>
                <w:bCs/>
                <w:sz w:val="20"/>
                <w:lang w:val="en-GB"/>
              </w:rPr>
              <w:t>KM 13+67</w:t>
            </w:r>
            <w:r w:rsidR="00656DE1" w:rsidRPr="00656DE1">
              <w:rPr>
                <w:rFonts w:ascii="Arial Narrow" w:hAnsi="Arial Narrow"/>
                <w:b/>
                <w:bCs/>
                <w:sz w:val="20"/>
                <w:lang w:val="en-GB"/>
              </w:rPr>
              <w:t>)</w:t>
            </w:r>
            <w:r w:rsidRPr="00656DE1">
              <w:rPr>
                <w:rFonts w:ascii="Arial Narrow" w:hAnsi="Arial Narrow"/>
                <w:b/>
                <w:bCs/>
                <w:sz w:val="20"/>
                <w:lang w:val="en-GB"/>
              </w:rPr>
              <w:t>,</w:t>
            </w:r>
            <w:r w:rsidR="00656DE1" w:rsidRPr="00656DE1">
              <w:rPr>
                <w:rFonts w:ascii="Arial Narrow" w:hAnsi="Arial Narrow"/>
                <w:b/>
                <w:bCs/>
                <w:sz w:val="20"/>
                <w:lang w:val="en-GB"/>
              </w:rPr>
              <w:t xml:space="preserve"> (KM 16+04),</w:t>
            </w:r>
            <w:r w:rsidRPr="00656DE1">
              <w:rPr>
                <w:rFonts w:ascii="Arial Narrow" w:hAnsi="Arial Narrow"/>
                <w:b/>
                <w:bCs/>
                <w:sz w:val="20"/>
                <w:lang w:val="en-GB"/>
              </w:rPr>
              <w:t xml:space="preserve"> </w:t>
            </w:r>
            <w:r w:rsidR="00656DE1" w:rsidRPr="00656DE1">
              <w:rPr>
                <w:rFonts w:ascii="Arial Narrow" w:hAnsi="Arial Narrow"/>
                <w:b/>
                <w:bCs/>
                <w:sz w:val="20"/>
                <w:lang w:val="en-GB"/>
              </w:rPr>
              <w:t>(</w:t>
            </w:r>
            <w:r w:rsidRPr="00656DE1">
              <w:rPr>
                <w:rFonts w:ascii="Arial Narrow" w:hAnsi="Arial Narrow"/>
                <w:b/>
                <w:bCs/>
                <w:sz w:val="20"/>
                <w:lang w:val="en-GB"/>
              </w:rPr>
              <w:t>KM 17+42</w:t>
            </w:r>
            <w:r w:rsidR="00656DE1" w:rsidRPr="00656DE1">
              <w:rPr>
                <w:rFonts w:ascii="Arial Narrow" w:hAnsi="Arial Narrow"/>
                <w:b/>
                <w:bCs/>
                <w:sz w:val="20"/>
                <w:lang w:val="en-GB"/>
              </w:rPr>
              <w:t>)</w:t>
            </w:r>
            <w:r w:rsidRPr="00656DE1">
              <w:rPr>
                <w:rFonts w:ascii="Arial Narrow" w:hAnsi="Arial Narrow"/>
                <w:b/>
                <w:bCs/>
                <w:sz w:val="20"/>
                <w:lang w:val="en-GB"/>
              </w:rPr>
              <w:t xml:space="preserve">, </w:t>
            </w:r>
            <w:r w:rsidR="00656DE1" w:rsidRPr="00656DE1">
              <w:rPr>
                <w:rFonts w:ascii="Arial Narrow" w:hAnsi="Arial Narrow"/>
                <w:b/>
                <w:bCs/>
                <w:sz w:val="20"/>
                <w:lang w:val="en-GB"/>
              </w:rPr>
              <w:t>(</w:t>
            </w:r>
            <w:r w:rsidRPr="00656DE1">
              <w:rPr>
                <w:rFonts w:ascii="Arial Narrow" w:hAnsi="Arial Narrow"/>
                <w:b/>
                <w:bCs/>
                <w:sz w:val="20"/>
                <w:lang w:val="en-GB"/>
              </w:rPr>
              <w:t>KM 32+92</w:t>
            </w:r>
            <w:r w:rsidR="00656DE1" w:rsidRPr="00656DE1">
              <w:rPr>
                <w:rFonts w:ascii="Arial Narrow" w:hAnsi="Arial Narrow"/>
                <w:b/>
                <w:bCs/>
                <w:sz w:val="20"/>
                <w:lang w:val="en-GB"/>
              </w:rPr>
              <w:t>)</w:t>
            </w:r>
            <w:r w:rsidRPr="00656DE1">
              <w:rPr>
                <w:rFonts w:ascii="Arial Narrow" w:hAnsi="Arial Narrow"/>
                <w:b/>
                <w:bCs/>
                <w:sz w:val="20"/>
                <w:lang w:val="en-GB"/>
              </w:rPr>
              <w:t>, BERGVILLE AREA.</w:t>
            </w:r>
          </w:p>
        </w:tc>
      </w:tr>
      <w:tr w:rsidR="0018764C" w:rsidRPr="00627C33" w14:paraId="3B4D236E" w14:textId="77777777" w:rsidTr="001F7628">
        <w:trPr>
          <w:trHeight w:val="228"/>
          <w:jc w:val="center"/>
        </w:trPr>
        <w:tc>
          <w:tcPr>
            <w:tcW w:w="10989" w:type="dxa"/>
            <w:gridSpan w:val="12"/>
            <w:tcBorders>
              <w:bottom w:val="single" w:sz="4" w:space="0" w:color="auto"/>
            </w:tcBorders>
            <w:shd w:val="clear" w:color="auto" w:fill="DDD9C3"/>
            <w:vAlign w:val="bottom"/>
          </w:tcPr>
          <w:p w14:paraId="28896DFC" w14:textId="77777777" w:rsidR="0018764C" w:rsidRPr="00436356" w:rsidRDefault="0018764C" w:rsidP="001F7628">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436356">
              <w:rPr>
                <w:rFonts w:ascii="Arial Narrow" w:hAnsi="Arial Narrow"/>
                <w:b/>
                <w:sz w:val="20"/>
                <w:lang w:val="en-GB"/>
              </w:rPr>
              <w:t xml:space="preserve">BID RESPONSE DOCUMENTS MAY BE DEPOSITED IN THE BID BOX SITUATED AT </w:t>
            </w:r>
            <w:r w:rsidRPr="00436356">
              <w:rPr>
                <w:rFonts w:ascii="Arial Narrow" w:hAnsi="Arial Narrow"/>
                <w:b/>
                <w:i/>
                <w:sz w:val="20"/>
                <w:lang w:val="en-GB"/>
              </w:rPr>
              <w:t>(STREET ADDRESS)</w:t>
            </w:r>
          </w:p>
        </w:tc>
      </w:tr>
      <w:tr w:rsidR="0018764C" w:rsidRPr="00627C33" w14:paraId="6DE1B144" w14:textId="77777777" w:rsidTr="001F7628">
        <w:trPr>
          <w:trHeight w:val="340"/>
          <w:jc w:val="center"/>
        </w:trPr>
        <w:tc>
          <w:tcPr>
            <w:tcW w:w="10989" w:type="dxa"/>
            <w:gridSpan w:val="12"/>
            <w:tcBorders>
              <w:top w:val="single" w:sz="4" w:space="0" w:color="auto"/>
            </w:tcBorders>
            <w:shd w:val="clear" w:color="auto" w:fill="auto"/>
            <w:vAlign w:val="bottom"/>
          </w:tcPr>
          <w:p w14:paraId="1955065C" w14:textId="4D6BB0A6" w:rsidR="0018764C" w:rsidRPr="00150BAE" w:rsidRDefault="0018764C" w:rsidP="001F7628">
            <w:pPr>
              <w:tabs>
                <w:tab w:val="left" w:pos="720"/>
                <w:tab w:val="left" w:pos="1134"/>
                <w:tab w:val="left" w:pos="1944"/>
                <w:tab w:val="left" w:pos="3384"/>
                <w:tab w:val="left" w:pos="3744"/>
                <w:tab w:val="left" w:pos="4644"/>
                <w:tab w:val="left" w:pos="5760"/>
                <w:tab w:val="left" w:pos="7920"/>
              </w:tabs>
              <w:jc w:val="both"/>
              <w:rPr>
                <w:rFonts w:ascii="Arial Narrow" w:hAnsi="Arial Narrow"/>
                <w:b/>
                <w:color w:val="FF0000"/>
                <w:sz w:val="20"/>
                <w:lang w:val="en-GB"/>
              </w:rPr>
            </w:pPr>
          </w:p>
        </w:tc>
      </w:tr>
      <w:tr w:rsidR="0018764C" w:rsidRPr="00627C33" w14:paraId="542AB23D" w14:textId="77777777" w:rsidTr="001F7628">
        <w:trPr>
          <w:trHeight w:val="340"/>
          <w:jc w:val="center"/>
        </w:trPr>
        <w:tc>
          <w:tcPr>
            <w:tcW w:w="10989" w:type="dxa"/>
            <w:gridSpan w:val="12"/>
            <w:tcBorders>
              <w:top w:val="single" w:sz="4" w:space="0" w:color="auto"/>
            </w:tcBorders>
            <w:shd w:val="clear" w:color="auto" w:fill="auto"/>
            <w:vAlign w:val="bottom"/>
          </w:tcPr>
          <w:p w14:paraId="065A603D" w14:textId="3764B768" w:rsidR="0018764C" w:rsidRPr="00150BAE" w:rsidRDefault="0018764C" w:rsidP="001F7628">
            <w:pPr>
              <w:tabs>
                <w:tab w:val="left" w:pos="720"/>
                <w:tab w:val="left" w:pos="1134"/>
                <w:tab w:val="left" w:pos="1944"/>
                <w:tab w:val="left" w:pos="3384"/>
                <w:tab w:val="left" w:pos="3744"/>
                <w:tab w:val="left" w:pos="4644"/>
                <w:tab w:val="left" w:pos="5760"/>
                <w:tab w:val="left" w:pos="7920"/>
              </w:tabs>
              <w:jc w:val="both"/>
              <w:rPr>
                <w:rFonts w:ascii="Arial Narrow" w:hAnsi="Arial Narrow"/>
                <w:b/>
                <w:color w:val="FF0000"/>
                <w:sz w:val="20"/>
                <w:lang w:val="en-GB"/>
              </w:rPr>
            </w:pPr>
          </w:p>
        </w:tc>
      </w:tr>
      <w:tr w:rsidR="0018764C" w:rsidRPr="00627C33" w14:paraId="22C14ABB" w14:textId="77777777" w:rsidTr="001F7628">
        <w:trPr>
          <w:trHeight w:val="397"/>
          <w:jc w:val="center"/>
        </w:trPr>
        <w:tc>
          <w:tcPr>
            <w:tcW w:w="10989" w:type="dxa"/>
            <w:gridSpan w:val="12"/>
            <w:tcBorders>
              <w:top w:val="single" w:sz="4" w:space="0" w:color="auto"/>
            </w:tcBorders>
            <w:shd w:val="clear" w:color="auto" w:fill="auto"/>
            <w:vAlign w:val="bottom"/>
          </w:tcPr>
          <w:p w14:paraId="0504C334" w14:textId="2DDCE839" w:rsidR="0018764C" w:rsidRPr="00150BAE" w:rsidRDefault="0018764C" w:rsidP="001F7628">
            <w:pPr>
              <w:tabs>
                <w:tab w:val="left" w:pos="720"/>
                <w:tab w:val="left" w:pos="1134"/>
                <w:tab w:val="left" w:pos="1944"/>
                <w:tab w:val="left" w:pos="3384"/>
                <w:tab w:val="left" w:pos="3744"/>
                <w:tab w:val="left" w:pos="4644"/>
                <w:tab w:val="left" w:pos="5760"/>
                <w:tab w:val="left" w:pos="7920"/>
              </w:tabs>
              <w:jc w:val="both"/>
              <w:rPr>
                <w:rFonts w:ascii="Arial Narrow" w:hAnsi="Arial Narrow"/>
                <w:b/>
                <w:color w:val="FF0000"/>
                <w:sz w:val="20"/>
                <w:lang w:val="en-GB"/>
              </w:rPr>
            </w:pPr>
          </w:p>
        </w:tc>
      </w:tr>
      <w:tr w:rsidR="0018764C" w:rsidRPr="00627C33" w14:paraId="37BA3D35" w14:textId="77777777" w:rsidTr="001F7628">
        <w:trPr>
          <w:trHeight w:val="340"/>
          <w:jc w:val="center"/>
        </w:trPr>
        <w:tc>
          <w:tcPr>
            <w:tcW w:w="10989" w:type="dxa"/>
            <w:gridSpan w:val="12"/>
            <w:tcBorders>
              <w:top w:val="single" w:sz="4" w:space="0" w:color="auto"/>
            </w:tcBorders>
            <w:shd w:val="clear" w:color="auto" w:fill="auto"/>
            <w:vAlign w:val="bottom"/>
          </w:tcPr>
          <w:p w14:paraId="6C5C9B2F" w14:textId="0EC5AB93" w:rsidR="0018764C" w:rsidRPr="00150BAE" w:rsidRDefault="0018764C" w:rsidP="001F7628">
            <w:pPr>
              <w:tabs>
                <w:tab w:val="left" w:pos="720"/>
                <w:tab w:val="left" w:pos="1134"/>
                <w:tab w:val="left" w:pos="1944"/>
                <w:tab w:val="left" w:pos="3384"/>
                <w:tab w:val="left" w:pos="3744"/>
                <w:tab w:val="left" w:pos="4644"/>
                <w:tab w:val="left" w:pos="5760"/>
                <w:tab w:val="left" w:pos="7920"/>
              </w:tabs>
              <w:jc w:val="both"/>
              <w:rPr>
                <w:rFonts w:ascii="Arial Narrow" w:hAnsi="Arial Narrow"/>
                <w:b/>
                <w:color w:val="FF0000"/>
                <w:sz w:val="20"/>
                <w:lang w:val="en-GB"/>
              </w:rPr>
            </w:pPr>
          </w:p>
        </w:tc>
      </w:tr>
      <w:tr w:rsidR="0018764C" w:rsidRPr="00627C33" w14:paraId="2E7A525B" w14:textId="77777777" w:rsidTr="009B28EA">
        <w:trPr>
          <w:trHeight w:val="413"/>
          <w:jc w:val="center"/>
        </w:trPr>
        <w:tc>
          <w:tcPr>
            <w:tcW w:w="5807" w:type="dxa"/>
            <w:gridSpan w:val="4"/>
            <w:tcBorders>
              <w:top w:val="single" w:sz="4" w:space="0" w:color="auto"/>
            </w:tcBorders>
            <w:shd w:val="clear" w:color="auto" w:fill="DDD9C3"/>
            <w:vAlign w:val="bottom"/>
          </w:tcPr>
          <w:p w14:paraId="7ECAD9B7" w14:textId="77777777" w:rsidR="0018764C" w:rsidRPr="00B95F67" w:rsidRDefault="0018764C" w:rsidP="001F7628">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shd w:val="clear" w:color="auto" w:fill="DDD9C3"/>
                <w:lang w:val="en-GB"/>
              </w:rPr>
              <w:t>BIDDING PROCEDURE ENQUIRIES MAY BE DIRECTED TO</w:t>
            </w:r>
          </w:p>
        </w:tc>
        <w:tc>
          <w:tcPr>
            <w:tcW w:w="5182" w:type="dxa"/>
            <w:gridSpan w:val="8"/>
            <w:tcBorders>
              <w:top w:val="single" w:sz="4" w:space="0" w:color="auto"/>
            </w:tcBorders>
            <w:shd w:val="clear" w:color="auto" w:fill="DDD9C3"/>
            <w:vAlign w:val="bottom"/>
          </w:tcPr>
          <w:p w14:paraId="470F3BEA" w14:textId="77777777" w:rsidR="0018764C" w:rsidRPr="00B95F67" w:rsidRDefault="0018764C" w:rsidP="001F7628">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lang w:val="en-GB"/>
              </w:rPr>
              <w:t>TECHNICAL</w:t>
            </w:r>
            <w:r>
              <w:rPr>
                <w:rFonts w:ascii="Arial Narrow" w:hAnsi="Arial Narrow"/>
                <w:b/>
                <w:bCs/>
                <w:sz w:val="20"/>
                <w:lang w:val="en-GB"/>
              </w:rPr>
              <w:t xml:space="preserve"> ENQUIRIES</w:t>
            </w:r>
            <w:r w:rsidRPr="00436356">
              <w:rPr>
                <w:rFonts w:ascii="Arial Narrow" w:hAnsi="Arial Narrow"/>
                <w:b/>
                <w:bCs/>
                <w:sz w:val="20"/>
                <w:lang w:val="en-GB"/>
              </w:rPr>
              <w:t xml:space="preserve"> MAY BE DIRECTED TO:</w:t>
            </w:r>
          </w:p>
        </w:tc>
      </w:tr>
      <w:tr w:rsidR="005D51EF" w:rsidRPr="00627C33" w14:paraId="21285C42" w14:textId="77777777" w:rsidTr="009B28EA">
        <w:trPr>
          <w:trHeight w:val="302"/>
          <w:jc w:val="center"/>
        </w:trPr>
        <w:tc>
          <w:tcPr>
            <w:tcW w:w="2405" w:type="dxa"/>
            <w:gridSpan w:val="2"/>
            <w:tcBorders>
              <w:top w:val="single" w:sz="4" w:space="0" w:color="auto"/>
            </w:tcBorders>
            <w:shd w:val="clear" w:color="auto" w:fill="auto"/>
            <w:vAlign w:val="bottom"/>
          </w:tcPr>
          <w:p w14:paraId="25B63870" w14:textId="77777777" w:rsidR="0018764C" w:rsidRPr="00BA1813" w:rsidRDefault="0018764C" w:rsidP="001F7628">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3402" w:type="dxa"/>
            <w:gridSpan w:val="2"/>
            <w:tcBorders>
              <w:top w:val="single" w:sz="4" w:space="0" w:color="auto"/>
            </w:tcBorders>
            <w:shd w:val="clear" w:color="auto" w:fill="auto"/>
            <w:vAlign w:val="bottom"/>
          </w:tcPr>
          <w:p w14:paraId="5A9FF02F" w14:textId="491C55E0" w:rsidR="0018764C" w:rsidRDefault="001F7628" w:rsidP="001F7628">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Miss</w:t>
            </w:r>
            <w:r w:rsidR="005D51EF">
              <w:rPr>
                <w:rFonts w:ascii="Arial Narrow" w:hAnsi="Arial Narrow"/>
                <w:b/>
                <w:sz w:val="20"/>
                <w:lang w:val="en-GB"/>
              </w:rPr>
              <w:t xml:space="preserve"> X. Mbhele</w:t>
            </w:r>
          </w:p>
        </w:tc>
        <w:tc>
          <w:tcPr>
            <w:tcW w:w="1616" w:type="dxa"/>
            <w:gridSpan w:val="3"/>
            <w:tcBorders>
              <w:top w:val="single" w:sz="4" w:space="0" w:color="auto"/>
            </w:tcBorders>
            <w:shd w:val="clear" w:color="auto" w:fill="auto"/>
            <w:vAlign w:val="bottom"/>
          </w:tcPr>
          <w:p w14:paraId="44CE3090" w14:textId="77777777" w:rsidR="0018764C" w:rsidRPr="00BA1813" w:rsidRDefault="0018764C" w:rsidP="001F7628">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3566" w:type="dxa"/>
            <w:gridSpan w:val="5"/>
            <w:tcBorders>
              <w:top w:val="single" w:sz="4" w:space="0" w:color="auto"/>
            </w:tcBorders>
            <w:shd w:val="clear" w:color="auto" w:fill="auto"/>
            <w:vAlign w:val="bottom"/>
          </w:tcPr>
          <w:p w14:paraId="3529D6F6" w14:textId="1ABCD833" w:rsidR="0018764C" w:rsidRDefault="001F7628" w:rsidP="001F7628">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M</w:t>
            </w:r>
            <w:r w:rsidR="005D51EF">
              <w:rPr>
                <w:rFonts w:ascii="Arial Narrow" w:hAnsi="Arial Narrow"/>
                <w:b/>
                <w:sz w:val="20"/>
                <w:lang w:val="en-GB"/>
              </w:rPr>
              <w:t>iss N. Phenyane</w:t>
            </w:r>
          </w:p>
        </w:tc>
      </w:tr>
      <w:tr w:rsidR="005D51EF" w:rsidRPr="00627C33" w14:paraId="37E45B3A" w14:textId="77777777" w:rsidTr="009B28EA">
        <w:trPr>
          <w:trHeight w:val="302"/>
          <w:jc w:val="center"/>
        </w:trPr>
        <w:tc>
          <w:tcPr>
            <w:tcW w:w="2405" w:type="dxa"/>
            <w:gridSpan w:val="2"/>
            <w:tcBorders>
              <w:top w:val="single" w:sz="4" w:space="0" w:color="auto"/>
            </w:tcBorders>
            <w:shd w:val="clear" w:color="auto" w:fill="auto"/>
            <w:vAlign w:val="bottom"/>
          </w:tcPr>
          <w:p w14:paraId="24680EFE" w14:textId="77777777" w:rsidR="0018764C" w:rsidRPr="00BA1813" w:rsidRDefault="0018764C" w:rsidP="001F7628">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3402" w:type="dxa"/>
            <w:gridSpan w:val="2"/>
            <w:tcBorders>
              <w:top w:val="single" w:sz="4" w:space="0" w:color="auto"/>
            </w:tcBorders>
            <w:shd w:val="clear" w:color="auto" w:fill="auto"/>
            <w:vAlign w:val="bottom"/>
          </w:tcPr>
          <w:p w14:paraId="4713F6E5" w14:textId="6C03B11D" w:rsidR="0018764C" w:rsidRDefault="001F7628" w:rsidP="001F7628">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036 638 44</w:t>
            </w:r>
            <w:r w:rsidR="005D51EF">
              <w:rPr>
                <w:rFonts w:ascii="Arial Narrow" w:hAnsi="Arial Narrow"/>
                <w:b/>
                <w:sz w:val="20"/>
                <w:lang w:val="en-GB"/>
              </w:rPr>
              <w:t>00</w:t>
            </w:r>
          </w:p>
        </w:tc>
        <w:tc>
          <w:tcPr>
            <w:tcW w:w="1616" w:type="dxa"/>
            <w:gridSpan w:val="3"/>
            <w:tcBorders>
              <w:top w:val="single" w:sz="4" w:space="0" w:color="auto"/>
            </w:tcBorders>
            <w:shd w:val="clear" w:color="auto" w:fill="auto"/>
            <w:vAlign w:val="bottom"/>
          </w:tcPr>
          <w:p w14:paraId="63F39A1D" w14:textId="77777777" w:rsidR="0018764C" w:rsidRPr="00BA1813" w:rsidRDefault="0018764C" w:rsidP="001F7628">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3566" w:type="dxa"/>
            <w:gridSpan w:val="5"/>
            <w:tcBorders>
              <w:top w:val="single" w:sz="4" w:space="0" w:color="auto"/>
            </w:tcBorders>
            <w:shd w:val="clear" w:color="auto" w:fill="auto"/>
            <w:vAlign w:val="bottom"/>
          </w:tcPr>
          <w:p w14:paraId="136C2C18" w14:textId="224B9D86" w:rsidR="0018764C" w:rsidRDefault="001F7628" w:rsidP="001F7628">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 xml:space="preserve">036 638 </w:t>
            </w:r>
            <w:r w:rsidR="005D51EF">
              <w:rPr>
                <w:rFonts w:ascii="Arial Narrow" w:hAnsi="Arial Narrow"/>
                <w:b/>
                <w:sz w:val="20"/>
                <w:lang w:val="en-GB"/>
              </w:rPr>
              <w:t>4473</w:t>
            </w:r>
          </w:p>
        </w:tc>
      </w:tr>
      <w:tr w:rsidR="005D51EF" w:rsidRPr="00627C33" w14:paraId="5A29FC88" w14:textId="77777777" w:rsidTr="009B28EA">
        <w:trPr>
          <w:trHeight w:val="302"/>
          <w:jc w:val="center"/>
        </w:trPr>
        <w:tc>
          <w:tcPr>
            <w:tcW w:w="2405" w:type="dxa"/>
            <w:gridSpan w:val="2"/>
            <w:tcBorders>
              <w:top w:val="single" w:sz="4" w:space="0" w:color="auto"/>
            </w:tcBorders>
            <w:shd w:val="clear" w:color="auto" w:fill="auto"/>
            <w:vAlign w:val="bottom"/>
          </w:tcPr>
          <w:p w14:paraId="4E8C96FD" w14:textId="77777777" w:rsidR="0018764C" w:rsidRPr="00BA1813" w:rsidRDefault="0018764C" w:rsidP="001F7628">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3402" w:type="dxa"/>
            <w:gridSpan w:val="2"/>
            <w:tcBorders>
              <w:top w:val="single" w:sz="4" w:space="0" w:color="auto"/>
            </w:tcBorders>
            <w:shd w:val="clear" w:color="auto" w:fill="auto"/>
            <w:vAlign w:val="bottom"/>
          </w:tcPr>
          <w:p w14:paraId="0289365D" w14:textId="77777777" w:rsidR="0018764C" w:rsidRDefault="0018764C" w:rsidP="001F7628">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c>
          <w:tcPr>
            <w:tcW w:w="1616" w:type="dxa"/>
            <w:gridSpan w:val="3"/>
            <w:tcBorders>
              <w:top w:val="single" w:sz="4" w:space="0" w:color="auto"/>
            </w:tcBorders>
            <w:shd w:val="clear" w:color="auto" w:fill="auto"/>
            <w:vAlign w:val="bottom"/>
          </w:tcPr>
          <w:p w14:paraId="64F74814" w14:textId="77777777" w:rsidR="0018764C" w:rsidRPr="00BA1813" w:rsidRDefault="0018764C" w:rsidP="001F7628">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3566" w:type="dxa"/>
            <w:gridSpan w:val="5"/>
            <w:tcBorders>
              <w:top w:val="single" w:sz="4" w:space="0" w:color="auto"/>
            </w:tcBorders>
            <w:shd w:val="clear" w:color="auto" w:fill="auto"/>
            <w:vAlign w:val="bottom"/>
          </w:tcPr>
          <w:p w14:paraId="7D950D3E" w14:textId="77777777" w:rsidR="0018764C" w:rsidRDefault="0018764C" w:rsidP="001F7628">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5D51EF" w:rsidRPr="00627C33" w14:paraId="53B1C08D" w14:textId="77777777" w:rsidTr="009B28EA">
        <w:trPr>
          <w:trHeight w:val="268"/>
          <w:jc w:val="center"/>
        </w:trPr>
        <w:tc>
          <w:tcPr>
            <w:tcW w:w="2405" w:type="dxa"/>
            <w:gridSpan w:val="2"/>
            <w:tcBorders>
              <w:top w:val="single" w:sz="4" w:space="0" w:color="auto"/>
            </w:tcBorders>
            <w:shd w:val="clear" w:color="auto" w:fill="auto"/>
            <w:vAlign w:val="bottom"/>
          </w:tcPr>
          <w:p w14:paraId="17C9D4BC" w14:textId="77777777" w:rsidR="0018764C" w:rsidRPr="00BA1813" w:rsidRDefault="0018764C" w:rsidP="001F7628">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3402" w:type="dxa"/>
            <w:gridSpan w:val="2"/>
            <w:tcBorders>
              <w:top w:val="single" w:sz="4" w:space="0" w:color="auto"/>
            </w:tcBorders>
            <w:shd w:val="clear" w:color="auto" w:fill="auto"/>
            <w:vAlign w:val="bottom"/>
          </w:tcPr>
          <w:p w14:paraId="34F2F648" w14:textId="75B87E33" w:rsidR="0018764C" w:rsidRDefault="005D51EF" w:rsidP="001F7628">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Xoli.Mbhele</w:t>
            </w:r>
            <w:r w:rsidR="001F7628">
              <w:rPr>
                <w:rFonts w:ascii="Arial Narrow" w:hAnsi="Arial Narrow"/>
                <w:b/>
                <w:sz w:val="20"/>
                <w:lang w:val="en-GB"/>
              </w:rPr>
              <w:t>@kzntransport.gov.za</w:t>
            </w:r>
          </w:p>
        </w:tc>
        <w:tc>
          <w:tcPr>
            <w:tcW w:w="1616" w:type="dxa"/>
            <w:gridSpan w:val="3"/>
            <w:tcBorders>
              <w:top w:val="single" w:sz="4" w:space="0" w:color="auto"/>
            </w:tcBorders>
            <w:shd w:val="clear" w:color="auto" w:fill="auto"/>
            <w:vAlign w:val="bottom"/>
          </w:tcPr>
          <w:p w14:paraId="67DEF4A8" w14:textId="77777777" w:rsidR="0018764C" w:rsidRPr="00BA1813" w:rsidRDefault="0018764C" w:rsidP="001F7628">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3566" w:type="dxa"/>
            <w:gridSpan w:val="5"/>
            <w:tcBorders>
              <w:top w:val="single" w:sz="4" w:space="0" w:color="auto"/>
            </w:tcBorders>
            <w:shd w:val="clear" w:color="auto" w:fill="auto"/>
            <w:vAlign w:val="bottom"/>
          </w:tcPr>
          <w:p w14:paraId="6F5CBC53" w14:textId="41816F95" w:rsidR="0018764C" w:rsidRDefault="005D51EF" w:rsidP="001F7628">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Nokwanda.Phenyane</w:t>
            </w:r>
            <w:r w:rsidR="004E58F6">
              <w:rPr>
                <w:rFonts w:ascii="Arial Narrow" w:hAnsi="Arial Narrow"/>
                <w:b/>
                <w:sz w:val="20"/>
                <w:lang w:val="en-GB"/>
              </w:rPr>
              <w:t>@kzntransport.gov.za</w:t>
            </w:r>
          </w:p>
        </w:tc>
      </w:tr>
      <w:tr w:rsidR="0018764C" w:rsidRPr="00627C33" w14:paraId="32BFA912" w14:textId="77777777" w:rsidTr="001F7628">
        <w:trPr>
          <w:trHeight w:val="228"/>
          <w:jc w:val="center"/>
        </w:trPr>
        <w:tc>
          <w:tcPr>
            <w:tcW w:w="10989" w:type="dxa"/>
            <w:gridSpan w:val="12"/>
            <w:shd w:val="clear" w:color="auto" w:fill="DDD9C3"/>
            <w:vAlign w:val="bottom"/>
          </w:tcPr>
          <w:p w14:paraId="6534B990" w14:textId="77777777" w:rsidR="0018764C" w:rsidRPr="00627C33" w:rsidRDefault="0018764C" w:rsidP="001F7628">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18764C" w:rsidRPr="00627C33" w14:paraId="5D13A361" w14:textId="77777777" w:rsidTr="009B28EA">
        <w:trPr>
          <w:trHeight w:val="340"/>
          <w:jc w:val="center"/>
        </w:trPr>
        <w:tc>
          <w:tcPr>
            <w:tcW w:w="2405" w:type="dxa"/>
            <w:gridSpan w:val="2"/>
            <w:shd w:val="clear" w:color="auto" w:fill="auto"/>
            <w:vAlign w:val="bottom"/>
          </w:tcPr>
          <w:p w14:paraId="7DC5F69F" w14:textId="77777777" w:rsidR="0018764C" w:rsidRPr="00627C33" w:rsidRDefault="0018764C" w:rsidP="001F762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8584" w:type="dxa"/>
            <w:gridSpan w:val="10"/>
            <w:shd w:val="clear" w:color="auto" w:fill="auto"/>
            <w:vAlign w:val="bottom"/>
          </w:tcPr>
          <w:p w14:paraId="2E931EDC" w14:textId="77777777" w:rsidR="0018764C" w:rsidRPr="00627C33" w:rsidRDefault="0018764C" w:rsidP="001F762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8764C" w:rsidRPr="00627C33" w14:paraId="27C3F342" w14:textId="77777777" w:rsidTr="009B28EA">
        <w:trPr>
          <w:trHeight w:val="340"/>
          <w:jc w:val="center"/>
        </w:trPr>
        <w:tc>
          <w:tcPr>
            <w:tcW w:w="2405" w:type="dxa"/>
            <w:gridSpan w:val="2"/>
            <w:shd w:val="clear" w:color="auto" w:fill="auto"/>
            <w:vAlign w:val="bottom"/>
          </w:tcPr>
          <w:p w14:paraId="556FA8B0" w14:textId="77777777" w:rsidR="0018764C" w:rsidRPr="00627C33" w:rsidRDefault="0018764C" w:rsidP="001F762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8584" w:type="dxa"/>
            <w:gridSpan w:val="10"/>
            <w:shd w:val="clear" w:color="auto" w:fill="auto"/>
            <w:vAlign w:val="bottom"/>
          </w:tcPr>
          <w:p w14:paraId="37A749B8" w14:textId="77777777" w:rsidR="0018764C" w:rsidRPr="00627C33" w:rsidRDefault="0018764C" w:rsidP="001F762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8764C" w:rsidRPr="00627C33" w14:paraId="5E514046" w14:textId="77777777" w:rsidTr="009B28EA">
        <w:trPr>
          <w:trHeight w:val="340"/>
          <w:jc w:val="center"/>
        </w:trPr>
        <w:tc>
          <w:tcPr>
            <w:tcW w:w="2405" w:type="dxa"/>
            <w:gridSpan w:val="2"/>
            <w:shd w:val="clear" w:color="auto" w:fill="auto"/>
            <w:vAlign w:val="bottom"/>
          </w:tcPr>
          <w:p w14:paraId="2357F588" w14:textId="77777777" w:rsidR="0018764C" w:rsidRPr="00627C33" w:rsidRDefault="0018764C" w:rsidP="001F762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8584" w:type="dxa"/>
            <w:gridSpan w:val="10"/>
            <w:shd w:val="clear" w:color="auto" w:fill="auto"/>
            <w:vAlign w:val="bottom"/>
          </w:tcPr>
          <w:p w14:paraId="007331FC" w14:textId="77777777" w:rsidR="0018764C" w:rsidRPr="00627C33" w:rsidRDefault="0018764C" w:rsidP="001F762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5D51EF" w:rsidRPr="00627C33" w14:paraId="7438BC90" w14:textId="77777777" w:rsidTr="009B28EA">
        <w:trPr>
          <w:trHeight w:val="340"/>
          <w:jc w:val="center"/>
        </w:trPr>
        <w:tc>
          <w:tcPr>
            <w:tcW w:w="2405" w:type="dxa"/>
            <w:gridSpan w:val="2"/>
            <w:shd w:val="clear" w:color="auto" w:fill="auto"/>
            <w:vAlign w:val="bottom"/>
          </w:tcPr>
          <w:p w14:paraId="6E1BB251" w14:textId="77777777" w:rsidR="0018764C" w:rsidRPr="00627C33" w:rsidRDefault="0018764C" w:rsidP="001F762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2038" w:type="dxa"/>
            <w:shd w:val="clear" w:color="auto" w:fill="auto"/>
            <w:vAlign w:val="bottom"/>
          </w:tcPr>
          <w:p w14:paraId="3794C084" w14:textId="77777777" w:rsidR="0018764C" w:rsidRPr="00627C33" w:rsidRDefault="0018764C" w:rsidP="001F762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1789" w:type="dxa"/>
            <w:gridSpan w:val="2"/>
            <w:shd w:val="clear" w:color="auto" w:fill="auto"/>
            <w:vAlign w:val="bottom"/>
          </w:tcPr>
          <w:p w14:paraId="60AA61CA" w14:textId="77777777" w:rsidR="0018764C" w:rsidRPr="00627C33" w:rsidRDefault="0018764C" w:rsidP="001F762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2243" w:type="dxa"/>
            <w:gridSpan w:val="5"/>
            <w:shd w:val="clear" w:color="auto" w:fill="auto"/>
            <w:vAlign w:val="bottom"/>
          </w:tcPr>
          <w:p w14:paraId="03767A6C" w14:textId="77777777" w:rsidR="0018764C" w:rsidRPr="00627C33" w:rsidRDefault="0018764C" w:rsidP="001F762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514" w:type="dxa"/>
            <w:gridSpan w:val="2"/>
            <w:shd w:val="clear" w:color="auto" w:fill="auto"/>
            <w:vAlign w:val="bottom"/>
          </w:tcPr>
          <w:p w14:paraId="73433442" w14:textId="77777777" w:rsidR="0018764C" w:rsidRPr="00627C33" w:rsidRDefault="0018764C" w:rsidP="001F762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8764C" w:rsidRPr="00627C33" w14:paraId="1E6564F1" w14:textId="77777777" w:rsidTr="009B28EA">
        <w:trPr>
          <w:trHeight w:val="340"/>
          <w:jc w:val="center"/>
        </w:trPr>
        <w:tc>
          <w:tcPr>
            <w:tcW w:w="2405" w:type="dxa"/>
            <w:gridSpan w:val="2"/>
            <w:shd w:val="clear" w:color="auto" w:fill="auto"/>
            <w:vAlign w:val="bottom"/>
          </w:tcPr>
          <w:p w14:paraId="3FA6D26E" w14:textId="77777777" w:rsidR="0018764C" w:rsidRPr="00627C33" w:rsidRDefault="0018764C" w:rsidP="001F762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8584" w:type="dxa"/>
            <w:gridSpan w:val="10"/>
            <w:shd w:val="clear" w:color="auto" w:fill="auto"/>
            <w:vAlign w:val="bottom"/>
          </w:tcPr>
          <w:p w14:paraId="7DE39202" w14:textId="77777777" w:rsidR="0018764C" w:rsidRPr="00627C33" w:rsidRDefault="0018764C" w:rsidP="001F762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5D51EF" w:rsidRPr="00627C33" w14:paraId="44F4C82F" w14:textId="77777777" w:rsidTr="009B28EA">
        <w:trPr>
          <w:trHeight w:val="340"/>
          <w:jc w:val="center"/>
        </w:trPr>
        <w:tc>
          <w:tcPr>
            <w:tcW w:w="2405" w:type="dxa"/>
            <w:gridSpan w:val="2"/>
            <w:shd w:val="clear" w:color="auto" w:fill="auto"/>
            <w:vAlign w:val="bottom"/>
          </w:tcPr>
          <w:p w14:paraId="32DE421A" w14:textId="77777777" w:rsidR="0018764C" w:rsidRPr="00627C33" w:rsidRDefault="0018764C" w:rsidP="001F762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2038" w:type="dxa"/>
            <w:shd w:val="clear" w:color="auto" w:fill="auto"/>
            <w:vAlign w:val="bottom"/>
          </w:tcPr>
          <w:p w14:paraId="139A9D0A" w14:textId="77777777" w:rsidR="0018764C" w:rsidRPr="00627C33" w:rsidRDefault="0018764C" w:rsidP="001F762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1789" w:type="dxa"/>
            <w:gridSpan w:val="2"/>
            <w:shd w:val="clear" w:color="auto" w:fill="auto"/>
            <w:vAlign w:val="bottom"/>
          </w:tcPr>
          <w:p w14:paraId="2D8747F3" w14:textId="77777777" w:rsidR="0018764C" w:rsidRPr="00627C33" w:rsidRDefault="0018764C" w:rsidP="001F762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2243" w:type="dxa"/>
            <w:gridSpan w:val="5"/>
            <w:shd w:val="clear" w:color="auto" w:fill="auto"/>
            <w:vAlign w:val="bottom"/>
          </w:tcPr>
          <w:p w14:paraId="39DFFB69" w14:textId="77777777" w:rsidR="0018764C" w:rsidRPr="00627C33" w:rsidRDefault="0018764C" w:rsidP="001F762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514" w:type="dxa"/>
            <w:gridSpan w:val="2"/>
            <w:shd w:val="clear" w:color="auto" w:fill="auto"/>
            <w:vAlign w:val="bottom"/>
          </w:tcPr>
          <w:p w14:paraId="60BCC595" w14:textId="77777777" w:rsidR="0018764C" w:rsidRPr="00627C33" w:rsidRDefault="0018764C" w:rsidP="001F762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8764C" w:rsidRPr="00627C33" w14:paraId="00393F63" w14:textId="77777777" w:rsidTr="009B28EA">
        <w:trPr>
          <w:trHeight w:val="340"/>
          <w:jc w:val="center"/>
        </w:trPr>
        <w:tc>
          <w:tcPr>
            <w:tcW w:w="2405" w:type="dxa"/>
            <w:gridSpan w:val="2"/>
            <w:shd w:val="clear" w:color="auto" w:fill="auto"/>
            <w:vAlign w:val="bottom"/>
          </w:tcPr>
          <w:p w14:paraId="7DB091DB" w14:textId="77777777" w:rsidR="0018764C" w:rsidRPr="00627C33" w:rsidRDefault="0018764C" w:rsidP="001F762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p>
        </w:tc>
        <w:tc>
          <w:tcPr>
            <w:tcW w:w="8584" w:type="dxa"/>
            <w:gridSpan w:val="10"/>
            <w:shd w:val="clear" w:color="auto" w:fill="auto"/>
            <w:vAlign w:val="bottom"/>
          </w:tcPr>
          <w:p w14:paraId="79D87624" w14:textId="77777777" w:rsidR="0018764C" w:rsidRPr="00627C33" w:rsidRDefault="0018764C" w:rsidP="001F762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8764C" w:rsidRPr="00627C33" w14:paraId="2AF9F9BE" w14:textId="77777777" w:rsidTr="009B28EA">
        <w:trPr>
          <w:trHeight w:val="299"/>
          <w:jc w:val="center"/>
        </w:trPr>
        <w:tc>
          <w:tcPr>
            <w:tcW w:w="2405" w:type="dxa"/>
            <w:gridSpan w:val="2"/>
            <w:shd w:val="clear" w:color="auto" w:fill="auto"/>
            <w:vAlign w:val="bottom"/>
          </w:tcPr>
          <w:p w14:paraId="2F4179A1" w14:textId="77777777" w:rsidR="0018764C" w:rsidRPr="00627C33" w:rsidRDefault="0018764C" w:rsidP="001F762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8584" w:type="dxa"/>
            <w:gridSpan w:val="10"/>
            <w:shd w:val="clear" w:color="auto" w:fill="auto"/>
            <w:vAlign w:val="bottom"/>
          </w:tcPr>
          <w:p w14:paraId="7DE3E5F6" w14:textId="77777777" w:rsidR="0018764C" w:rsidRPr="00627C33" w:rsidRDefault="0018764C" w:rsidP="001F762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5D51EF" w:rsidRPr="00627C33" w14:paraId="2E0444C9" w14:textId="77777777" w:rsidTr="009B28EA">
        <w:trPr>
          <w:trHeight w:val="57"/>
          <w:jc w:val="center"/>
        </w:trPr>
        <w:tc>
          <w:tcPr>
            <w:tcW w:w="2405" w:type="dxa"/>
            <w:gridSpan w:val="2"/>
            <w:shd w:val="clear" w:color="auto" w:fill="auto"/>
          </w:tcPr>
          <w:p w14:paraId="52EEACBD" w14:textId="77777777" w:rsidR="0018764C" w:rsidRPr="00EB1FAB" w:rsidRDefault="0018764C" w:rsidP="001F7628">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Pr="007B3224">
              <w:rPr>
                <w:rFonts w:ascii="Arial Narrow" w:hAnsi="Arial Narrow"/>
                <w:sz w:val="20"/>
              </w:rPr>
              <w:t xml:space="preserve"> COMPLIANCE STATUS</w:t>
            </w:r>
          </w:p>
        </w:tc>
        <w:tc>
          <w:tcPr>
            <w:tcW w:w="2038" w:type="dxa"/>
            <w:shd w:val="clear" w:color="auto" w:fill="auto"/>
          </w:tcPr>
          <w:p w14:paraId="2965A9C6" w14:textId="77777777" w:rsidR="0018764C" w:rsidRPr="00627C33" w:rsidRDefault="0018764C" w:rsidP="001F7628">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TAX COMPLIANCE SYSTEM PIN:</w:t>
            </w:r>
          </w:p>
        </w:tc>
        <w:tc>
          <w:tcPr>
            <w:tcW w:w="1364" w:type="dxa"/>
            <w:shd w:val="clear" w:color="auto" w:fill="auto"/>
            <w:vAlign w:val="bottom"/>
          </w:tcPr>
          <w:p w14:paraId="3C2EE5F9" w14:textId="77777777" w:rsidR="0018764C" w:rsidRPr="00627C33" w:rsidRDefault="0018764C" w:rsidP="001F762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761" w:type="dxa"/>
            <w:gridSpan w:val="2"/>
            <w:shd w:val="clear" w:color="auto" w:fill="auto"/>
            <w:vAlign w:val="center"/>
          </w:tcPr>
          <w:p w14:paraId="6E396183" w14:textId="77777777" w:rsidR="0018764C" w:rsidRPr="00E93DA0" w:rsidRDefault="0018764C" w:rsidP="001F7628">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E93DA0">
              <w:rPr>
                <w:rFonts w:ascii="Arial Narrow" w:hAnsi="Arial Narrow"/>
                <w:b/>
                <w:sz w:val="20"/>
                <w:lang w:val="en-GB"/>
              </w:rPr>
              <w:t>OR</w:t>
            </w:r>
          </w:p>
        </w:tc>
        <w:tc>
          <w:tcPr>
            <w:tcW w:w="1285" w:type="dxa"/>
            <w:gridSpan w:val="2"/>
            <w:shd w:val="clear" w:color="auto" w:fill="auto"/>
            <w:vAlign w:val="bottom"/>
          </w:tcPr>
          <w:p w14:paraId="2A5ED98C" w14:textId="77777777" w:rsidR="0018764C" w:rsidRPr="00627C33" w:rsidRDefault="0018764C" w:rsidP="001F762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 xml:space="preserve">CENTRAL SUPPLIER DATABASE No: </w:t>
            </w:r>
          </w:p>
        </w:tc>
        <w:tc>
          <w:tcPr>
            <w:tcW w:w="3136" w:type="dxa"/>
            <w:gridSpan w:val="4"/>
            <w:shd w:val="clear" w:color="auto" w:fill="auto"/>
            <w:vAlign w:val="bottom"/>
          </w:tcPr>
          <w:p w14:paraId="13CCAC8C" w14:textId="77777777" w:rsidR="0018764C" w:rsidRPr="00627C33" w:rsidRDefault="0018764C" w:rsidP="001F762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MAAA</w:t>
            </w:r>
          </w:p>
        </w:tc>
      </w:tr>
      <w:tr w:rsidR="005D51EF" w:rsidRPr="00627C33" w14:paraId="0168E62A" w14:textId="77777777" w:rsidTr="009B28EA">
        <w:trPr>
          <w:trHeight w:val="340"/>
          <w:jc w:val="center"/>
        </w:trPr>
        <w:tc>
          <w:tcPr>
            <w:tcW w:w="2405" w:type="dxa"/>
            <w:gridSpan w:val="2"/>
            <w:shd w:val="clear" w:color="auto" w:fill="auto"/>
          </w:tcPr>
          <w:p w14:paraId="74CFA942" w14:textId="77777777" w:rsidR="0018764C" w:rsidRDefault="0018764C" w:rsidP="001F7628">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7B3224">
              <w:rPr>
                <w:rFonts w:ascii="Arial Narrow" w:hAnsi="Arial Narrow"/>
                <w:sz w:val="20"/>
              </w:rPr>
              <w:t>B-BBEE STATUS LEVEL VERIFICATION CERTIFICATE</w:t>
            </w:r>
          </w:p>
          <w:p w14:paraId="5D9D4BCD" w14:textId="77777777" w:rsidR="0018764C" w:rsidRPr="00A866B8" w:rsidRDefault="0018764C" w:rsidP="001F7628">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3402" w:type="dxa"/>
            <w:gridSpan w:val="2"/>
            <w:shd w:val="clear" w:color="auto" w:fill="auto"/>
          </w:tcPr>
          <w:p w14:paraId="7671D701" w14:textId="77777777" w:rsidR="0018764C" w:rsidRDefault="0018764C" w:rsidP="001F7628">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085231E9" w14:textId="77777777" w:rsidR="0018764C" w:rsidRDefault="0018764C" w:rsidP="001F7628">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54516487" w14:textId="77777777" w:rsidR="0018764C" w:rsidRDefault="0018764C" w:rsidP="001F7628">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p w14:paraId="518A6150" w14:textId="77777777" w:rsidR="0018764C" w:rsidRDefault="0018764C" w:rsidP="001F7628">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44C424D6" w14:textId="77777777" w:rsidR="0018764C" w:rsidRPr="00627C33" w:rsidRDefault="0018764C" w:rsidP="001F7628">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c>
          <w:tcPr>
            <w:tcW w:w="2668" w:type="dxa"/>
            <w:gridSpan w:val="6"/>
            <w:shd w:val="clear" w:color="auto" w:fill="auto"/>
          </w:tcPr>
          <w:p w14:paraId="33C5F95D" w14:textId="77777777" w:rsidR="0018764C" w:rsidRDefault="0018764C" w:rsidP="001F7628">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 xml:space="preserve">B-BBEE STATUS LEVEL SWORN AFFIDAVIT  </w:t>
            </w:r>
          </w:p>
          <w:p w14:paraId="4CFC3389" w14:textId="77777777" w:rsidR="0018764C" w:rsidRDefault="0018764C" w:rsidP="001F7628">
            <w:pPr>
              <w:tabs>
                <w:tab w:val="left" w:pos="720"/>
                <w:tab w:val="left" w:pos="1134"/>
                <w:tab w:val="left" w:pos="1944"/>
                <w:tab w:val="left" w:pos="3384"/>
                <w:tab w:val="left" w:pos="3744"/>
                <w:tab w:val="left" w:pos="4644"/>
                <w:tab w:val="left" w:pos="5760"/>
                <w:tab w:val="left" w:pos="7920"/>
              </w:tabs>
              <w:rPr>
                <w:rFonts w:ascii="Arial Narrow" w:hAnsi="Arial Narrow"/>
                <w:sz w:val="20"/>
                <w:szCs w:val="16"/>
                <w:lang w:val="en-GB"/>
              </w:rPr>
            </w:pPr>
          </w:p>
          <w:p w14:paraId="0251E4F1" w14:textId="77777777" w:rsidR="0018764C" w:rsidRDefault="0018764C" w:rsidP="001F7628">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514" w:type="dxa"/>
            <w:gridSpan w:val="2"/>
            <w:shd w:val="clear" w:color="auto" w:fill="auto"/>
          </w:tcPr>
          <w:p w14:paraId="1AC8A0AF" w14:textId="77777777" w:rsidR="0018764C" w:rsidRDefault="0018764C" w:rsidP="001F7628">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1DC916B8" w14:textId="77777777" w:rsidR="0018764C" w:rsidRDefault="0018764C" w:rsidP="001F7628">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467963B7" w14:textId="77777777" w:rsidR="0018764C" w:rsidRDefault="0018764C" w:rsidP="001F7628">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39F33946" w14:textId="77777777" w:rsidR="0018764C" w:rsidRDefault="0018764C" w:rsidP="001F7628">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42E90B72" w14:textId="77777777" w:rsidR="0018764C" w:rsidRPr="00627C33" w:rsidRDefault="0018764C" w:rsidP="001F7628">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r>
      <w:tr w:rsidR="0018764C" w:rsidRPr="00627C33" w14:paraId="6AE7EEB7" w14:textId="77777777" w:rsidTr="001F7628">
        <w:trPr>
          <w:trHeight w:val="454"/>
          <w:jc w:val="center"/>
        </w:trPr>
        <w:tc>
          <w:tcPr>
            <w:tcW w:w="10989" w:type="dxa"/>
            <w:gridSpan w:val="12"/>
            <w:shd w:val="clear" w:color="auto" w:fill="DDD9C3"/>
            <w:vAlign w:val="bottom"/>
          </w:tcPr>
          <w:p w14:paraId="30529341" w14:textId="77777777" w:rsidR="0018764C" w:rsidRPr="00A91F28" w:rsidRDefault="0018764C" w:rsidP="001F7628">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lang w:val="en-GB"/>
              </w:rPr>
            </w:pPr>
            <w:r>
              <w:rPr>
                <w:rFonts w:ascii="Arial" w:hAnsi="Arial"/>
                <w:b/>
                <w:i/>
                <w:sz w:val="18"/>
                <w:szCs w:val="18"/>
                <w:lang w:val="en-GB"/>
              </w:rPr>
              <w:t>[</w:t>
            </w:r>
            <w:r w:rsidRPr="00777835">
              <w:rPr>
                <w:rFonts w:ascii="Arial" w:hAnsi="Arial"/>
                <w:b/>
                <w:i/>
                <w:sz w:val="18"/>
                <w:szCs w:val="18"/>
                <w:shd w:val="clear" w:color="auto" w:fill="DDD9C3"/>
                <w:lang w:val="en-GB"/>
              </w:rPr>
              <w:t>A B-BBEE STATUS LEVEL VERIFICATION CERTIFICATE/ SWORN AFFIDAVIT (FOR EMES &amp; QSEs) MUST BE SUBMITTED IN ORDER TO QUALIFY FOR PREFERENCE POINTS FOR B-BBEE]</w:t>
            </w:r>
          </w:p>
        </w:tc>
      </w:tr>
      <w:tr w:rsidR="005D51EF" w:rsidRPr="00627C33" w14:paraId="14D99F48" w14:textId="77777777" w:rsidTr="009B28EA">
        <w:trPr>
          <w:trHeight w:val="864"/>
          <w:jc w:val="center"/>
        </w:trPr>
        <w:tc>
          <w:tcPr>
            <w:tcW w:w="2405" w:type="dxa"/>
            <w:gridSpan w:val="2"/>
            <w:shd w:val="clear" w:color="auto" w:fill="auto"/>
            <w:vAlign w:val="center"/>
          </w:tcPr>
          <w:p w14:paraId="5EBDE079" w14:textId="77777777" w:rsidR="0018764C" w:rsidRPr="00627C33" w:rsidRDefault="0018764C" w:rsidP="001F7628">
            <w:pPr>
              <w:pStyle w:val="Heading4"/>
              <w:rPr>
                <w:rFonts w:ascii="Arial Narrow" w:hAnsi="Arial Narrow"/>
                <w:lang w:val="en-GB"/>
              </w:rPr>
            </w:pPr>
            <w:r>
              <w:rPr>
                <w:rFonts w:ascii="Arial Narrow" w:hAnsi="Arial Narrow"/>
                <w:b w:val="0"/>
              </w:rPr>
              <w:t xml:space="preserve">ARE YOU THE ACCREDITED REPRESENTATIVE </w:t>
            </w:r>
            <w:r w:rsidRPr="004D2303">
              <w:rPr>
                <w:rFonts w:ascii="Arial Narrow" w:hAnsi="Arial Narrow"/>
                <w:b w:val="0"/>
              </w:rPr>
              <w:t>IN SOUTH AFRICA FOR THE GOODS /SERVICES /WORKS OFFERED?</w:t>
            </w:r>
          </w:p>
        </w:tc>
        <w:tc>
          <w:tcPr>
            <w:tcW w:w="3402" w:type="dxa"/>
            <w:gridSpan w:val="2"/>
            <w:shd w:val="clear" w:color="auto" w:fill="auto"/>
            <w:vAlign w:val="bottom"/>
          </w:tcPr>
          <w:p w14:paraId="3559591A" w14:textId="77777777" w:rsidR="0018764C" w:rsidRDefault="0018764C" w:rsidP="001F7628">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14:paraId="3FBBF770" w14:textId="77777777" w:rsidR="0018764C" w:rsidRDefault="0018764C" w:rsidP="001F7628">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291057FC" w14:textId="77777777" w:rsidR="0018764C" w:rsidRDefault="0018764C" w:rsidP="001F7628">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14:paraId="730C1F48" w14:textId="77777777" w:rsidR="0018764C" w:rsidRDefault="0018764C" w:rsidP="001F7628">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2668" w:type="dxa"/>
            <w:gridSpan w:val="6"/>
            <w:shd w:val="clear" w:color="auto" w:fill="auto"/>
            <w:vAlign w:val="center"/>
          </w:tcPr>
          <w:p w14:paraId="33190AF6" w14:textId="77777777" w:rsidR="0018764C" w:rsidRDefault="0018764C" w:rsidP="001F7628">
            <w:pPr>
              <w:pStyle w:val="Heading4"/>
              <w:rPr>
                <w:rFonts w:ascii="Arial Narrow" w:hAnsi="Arial Narrow"/>
              </w:rPr>
            </w:pPr>
            <w:r>
              <w:rPr>
                <w:rFonts w:ascii="Arial Narrow" w:hAnsi="Arial Narrow"/>
                <w:b w:val="0"/>
              </w:rPr>
              <w:t>ARE YOU A FOREIGN BASED SUPPLIER FOR</w:t>
            </w:r>
            <w:r>
              <w:rPr>
                <w:rFonts w:ascii="Arial Narrow" w:hAnsi="Arial Narrow"/>
              </w:rPr>
              <w:t xml:space="preserve"> THE GOODS /SERVICES /WORKS OFFERED?</w:t>
            </w:r>
            <w:r>
              <w:rPr>
                <w:rFonts w:ascii="Arial Narrow" w:hAnsi="Arial Narrow"/>
                <w:lang w:val="en-GB"/>
              </w:rPr>
              <w:br/>
            </w:r>
          </w:p>
        </w:tc>
        <w:tc>
          <w:tcPr>
            <w:tcW w:w="2514" w:type="dxa"/>
            <w:gridSpan w:val="2"/>
            <w:shd w:val="clear" w:color="auto" w:fill="auto"/>
            <w:vAlign w:val="bottom"/>
          </w:tcPr>
          <w:p w14:paraId="62C6584E" w14:textId="77777777" w:rsidR="0018764C" w:rsidRDefault="0018764C" w:rsidP="001F762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No</w:t>
            </w:r>
            <w:r>
              <w:rPr>
                <w:rFonts w:ascii="Arial Narrow" w:hAnsi="Arial Narrow"/>
                <w:sz w:val="20"/>
                <w:lang w:val="en-GB"/>
              </w:rPr>
              <w:br/>
            </w:r>
          </w:p>
          <w:p w14:paraId="6E36997A" w14:textId="6E8D3063" w:rsidR="0018764C" w:rsidRDefault="0018764C" w:rsidP="001F7628">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Pr>
                <w:rFonts w:ascii="Arial Narrow" w:hAnsi="Arial Narrow"/>
                <w:sz w:val="20"/>
              </w:rPr>
              <w:t xml:space="preserve">ANSWER THE QUESTIONNAIRE </w:t>
            </w:r>
            <w:r w:rsidR="00D8638C">
              <w:rPr>
                <w:rFonts w:ascii="Arial Narrow" w:hAnsi="Arial Narrow"/>
                <w:sz w:val="20"/>
              </w:rPr>
              <w:t>BELOW]</w:t>
            </w:r>
          </w:p>
          <w:p w14:paraId="3FAAC1CD" w14:textId="77777777" w:rsidR="0018764C" w:rsidRDefault="0018764C" w:rsidP="001F7628">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18764C" w:rsidRPr="00627C33" w14:paraId="1900BE16" w14:textId="77777777" w:rsidTr="001F7628">
        <w:trPr>
          <w:trHeight w:val="340"/>
          <w:jc w:val="center"/>
        </w:trPr>
        <w:tc>
          <w:tcPr>
            <w:tcW w:w="10989" w:type="dxa"/>
            <w:gridSpan w:val="12"/>
            <w:shd w:val="clear" w:color="auto" w:fill="DDD9C3"/>
            <w:vAlign w:val="center"/>
          </w:tcPr>
          <w:p w14:paraId="7BC03D68" w14:textId="77777777" w:rsidR="0018764C" w:rsidRDefault="0018764C" w:rsidP="001F762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36356">
              <w:rPr>
                <w:rFonts w:ascii="Arial Narrow" w:hAnsi="Arial Narrow" w:cs="Arial Narrow"/>
                <w:b/>
                <w:sz w:val="20"/>
                <w:szCs w:val="24"/>
              </w:rPr>
              <w:t>QUESTIONNAIRE TO BIDDING FOREIGN SUPPLIERS</w:t>
            </w:r>
          </w:p>
        </w:tc>
      </w:tr>
      <w:tr w:rsidR="0018764C" w:rsidRPr="00627C33" w14:paraId="58FE27FF" w14:textId="77777777" w:rsidTr="00344240">
        <w:trPr>
          <w:trHeight w:val="71"/>
          <w:jc w:val="center"/>
        </w:trPr>
        <w:tc>
          <w:tcPr>
            <w:tcW w:w="10989" w:type="dxa"/>
            <w:gridSpan w:val="12"/>
            <w:shd w:val="clear" w:color="auto" w:fill="auto"/>
            <w:vAlign w:val="center"/>
          </w:tcPr>
          <w:p w14:paraId="4C891CD8" w14:textId="77777777" w:rsidR="0018764C" w:rsidRPr="00B8269E" w:rsidRDefault="0018764C" w:rsidP="001F7628">
            <w:pPr>
              <w:tabs>
                <w:tab w:val="left" w:pos="0"/>
                <w:tab w:val="left" w:pos="426"/>
              </w:tabs>
              <w:autoSpaceDE w:val="0"/>
              <w:autoSpaceDN w:val="0"/>
              <w:adjustRightInd w:val="0"/>
              <w:spacing w:before="120"/>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432475EB" w14:textId="77777777" w:rsidR="0018764C" w:rsidRPr="00B8269E" w:rsidRDefault="0018764C" w:rsidP="001F7628">
            <w:pPr>
              <w:tabs>
                <w:tab w:val="left" w:pos="0"/>
                <w:tab w:val="left" w:pos="426"/>
              </w:tabs>
              <w:autoSpaceDE w:val="0"/>
              <w:autoSpaceDN w:val="0"/>
              <w:adjustRightInd w:val="0"/>
              <w:spacing w:before="120"/>
              <w:rPr>
                <w:sz w:val="20"/>
              </w:rPr>
            </w:pPr>
            <w:r w:rsidRPr="00B8269E">
              <w:rPr>
                <w:rFonts w:ascii="Arial Narrow" w:hAnsi="Arial Narrow"/>
                <w:sz w:val="20"/>
              </w:rPr>
              <w:t>DOES THE ENTITY HAVE A BRANCH IN THE RSA?</w:t>
            </w:r>
            <w:r w:rsidRPr="00B8269E">
              <w:rPr>
                <w:rFonts w:ascii="Arial Narrow" w:hAnsi="Arial Narrow"/>
                <w:sz w:val="20"/>
              </w:rPr>
              <w:tab/>
            </w:r>
            <w:r w:rsidRPr="00B8269E">
              <w:rPr>
                <w:sz w:val="20"/>
              </w:rPr>
              <w:tab/>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YES</w:t>
            </w:r>
            <w:r>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68CC7DFA" w14:textId="77777777" w:rsidR="0018764C" w:rsidRPr="00B8269E" w:rsidRDefault="0018764C" w:rsidP="001F7628">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 xml:space="preserve">DOES THE ENTITY HAVE A PERMANENT ESTABLISHMENT IN THE </w:t>
            </w:r>
            <w:smartTag w:uri="urn:schemas-microsoft-com:office:smarttags" w:element="stockticker">
              <w:r w:rsidRPr="00B8269E">
                <w:rPr>
                  <w:rFonts w:ascii="Arial Narrow" w:hAnsi="Arial Narrow"/>
                  <w:sz w:val="20"/>
                </w:rPr>
                <w:t>RSA</w:t>
              </w:r>
            </w:smartTag>
            <w:r w:rsidRPr="00B8269E">
              <w:rPr>
                <w:rFonts w:ascii="Arial Narrow" w:hAnsi="Arial Narrow"/>
                <w:sz w:val="20"/>
              </w:rPr>
              <w:t>?</w:t>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0809D636" w14:textId="77777777" w:rsidR="0018764C" w:rsidRPr="00B8269E" w:rsidRDefault="0018764C" w:rsidP="001F7628">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7C6B88CA" w14:textId="77777777" w:rsidR="0018764C" w:rsidRDefault="0018764C" w:rsidP="001F7628">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lastRenderedPageBreak/>
              <w:t>IS THE ENTITY LIABLE IN THE RSA FOR ANY FORM OF TAXATION?</w:t>
            </w:r>
            <w:r w:rsidRPr="00B8269E">
              <w:rPr>
                <w:rFonts w:ascii="Arial Narrow" w:hAnsi="Arial Narrow"/>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 </w:t>
            </w:r>
          </w:p>
          <w:p w14:paraId="446BAFE8" w14:textId="77777777" w:rsidR="0018764C" w:rsidRPr="007D4563" w:rsidRDefault="0018764C" w:rsidP="001F7628">
            <w:pPr>
              <w:tabs>
                <w:tab w:val="left" w:pos="426"/>
              </w:tabs>
              <w:spacing w:line="215" w:lineRule="auto"/>
              <w:jc w:val="both"/>
              <w:rPr>
                <w:rFonts w:ascii="Arial Narrow" w:hAnsi="Arial Narrow" w:cs="Arial Narrow"/>
                <w:b/>
                <w:sz w:val="20"/>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 xml:space="preserve">.3 </w:t>
            </w:r>
            <w:r>
              <w:rPr>
                <w:rFonts w:ascii="Arial Narrow" w:hAnsi="Arial Narrow" w:cs="Arial Narrow"/>
                <w:b/>
                <w:sz w:val="20"/>
              </w:rPr>
              <w:t xml:space="preserve">BELOW. </w:t>
            </w:r>
          </w:p>
          <w:p w14:paraId="7248414D" w14:textId="77777777" w:rsidR="0018764C" w:rsidRDefault="0018764C" w:rsidP="001F762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bl>
    <w:p w14:paraId="295159C0" w14:textId="77777777" w:rsidR="0018764C" w:rsidRDefault="0018764C" w:rsidP="0018764C">
      <w:pPr>
        <w:pStyle w:val="Title"/>
        <w:rPr>
          <w:sz w:val="28"/>
        </w:rPr>
      </w:pPr>
      <w:r>
        <w:rPr>
          <w:sz w:val="28"/>
        </w:rPr>
        <w:lastRenderedPageBreak/>
        <w:br w:type="page"/>
      </w:r>
      <w:r>
        <w:rPr>
          <w:sz w:val="28"/>
        </w:rPr>
        <w:lastRenderedPageBreak/>
        <w:t>PART B</w:t>
      </w:r>
    </w:p>
    <w:p w14:paraId="30ECD4BF" w14:textId="77777777" w:rsidR="0018764C" w:rsidRPr="00AF337E" w:rsidRDefault="0018764C" w:rsidP="0018764C">
      <w:pPr>
        <w:pStyle w:val="Title"/>
        <w:rPr>
          <w:bCs/>
          <w:sz w:val="20"/>
        </w:rPr>
      </w:pPr>
      <w:r>
        <w:rPr>
          <w:bCs/>
          <w:sz w:val="28"/>
          <w:szCs w:val="28"/>
        </w:rPr>
        <w:t>TERMS AND CONDITIONS FOR BIDDING</w:t>
      </w:r>
    </w:p>
    <w:p w14:paraId="08AA6D7F" w14:textId="77777777" w:rsidR="0018764C" w:rsidRPr="00D22E1F" w:rsidRDefault="0018764C" w:rsidP="0018764C">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8"/>
      </w:tblGrid>
      <w:tr w:rsidR="0018764C" w:rsidRPr="009D2CD9" w14:paraId="1CA7D460" w14:textId="77777777" w:rsidTr="001F7628">
        <w:tc>
          <w:tcPr>
            <w:tcW w:w="10706" w:type="dxa"/>
            <w:shd w:val="clear" w:color="auto" w:fill="DDD9C3"/>
          </w:tcPr>
          <w:p w14:paraId="0D3746E7" w14:textId="77777777" w:rsidR="0018764C" w:rsidRPr="009D2CD9" w:rsidRDefault="0018764C" w:rsidP="0018764C">
            <w:pPr>
              <w:numPr>
                <w:ilvl w:val="0"/>
                <w:numId w:val="10"/>
              </w:numPr>
              <w:tabs>
                <w:tab w:val="left" w:pos="426"/>
              </w:tabs>
              <w:spacing w:line="215" w:lineRule="auto"/>
              <w:jc w:val="both"/>
              <w:rPr>
                <w:rFonts w:ascii="Arial Narrow" w:hAnsi="Arial Narrow"/>
                <w:b/>
                <w:sz w:val="20"/>
                <w:lang w:val="en-GB"/>
              </w:rPr>
            </w:pPr>
            <w:r w:rsidRPr="009D2CD9">
              <w:rPr>
                <w:rFonts w:ascii="Arial Narrow" w:hAnsi="Arial Narrow" w:cs="Arial"/>
                <w:b/>
                <w:bCs/>
                <w:color w:val="000000"/>
                <w:sz w:val="20"/>
              </w:rPr>
              <w:t>BID SUBMISSION:</w:t>
            </w:r>
          </w:p>
        </w:tc>
      </w:tr>
      <w:tr w:rsidR="0018764C" w:rsidRPr="009D2CD9" w14:paraId="512E448F" w14:textId="77777777" w:rsidTr="001F7628">
        <w:trPr>
          <w:trHeight w:val="1212"/>
        </w:trPr>
        <w:tc>
          <w:tcPr>
            <w:tcW w:w="10706" w:type="dxa"/>
            <w:shd w:val="clear" w:color="auto" w:fill="auto"/>
          </w:tcPr>
          <w:p w14:paraId="6D8B3326" w14:textId="77777777" w:rsidR="0018764C" w:rsidRPr="007D4563" w:rsidRDefault="0018764C" w:rsidP="0018764C">
            <w:pPr>
              <w:numPr>
                <w:ilvl w:val="1"/>
                <w:numId w:val="1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14:paraId="10363590" w14:textId="77777777" w:rsidR="0018764C" w:rsidRPr="007D4563" w:rsidRDefault="0018764C" w:rsidP="0018764C">
            <w:pPr>
              <w:numPr>
                <w:ilvl w:val="1"/>
                <w:numId w:val="11"/>
              </w:numPr>
              <w:tabs>
                <w:tab w:val="left" w:pos="426"/>
              </w:tabs>
              <w:autoSpaceDE w:val="0"/>
              <w:autoSpaceDN w:val="0"/>
              <w:adjustRightInd w:val="0"/>
              <w:spacing w:after="120"/>
              <w:ind w:left="426" w:hanging="426"/>
              <w:jc w:val="both"/>
              <w:rPr>
                <w:rFonts w:ascii="Arial Narrow" w:hAnsi="Arial Narrow" w:cs="Arial Narrow"/>
                <w:b/>
                <w:sz w:val="20"/>
                <w:szCs w:val="24"/>
              </w:rPr>
            </w:pPr>
            <w:r w:rsidRPr="009D2CD9">
              <w:rPr>
                <w:rFonts w:ascii="Arial Narrow" w:hAnsi="Arial Narrow" w:cs="Arial Narrow"/>
                <w:b/>
                <w:sz w:val="20"/>
                <w:szCs w:val="24"/>
              </w:rPr>
              <w:t xml:space="preserve">ALL BIDS MUST BE SUBMITTED ON THE OFFICIAL FORMS PROVIDED–(NOT TO BE RE-TYPED) OR </w:t>
            </w:r>
            <w:r>
              <w:rPr>
                <w:rFonts w:ascii="Arial Narrow" w:hAnsi="Arial Narrow" w:cs="Arial Narrow"/>
                <w:b/>
                <w:sz w:val="20"/>
                <w:szCs w:val="24"/>
              </w:rPr>
              <w:t>IN THE MANNER PRESCRIBED IN THE BID DOCUMENT.</w:t>
            </w:r>
          </w:p>
          <w:p w14:paraId="0AB1996D" w14:textId="77777777" w:rsidR="0018764C" w:rsidRDefault="0018764C" w:rsidP="0018764C">
            <w:pPr>
              <w:numPr>
                <w:ilvl w:val="1"/>
                <w:numId w:val="1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Pr>
                <w:rFonts w:ascii="Arial Narrow" w:hAnsi="Arial Narrow"/>
                <w:sz w:val="20"/>
              </w:rPr>
              <w:t>, 2000</w:t>
            </w:r>
            <w:r w:rsidRPr="009D2CD9">
              <w:rPr>
                <w:rFonts w:ascii="Arial Narrow" w:hAnsi="Arial Narrow"/>
                <w:sz w:val="20"/>
              </w:rPr>
              <w:t xml:space="preserve"> AND THE PREFERENTIAL PROCUREMENT REGULATIONS, 201</w:t>
            </w:r>
            <w:r>
              <w:rPr>
                <w:rFonts w:ascii="Arial Narrow" w:hAnsi="Arial Narrow"/>
                <w:sz w:val="20"/>
              </w:rPr>
              <w:t>7</w:t>
            </w:r>
            <w:r w:rsidRPr="009D2CD9">
              <w:rPr>
                <w:rFonts w:ascii="Arial Narrow" w:hAnsi="Arial Narrow"/>
                <w:sz w:val="20"/>
              </w:rPr>
              <w:t>, THE GENERAL CONDITIONS OF CONTRACT (GCC) AND, IF APPLICABLE, ANY OTHER SPECIAL CONDITIONS OF CONTRACT.</w:t>
            </w:r>
          </w:p>
          <w:p w14:paraId="5A57A258" w14:textId="77777777" w:rsidR="0018764C" w:rsidRPr="007D4563" w:rsidRDefault="0018764C" w:rsidP="0018764C">
            <w:pPr>
              <w:numPr>
                <w:ilvl w:val="1"/>
                <w:numId w:val="11"/>
              </w:numPr>
              <w:tabs>
                <w:tab w:val="left" w:pos="426"/>
              </w:tabs>
              <w:autoSpaceDE w:val="0"/>
              <w:autoSpaceDN w:val="0"/>
              <w:adjustRightInd w:val="0"/>
              <w:spacing w:after="120"/>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 FORM (SBD</w:t>
            </w:r>
            <w:r w:rsidRPr="00D22E1F">
              <w:rPr>
                <w:rFonts w:ascii="Arial Narrow" w:hAnsi="Arial Narrow"/>
                <w:b/>
                <w:sz w:val="20"/>
                <w:lang w:val="en-GB"/>
              </w:rPr>
              <w:t>7).</w:t>
            </w:r>
          </w:p>
          <w:p w14:paraId="6EFBE933" w14:textId="77777777" w:rsidR="0018764C" w:rsidRPr="009D2CD9" w:rsidRDefault="0018764C" w:rsidP="001F7628">
            <w:pPr>
              <w:spacing w:line="215" w:lineRule="auto"/>
              <w:jc w:val="both"/>
              <w:rPr>
                <w:rFonts w:ascii="Arial Narrow" w:hAnsi="Arial Narrow"/>
                <w:sz w:val="22"/>
                <w:szCs w:val="22"/>
              </w:rPr>
            </w:pPr>
          </w:p>
        </w:tc>
      </w:tr>
      <w:tr w:rsidR="0018764C" w:rsidRPr="009D2CD9" w14:paraId="302BB4FC" w14:textId="77777777" w:rsidTr="001F7628">
        <w:tc>
          <w:tcPr>
            <w:tcW w:w="10706" w:type="dxa"/>
            <w:shd w:val="clear" w:color="auto" w:fill="DDD9C3"/>
          </w:tcPr>
          <w:p w14:paraId="770905AD" w14:textId="77777777" w:rsidR="0018764C" w:rsidRPr="00B8269E" w:rsidRDefault="0018764C" w:rsidP="0018764C">
            <w:pPr>
              <w:numPr>
                <w:ilvl w:val="0"/>
                <w:numId w:val="10"/>
              </w:numPr>
              <w:tabs>
                <w:tab w:val="left" w:pos="426"/>
              </w:tabs>
              <w:spacing w:line="215" w:lineRule="auto"/>
              <w:jc w:val="both"/>
              <w:rPr>
                <w:rFonts w:ascii="Arial Narrow" w:hAnsi="Arial Narrow" w:cs="Arial"/>
                <w:b/>
                <w:bCs/>
                <w:color w:val="000081"/>
                <w:sz w:val="20"/>
                <w:szCs w:val="28"/>
              </w:rPr>
            </w:pPr>
            <w:r w:rsidRPr="00B8269E">
              <w:rPr>
                <w:rFonts w:ascii="Arial Narrow" w:hAnsi="Arial Narrow" w:cs="Arial"/>
                <w:b/>
                <w:bCs/>
                <w:color w:val="000000"/>
                <w:sz w:val="20"/>
                <w:szCs w:val="22"/>
              </w:rPr>
              <w:t>TAX COMPLIANCE REQUIREMENTS</w:t>
            </w:r>
          </w:p>
        </w:tc>
      </w:tr>
      <w:tr w:rsidR="0018764C" w:rsidRPr="009D2CD9" w14:paraId="1814FB58" w14:textId="77777777" w:rsidTr="001F7628">
        <w:tc>
          <w:tcPr>
            <w:tcW w:w="10706" w:type="dxa"/>
            <w:shd w:val="clear" w:color="auto" w:fill="FFFFFF"/>
          </w:tcPr>
          <w:p w14:paraId="17CAFA32" w14:textId="77777777" w:rsidR="0018764C" w:rsidRPr="0053700B" w:rsidRDefault="0018764C" w:rsidP="0018764C">
            <w:pPr>
              <w:numPr>
                <w:ilvl w:val="0"/>
                <w:numId w:val="9"/>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14:paraId="60ED110D" w14:textId="77777777" w:rsidR="0018764C" w:rsidRPr="0053700B" w:rsidRDefault="0018764C" w:rsidP="0018764C">
            <w:pPr>
              <w:numPr>
                <w:ilvl w:val="0"/>
                <w:numId w:val="9"/>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Pr>
                <w:rFonts w:ascii="Arial Narrow" w:hAnsi="Arial Narrow"/>
                <w:sz w:val="20"/>
              </w:rPr>
              <w:t>VERIFY</w:t>
            </w:r>
            <w:r w:rsidRPr="0053700B">
              <w:rPr>
                <w:rFonts w:ascii="Arial Narrow" w:hAnsi="Arial Narrow"/>
                <w:sz w:val="20"/>
              </w:rPr>
              <w:t xml:space="preserve"> THE TAXPAYER’S PROFILE AND TAX STATUS.</w:t>
            </w:r>
          </w:p>
          <w:p w14:paraId="01B4051B" w14:textId="77777777" w:rsidR="0018764C" w:rsidRPr="008B080B" w:rsidRDefault="0018764C" w:rsidP="0018764C">
            <w:pPr>
              <w:numPr>
                <w:ilvl w:val="0"/>
                <w:numId w:val="9"/>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APPLICATION FOR TAX COMPLIANCE STATUS (TCS) </w:t>
            </w:r>
            <w:r w:rsidRPr="008B080B">
              <w:rPr>
                <w:rFonts w:ascii="Arial Narrow" w:hAnsi="Arial Narrow"/>
                <w:sz w:val="20"/>
              </w:rPr>
              <w:t xml:space="preserve">PIN MAY BE MADE VIA E-FILING THROUGH THE SARS WEBSITE </w:t>
            </w:r>
            <w:hyperlink r:id="rId12" w:history="1">
              <w:r w:rsidRPr="008B080B">
                <w:rPr>
                  <w:rFonts w:ascii="Arial Narrow" w:hAnsi="Arial Narrow"/>
                  <w:sz w:val="20"/>
                </w:rPr>
                <w:t>WWW.SARS.GOV.ZA</w:t>
              </w:r>
            </w:hyperlink>
            <w:r w:rsidRPr="008B080B">
              <w:rPr>
                <w:rFonts w:ascii="Arial Narrow" w:hAnsi="Arial Narrow"/>
                <w:sz w:val="20"/>
              </w:rPr>
              <w:t>.</w:t>
            </w:r>
          </w:p>
          <w:p w14:paraId="72348711" w14:textId="77777777" w:rsidR="0018764C" w:rsidRPr="009D2CD9" w:rsidRDefault="0018764C" w:rsidP="0018764C">
            <w:pPr>
              <w:numPr>
                <w:ilvl w:val="0"/>
                <w:numId w:val="9"/>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14:paraId="642E8219" w14:textId="6FB48BFD" w:rsidR="0018764C" w:rsidRPr="009D2CD9" w:rsidRDefault="0018764C" w:rsidP="0018764C">
            <w:pPr>
              <w:numPr>
                <w:ilvl w:val="0"/>
                <w:numId w:val="9"/>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IN BIDS WHERE CONSORTIA / JOINT VENTURES / SUB-CONTRACTORS ARE </w:t>
            </w:r>
            <w:r w:rsidR="00D8638C" w:rsidRPr="009D2CD9">
              <w:rPr>
                <w:rFonts w:ascii="Arial Narrow" w:hAnsi="Arial Narrow"/>
                <w:sz w:val="20"/>
              </w:rPr>
              <w:t>INVOLVED;</w:t>
            </w:r>
            <w:r w:rsidRPr="009D2CD9">
              <w:rPr>
                <w:rFonts w:ascii="Arial Narrow" w:hAnsi="Arial Narrow"/>
                <w:sz w:val="20"/>
              </w:rPr>
              <w:t xml:space="preserve"> EACH PARTY MUST SUBMIT A SEPARATE </w:t>
            </w:r>
            <w:r>
              <w:rPr>
                <w:rFonts w:ascii="Arial Narrow" w:hAnsi="Arial Narrow"/>
                <w:sz w:val="20"/>
              </w:rPr>
              <w:t xml:space="preserve">  </w:t>
            </w:r>
            <w:r w:rsidRPr="009D2CD9">
              <w:rPr>
                <w:rFonts w:ascii="Arial Narrow" w:hAnsi="Arial Narrow"/>
                <w:sz w:val="20"/>
              </w:rPr>
              <w:t>TCS CERTIFICATE / PIN / CSD NUMBER.</w:t>
            </w:r>
          </w:p>
          <w:p w14:paraId="6741F1A4" w14:textId="77777777" w:rsidR="0018764C" w:rsidRDefault="0018764C" w:rsidP="0018764C">
            <w:pPr>
              <w:numPr>
                <w:ilvl w:val="0"/>
                <w:numId w:val="9"/>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WHERE NO TCS </w:t>
            </w:r>
            <w:r>
              <w:rPr>
                <w:rFonts w:ascii="Arial Narrow" w:hAnsi="Arial Narrow"/>
                <w:sz w:val="20"/>
              </w:rPr>
              <w:t xml:space="preserve">PIN </w:t>
            </w:r>
            <w:r w:rsidRPr="009D2CD9">
              <w:rPr>
                <w:rFonts w:ascii="Arial Narrow" w:hAnsi="Arial Narrow"/>
                <w:sz w:val="20"/>
              </w:rPr>
              <w:t>IS AVAILABLE BUT THE BIDDER</w:t>
            </w:r>
            <w:r w:rsidRPr="0053700B">
              <w:rPr>
                <w:rFonts w:ascii="Arial Narrow" w:hAnsi="Arial Narrow"/>
                <w:sz w:val="20"/>
              </w:rPr>
              <w:t xml:space="preserve"> IS REGISTERED ON THE CENTRAL SUPPLIER DATABASE (CSD), A CSD NUMBER MUST BE PROVIDED. </w:t>
            </w:r>
          </w:p>
          <w:p w14:paraId="67E00461" w14:textId="77777777" w:rsidR="0018764C" w:rsidRPr="00A0740F" w:rsidRDefault="0018764C" w:rsidP="0018764C">
            <w:pPr>
              <w:numPr>
                <w:ilvl w:val="0"/>
                <w:numId w:val="9"/>
              </w:numPr>
              <w:tabs>
                <w:tab w:val="left" w:pos="426"/>
              </w:tabs>
              <w:autoSpaceDE w:val="0"/>
              <w:autoSpaceDN w:val="0"/>
              <w:adjustRightInd w:val="0"/>
              <w:spacing w:after="120"/>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14:paraId="77FB2D57" w14:textId="77777777" w:rsidR="0018764C" w:rsidRPr="00244018" w:rsidRDefault="0018764C" w:rsidP="0018764C">
      <w:pPr>
        <w:autoSpaceDE w:val="0"/>
        <w:autoSpaceDN w:val="0"/>
        <w:adjustRightInd w:val="0"/>
        <w:ind w:left="720" w:hanging="720"/>
        <w:rPr>
          <w:rFonts w:ascii="Arial Narrow" w:hAnsi="Arial Narrow" w:cs="Arial Narrow"/>
          <w:b/>
          <w:sz w:val="12"/>
          <w:szCs w:val="12"/>
        </w:rPr>
      </w:pPr>
    </w:p>
    <w:p w14:paraId="7A0762A8" w14:textId="77777777" w:rsidR="0018764C" w:rsidRDefault="0018764C" w:rsidP="0018764C">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14:paraId="0860B135" w14:textId="77777777" w:rsidR="0018764C" w:rsidRDefault="0018764C" w:rsidP="0018764C">
      <w:pPr>
        <w:autoSpaceDE w:val="0"/>
        <w:autoSpaceDN w:val="0"/>
        <w:adjustRightInd w:val="0"/>
        <w:ind w:left="720" w:hanging="720"/>
        <w:rPr>
          <w:rFonts w:ascii="Arial Narrow" w:hAnsi="Arial Narrow"/>
          <w:sz w:val="20"/>
          <w:lang w:val="en-GB"/>
        </w:rPr>
      </w:pPr>
    </w:p>
    <w:p w14:paraId="007B0092" w14:textId="77777777" w:rsidR="0018764C" w:rsidRDefault="0018764C" w:rsidP="0018764C">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09D18B01" w14:textId="77777777" w:rsidR="0018764C" w:rsidRDefault="0018764C" w:rsidP="0018764C">
      <w:pPr>
        <w:autoSpaceDE w:val="0"/>
        <w:autoSpaceDN w:val="0"/>
        <w:adjustRightInd w:val="0"/>
        <w:ind w:left="720" w:hanging="720"/>
        <w:rPr>
          <w:rFonts w:ascii="Arial Narrow" w:hAnsi="Arial Narrow"/>
        </w:rPr>
      </w:pPr>
    </w:p>
    <w:p w14:paraId="46CE4E0D" w14:textId="77777777" w:rsidR="0018764C" w:rsidRDefault="0018764C" w:rsidP="0018764C">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14:paraId="73951FE6" w14:textId="77777777" w:rsidR="0018764C" w:rsidRDefault="0018764C" w:rsidP="0018764C">
      <w:pPr>
        <w:autoSpaceDE w:val="0"/>
        <w:autoSpaceDN w:val="0"/>
        <w:adjustRightInd w:val="0"/>
        <w:ind w:left="720" w:hanging="720"/>
        <w:rPr>
          <w:rFonts w:ascii="Arial Narrow" w:hAnsi="Arial Narrow"/>
        </w:rPr>
      </w:pPr>
      <w:r>
        <w:rPr>
          <w:rFonts w:ascii="Arial Narrow" w:hAnsi="Arial Narrow"/>
        </w:rPr>
        <w:t>(Proof of authority must be submitted e.g. company resolution)</w:t>
      </w:r>
    </w:p>
    <w:p w14:paraId="3AF5B48A" w14:textId="77777777" w:rsidR="0018764C" w:rsidRDefault="0018764C" w:rsidP="0018764C">
      <w:pPr>
        <w:autoSpaceDE w:val="0"/>
        <w:autoSpaceDN w:val="0"/>
        <w:adjustRightInd w:val="0"/>
        <w:ind w:left="720" w:hanging="720"/>
        <w:rPr>
          <w:rFonts w:ascii="Arial Narrow" w:hAnsi="Arial Narrow"/>
        </w:rPr>
      </w:pPr>
    </w:p>
    <w:p w14:paraId="7F1BE0E1" w14:textId="77777777" w:rsidR="0018764C" w:rsidRPr="00244018" w:rsidRDefault="0018764C" w:rsidP="0018764C">
      <w:pPr>
        <w:autoSpaceDE w:val="0"/>
        <w:autoSpaceDN w:val="0"/>
        <w:adjustRightInd w:val="0"/>
        <w:ind w:left="720" w:hanging="720"/>
        <w:rPr>
          <w:rFonts w:ascii="Arial Narrow" w:hAnsi="Arial Narrow"/>
          <w:sz w:val="20"/>
          <w:lang w:val="en-GB"/>
        </w:rPr>
      </w:pPr>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693ABF09" w14:textId="77777777" w:rsidR="0018764C" w:rsidRDefault="0018764C" w:rsidP="00F34104">
      <w:pPr>
        <w:autoSpaceDE w:val="0"/>
        <w:autoSpaceDN w:val="0"/>
        <w:adjustRightInd w:val="0"/>
        <w:ind w:left="720"/>
        <w:jc w:val="both"/>
        <w:rPr>
          <w:rFonts w:asciiTheme="minorHAnsi" w:hAnsiTheme="minorHAnsi" w:cstheme="minorHAnsi"/>
          <w:b/>
          <w:bCs/>
          <w:szCs w:val="24"/>
          <w:lang w:val="en-ZA"/>
        </w:rPr>
      </w:pPr>
    </w:p>
    <w:p w14:paraId="0FA87FE4" w14:textId="77777777" w:rsidR="0018764C" w:rsidRDefault="0018764C" w:rsidP="00F34104">
      <w:pPr>
        <w:autoSpaceDE w:val="0"/>
        <w:autoSpaceDN w:val="0"/>
        <w:adjustRightInd w:val="0"/>
        <w:ind w:left="720"/>
        <w:jc w:val="both"/>
        <w:rPr>
          <w:rFonts w:asciiTheme="minorHAnsi" w:hAnsiTheme="minorHAnsi" w:cstheme="minorHAnsi"/>
          <w:b/>
          <w:bCs/>
          <w:szCs w:val="24"/>
          <w:lang w:val="en-ZA"/>
        </w:rPr>
      </w:pPr>
    </w:p>
    <w:p w14:paraId="634CD18E" w14:textId="77777777" w:rsidR="0018764C" w:rsidRDefault="0018764C" w:rsidP="00F34104">
      <w:pPr>
        <w:autoSpaceDE w:val="0"/>
        <w:autoSpaceDN w:val="0"/>
        <w:adjustRightInd w:val="0"/>
        <w:ind w:left="720"/>
        <w:jc w:val="both"/>
        <w:rPr>
          <w:rFonts w:asciiTheme="minorHAnsi" w:hAnsiTheme="minorHAnsi" w:cstheme="minorHAnsi"/>
          <w:b/>
          <w:bCs/>
          <w:szCs w:val="24"/>
          <w:lang w:val="en-ZA"/>
        </w:rPr>
      </w:pPr>
    </w:p>
    <w:p w14:paraId="28B7C737" w14:textId="77777777" w:rsidR="0018764C" w:rsidRDefault="0018764C" w:rsidP="00F34104">
      <w:pPr>
        <w:autoSpaceDE w:val="0"/>
        <w:autoSpaceDN w:val="0"/>
        <w:adjustRightInd w:val="0"/>
        <w:ind w:left="720"/>
        <w:jc w:val="both"/>
        <w:rPr>
          <w:rFonts w:asciiTheme="minorHAnsi" w:hAnsiTheme="minorHAnsi" w:cstheme="minorHAnsi"/>
          <w:b/>
          <w:bCs/>
          <w:szCs w:val="24"/>
          <w:lang w:val="en-ZA"/>
        </w:rPr>
      </w:pPr>
    </w:p>
    <w:p w14:paraId="2D34A07D" w14:textId="77777777" w:rsidR="0018764C" w:rsidRDefault="0018764C" w:rsidP="00F34104">
      <w:pPr>
        <w:autoSpaceDE w:val="0"/>
        <w:autoSpaceDN w:val="0"/>
        <w:adjustRightInd w:val="0"/>
        <w:ind w:left="720"/>
        <w:jc w:val="both"/>
        <w:rPr>
          <w:rFonts w:asciiTheme="minorHAnsi" w:hAnsiTheme="minorHAnsi" w:cstheme="minorHAnsi"/>
          <w:b/>
          <w:bCs/>
          <w:szCs w:val="24"/>
          <w:lang w:val="en-ZA"/>
        </w:rPr>
      </w:pPr>
    </w:p>
    <w:p w14:paraId="4EF515E1" w14:textId="77777777" w:rsidR="0018764C" w:rsidRDefault="0018764C" w:rsidP="00F34104">
      <w:pPr>
        <w:autoSpaceDE w:val="0"/>
        <w:autoSpaceDN w:val="0"/>
        <w:adjustRightInd w:val="0"/>
        <w:ind w:left="720"/>
        <w:jc w:val="both"/>
        <w:rPr>
          <w:rFonts w:asciiTheme="minorHAnsi" w:hAnsiTheme="minorHAnsi" w:cstheme="minorHAnsi"/>
          <w:b/>
          <w:bCs/>
          <w:szCs w:val="24"/>
          <w:lang w:val="en-ZA"/>
        </w:rPr>
      </w:pPr>
    </w:p>
    <w:p w14:paraId="7ECA0633" w14:textId="77777777" w:rsidR="0018764C" w:rsidRDefault="0018764C" w:rsidP="00F34104">
      <w:pPr>
        <w:autoSpaceDE w:val="0"/>
        <w:autoSpaceDN w:val="0"/>
        <w:adjustRightInd w:val="0"/>
        <w:ind w:left="720"/>
        <w:jc w:val="both"/>
        <w:rPr>
          <w:rFonts w:asciiTheme="minorHAnsi" w:hAnsiTheme="minorHAnsi" w:cstheme="minorHAnsi"/>
          <w:b/>
          <w:bCs/>
          <w:szCs w:val="24"/>
          <w:lang w:val="en-ZA"/>
        </w:rPr>
      </w:pPr>
    </w:p>
    <w:p w14:paraId="30CAADB6" w14:textId="77777777" w:rsidR="0018764C" w:rsidRDefault="0018764C" w:rsidP="00F34104">
      <w:pPr>
        <w:autoSpaceDE w:val="0"/>
        <w:autoSpaceDN w:val="0"/>
        <w:adjustRightInd w:val="0"/>
        <w:ind w:left="720"/>
        <w:jc w:val="both"/>
        <w:rPr>
          <w:rFonts w:asciiTheme="minorHAnsi" w:hAnsiTheme="minorHAnsi" w:cstheme="minorHAnsi"/>
          <w:b/>
          <w:bCs/>
          <w:szCs w:val="24"/>
          <w:lang w:val="en-ZA"/>
        </w:rPr>
      </w:pPr>
    </w:p>
    <w:p w14:paraId="6F81D476" w14:textId="77777777" w:rsidR="0018764C" w:rsidRDefault="0018764C" w:rsidP="00F34104">
      <w:pPr>
        <w:autoSpaceDE w:val="0"/>
        <w:autoSpaceDN w:val="0"/>
        <w:adjustRightInd w:val="0"/>
        <w:ind w:left="720"/>
        <w:jc w:val="both"/>
        <w:rPr>
          <w:rFonts w:asciiTheme="minorHAnsi" w:hAnsiTheme="minorHAnsi" w:cstheme="minorHAnsi"/>
          <w:b/>
          <w:bCs/>
          <w:szCs w:val="24"/>
          <w:lang w:val="en-ZA"/>
        </w:rPr>
      </w:pPr>
    </w:p>
    <w:p w14:paraId="1252915D" w14:textId="3FCAC151" w:rsidR="0018764C" w:rsidRDefault="0018764C" w:rsidP="00F34104">
      <w:pPr>
        <w:autoSpaceDE w:val="0"/>
        <w:autoSpaceDN w:val="0"/>
        <w:adjustRightInd w:val="0"/>
        <w:ind w:left="720"/>
        <w:jc w:val="both"/>
        <w:rPr>
          <w:rFonts w:asciiTheme="minorHAnsi" w:hAnsiTheme="minorHAnsi" w:cstheme="minorHAnsi"/>
          <w:b/>
          <w:bCs/>
          <w:szCs w:val="24"/>
          <w:lang w:val="en-ZA"/>
        </w:rPr>
      </w:pPr>
    </w:p>
    <w:p w14:paraId="60670A9A" w14:textId="6C0EAF67" w:rsidR="00150BAE" w:rsidRDefault="00150BAE" w:rsidP="00F34104">
      <w:pPr>
        <w:autoSpaceDE w:val="0"/>
        <w:autoSpaceDN w:val="0"/>
        <w:adjustRightInd w:val="0"/>
        <w:ind w:left="720"/>
        <w:jc w:val="both"/>
        <w:rPr>
          <w:rFonts w:asciiTheme="minorHAnsi" w:hAnsiTheme="minorHAnsi" w:cstheme="minorHAnsi"/>
          <w:b/>
          <w:bCs/>
          <w:szCs w:val="24"/>
          <w:lang w:val="en-ZA"/>
        </w:rPr>
      </w:pPr>
    </w:p>
    <w:p w14:paraId="0A6BED1F" w14:textId="6974648C" w:rsidR="00150BAE" w:rsidRDefault="00150BAE" w:rsidP="00F34104">
      <w:pPr>
        <w:autoSpaceDE w:val="0"/>
        <w:autoSpaceDN w:val="0"/>
        <w:adjustRightInd w:val="0"/>
        <w:ind w:left="720"/>
        <w:jc w:val="both"/>
        <w:rPr>
          <w:rFonts w:asciiTheme="minorHAnsi" w:hAnsiTheme="minorHAnsi" w:cstheme="minorHAnsi"/>
          <w:b/>
          <w:bCs/>
          <w:szCs w:val="24"/>
          <w:lang w:val="en-ZA"/>
        </w:rPr>
      </w:pPr>
    </w:p>
    <w:p w14:paraId="31424818" w14:textId="56D49683" w:rsidR="00150BAE" w:rsidRDefault="00150BAE" w:rsidP="00F34104">
      <w:pPr>
        <w:autoSpaceDE w:val="0"/>
        <w:autoSpaceDN w:val="0"/>
        <w:adjustRightInd w:val="0"/>
        <w:ind w:left="720"/>
        <w:jc w:val="both"/>
        <w:rPr>
          <w:rFonts w:asciiTheme="minorHAnsi" w:hAnsiTheme="minorHAnsi" w:cstheme="minorHAnsi"/>
          <w:b/>
          <w:bCs/>
          <w:szCs w:val="24"/>
          <w:lang w:val="en-ZA"/>
        </w:rPr>
      </w:pPr>
    </w:p>
    <w:p w14:paraId="349EF89B" w14:textId="51B4240E" w:rsidR="00150BAE" w:rsidRDefault="00150BAE" w:rsidP="00F34104">
      <w:pPr>
        <w:autoSpaceDE w:val="0"/>
        <w:autoSpaceDN w:val="0"/>
        <w:adjustRightInd w:val="0"/>
        <w:ind w:left="720"/>
        <w:jc w:val="both"/>
        <w:rPr>
          <w:rFonts w:asciiTheme="minorHAnsi" w:hAnsiTheme="minorHAnsi" w:cstheme="minorHAnsi"/>
          <w:b/>
          <w:bCs/>
          <w:szCs w:val="24"/>
          <w:lang w:val="en-ZA"/>
        </w:rPr>
      </w:pPr>
    </w:p>
    <w:p w14:paraId="06D80D73" w14:textId="29889885" w:rsidR="00150BAE" w:rsidRDefault="00150BAE" w:rsidP="00F34104">
      <w:pPr>
        <w:autoSpaceDE w:val="0"/>
        <w:autoSpaceDN w:val="0"/>
        <w:adjustRightInd w:val="0"/>
        <w:ind w:left="720"/>
        <w:jc w:val="both"/>
        <w:rPr>
          <w:rFonts w:asciiTheme="minorHAnsi" w:hAnsiTheme="minorHAnsi" w:cstheme="minorHAnsi"/>
          <w:b/>
          <w:bCs/>
          <w:szCs w:val="24"/>
          <w:lang w:val="en-ZA"/>
        </w:rPr>
      </w:pPr>
    </w:p>
    <w:p w14:paraId="784FF271" w14:textId="2E14C7DF" w:rsidR="00150BAE" w:rsidRDefault="00150BAE" w:rsidP="00F34104">
      <w:pPr>
        <w:autoSpaceDE w:val="0"/>
        <w:autoSpaceDN w:val="0"/>
        <w:adjustRightInd w:val="0"/>
        <w:ind w:left="720"/>
        <w:jc w:val="both"/>
        <w:rPr>
          <w:rFonts w:asciiTheme="minorHAnsi" w:hAnsiTheme="minorHAnsi" w:cstheme="minorHAnsi"/>
          <w:b/>
          <w:bCs/>
          <w:szCs w:val="24"/>
          <w:lang w:val="en-ZA"/>
        </w:rPr>
      </w:pPr>
    </w:p>
    <w:p w14:paraId="6E44825C" w14:textId="77777777" w:rsidR="00150BAE" w:rsidRDefault="00150BAE" w:rsidP="00F34104">
      <w:pPr>
        <w:autoSpaceDE w:val="0"/>
        <w:autoSpaceDN w:val="0"/>
        <w:adjustRightInd w:val="0"/>
        <w:ind w:left="720"/>
        <w:jc w:val="both"/>
        <w:rPr>
          <w:rFonts w:asciiTheme="minorHAnsi" w:hAnsiTheme="minorHAnsi" w:cstheme="minorHAnsi"/>
          <w:b/>
          <w:bCs/>
          <w:szCs w:val="24"/>
          <w:lang w:val="en-ZA"/>
        </w:rPr>
      </w:pPr>
    </w:p>
    <w:p w14:paraId="4E46341F" w14:textId="77777777" w:rsidR="0018764C" w:rsidRDefault="0018764C" w:rsidP="0018764C">
      <w:pPr>
        <w:autoSpaceDE w:val="0"/>
        <w:autoSpaceDN w:val="0"/>
        <w:adjustRightInd w:val="0"/>
        <w:jc w:val="both"/>
        <w:rPr>
          <w:rFonts w:asciiTheme="minorHAnsi" w:hAnsiTheme="minorHAnsi" w:cstheme="minorHAnsi"/>
          <w:b/>
          <w:bCs/>
          <w:szCs w:val="24"/>
          <w:lang w:val="en-ZA"/>
        </w:rPr>
      </w:pPr>
    </w:p>
    <w:p w14:paraId="6684AE88" w14:textId="0CFFD976" w:rsidR="00471976" w:rsidRPr="00471976" w:rsidRDefault="00471976" w:rsidP="00F34104">
      <w:pPr>
        <w:autoSpaceDE w:val="0"/>
        <w:autoSpaceDN w:val="0"/>
        <w:adjustRightInd w:val="0"/>
        <w:ind w:left="720"/>
        <w:jc w:val="both"/>
        <w:rPr>
          <w:rFonts w:asciiTheme="minorHAnsi" w:hAnsiTheme="minorHAnsi" w:cstheme="minorHAnsi"/>
          <w:b/>
          <w:bCs/>
          <w:szCs w:val="24"/>
          <w:lang w:val="en-ZA"/>
        </w:rPr>
      </w:pPr>
      <w:r w:rsidRPr="00471976">
        <w:rPr>
          <w:rFonts w:asciiTheme="minorHAnsi" w:hAnsiTheme="minorHAnsi" w:cstheme="minorHAnsi"/>
          <w:b/>
          <w:bCs/>
          <w:szCs w:val="24"/>
          <w:lang w:val="en-ZA"/>
        </w:rPr>
        <w:t>NOTICES TO RESPONDENTS REGARDING THE COMPLETION OF FORMS</w:t>
      </w:r>
    </w:p>
    <w:p w14:paraId="0B2895BD" w14:textId="77777777" w:rsidR="00471976" w:rsidRPr="00471976" w:rsidRDefault="00471976" w:rsidP="00F34104">
      <w:pPr>
        <w:autoSpaceDE w:val="0"/>
        <w:autoSpaceDN w:val="0"/>
        <w:adjustRightInd w:val="0"/>
        <w:ind w:left="720" w:hanging="720"/>
        <w:jc w:val="both"/>
        <w:rPr>
          <w:rFonts w:asciiTheme="minorHAnsi" w:hAnsiTheme="minorHAnsi" w:cstheme="minorHAnsi"/>
          <w:szCs w:val="24"/>
          <w:lang w:val="en-ZA"/>
        </w:rPr>
      </w:pPr>
    </w:p>
    <w:p w14:paraId="2F053094" w14:textId="6DB3E870" w:rsidR="00471976" w:rsidRPr="00471976" w:rsidRDefault="00471976" w:rsidP="00F34104">
      <w:pPr>
        <w:autoSpaceDE w:val="0"/>
        <w:autoSpaceDN w:val="0"/>
        <w:adjustRightInd w:val="0"/>
        <w:ind w:left="720"/>
        <w:jc w:val="both"/>
        <w:rPr>
          <w:rFonts w:asciiTheme="minorHAnsi" w:hAnsiTheme="minorHAnsi" w:cstheme="minorHAnsi"/>
          <w:szCs w:val="24"/>
          <w:lang w:val="en-ZA"/>
        </w:rPr>
      </w:pPr>
      <w:r w:rsidRPr="00471976">
        <w:rPr>
          <w:rFonts w:asciiTheme="minorHAnsi" w:hAnsiTheme="minorHAnsi" w:cstheme="minorHAnsi"/>
          <w:szCs w:val="24"/>
          <w:lang w:val="en-ZA"/>
        </w:rPr>
        <w:t xml:space="preserve">PLEASE NOTE THAT THIS CALL FOR </w:t>
      </w:r>
      <w:r w:rsidRPr="006130AA">
        <w:rPr>
          <w:rFonts w:asciiTheme="minorHAnsi" w:hAnsiTheme="minorHAnsi" w:cstheme="minorHAnsi"/>
          <w:szCs w:val="24"/>
          <w:lang w:val="en-ZA"/>
        </w:rPr>
        <w:t>BIDS</w:t>
      </w:r>
      <w:r w:rsidRPr="00471976">
        <w:rPr>
          <w:rFonts w:asciiTheme="minorHAnsi" w:hAnsiTheme="minorHAnsi" w:cstheme="minorHAnsi"/>
          <w:szCs w:val="24"/>
          <w:lang w:val="en-ZA"/>
        </w:rPr>
        <w:t xml:space="preserve"> IS SUBJECT TO TREASURY REGULATIONS 16A ISSUED IN TERMS OF THE PUBLIC FINANCE MANAGEMENT ACT, 1999, THE KWAZULU-NATAL SUPPLY CHAIN MANAGEMENT POLICY FRAMEWORK AND THE GENERAL CONDITIONS OF CONTRACT. </w:t>
      </w:r>
    </w:p>
    <w:p w14:paraId="75256B17" w14:textId="77777777" w:rsidR="00471976" w:rsidRPr="00471976" w:rsidRDefault="00471976" w:rsidP="00F34104">
      <w:pPr>
        <w:autoSpaceDE w:val="0"/>
        <w:autoSpaceDN w:val="0"/>
        <w:adjustRightInd w:val="0"/>
        <w:ind w:left="720" w:hanging="720"/>
        <w:jc w:val="both"/>
        <w:rPr>
          <w:rFonts w:asciiTheme="minorHAnsi" w:hAnsiTheme="minorHAnsi" w:cstheme="minorHAnsi"/>
          <w:szCs w:val="24"/>
          <w:lang w:val="en-ZA"/>
        </w:rPr>
      </w:pPr>
    </w:p>
    <w:p w14:paraId="378A3C94" w14:textId="77777777" w:rsidR="00471976" w:rsidRPr="00471976" w:rsidRDefault="00471976" w:rsidP="0018764C">
      <w:pPr>
        <w:numPr>
          <w:ilvl w:val="0"/>
          <w:numId w:val="28"/>
        </w:numPr>
        <w:autoSpaceDE w:val="0"/>
        <w:autoSpaceDN w:val="0"/>
        <w:adjustRightInd w:val="0"/>
        <w:jc w:val="both"/>
        <w:rPr>
          <w:rFonts w:asciiTheme="minorHAnsi" w:hAnsiTheme="minorHAnsi" w:cstheme="minorHAnsi"/>
          <w:szCs w:val="24"/>
          <w:lang w:val="en-ZA"/>
        </w:rPr>
      </w:pPr>
      <w:r w:rsidRPr="00471976">
        <w:rPr>
          <w:rFonts w:asciiTheme="minorHAnsi" w:hAnsiTheme="minorHAnsi" w:cstheme="minorHAnsi"/>
          <w:szCs w:val="24"/>
          <w:lang w:val="en-ZA"/>
        </w:rPr>
        <w:t xml:space="preserve">Unless inconsistent with or expressly indicated otherwise by the context, the singular shall include the plural and vice versa and with words importing the masculine gender shall include the feminine and the neuter. </w:t>
      </w:r>
    </w:p>
    <w:p w14:paraId="4D42D0E8" w14:textId="49A347EA" w:rsidR="00471976" w:rsidRPr="00471976" w:rsidRDefault="00471976" w:rsidP="0018764C">
      <w:pPr>
        <w:numPr>
          <w:ilvl w:val="0"/>
          <w:numId w:val="28"/>
        </w:numPr>
        <w:autoSpaceDE w:val="0"/>
        <w:autoSpaceDN w:val="0"/>
        <w:adjustRightInd w:val="0"/>
        <w:jc w:val="both"/>
        <w:rPr>
          <w:rFonts w:asciiTheme="minorHAnsi" w:hAnsiTheme="minorHAnsi" w:cstheme="minorHAnsi"/>
          <w:szCs w:val="24"/>
          <w:lang w:val="en-ZA"/>
        </w:rPr>
      </w:pPr>
      <w:r w:rsidRPr="00471976">
        <w:rPr>
          <w:rFonts w:asciiTheme="minorHAnsi" w:hAnsiTheme="minorHAnsi" w:cstheme="minorHAnsi"/>
          <w:szCs w:val="24"/>
          <w:lang w:val="en-ZA"/>
        </w:rPr>
        <w:t xml:space="preserve">Under no circumstances whatsoever may the </w:t>
      </w:r>
      <w:r w:rsidRPr="006130AA">
        <w:rPr>
          <w:rFonts w:asciiTheme="minorHAnsi" w:hAnsiTheme="minorHAnsi" w:cstheme="minorHAnsi"/>
          <w:szCs w:val="24"/>
          <w:lang w:val="en-ZA"/>
        </w:rPr>
        <w:t>Bids</w:t>
      </w:r>
      <w:r w:rsidRPr="00471976">
        <w:rPr>
          <w:rFonts w:asciiTheme="minorHAnsi" w:hAnsiTheme="minorHAnsi" w:cstheme="minorHAnsi"/>
          <w:szCs w:val="24"/>
          <w:lang w:val="en-ZA"/>
        </w:rPr>
        <w:t xml:space="preserve"> forms be retyped or </w:t>
      </w:r>
      <w:r w:rsidR="00D8638C" w:rsidRPr="00471976">
        <w:rPr>
          <w:rFonts w:asciiTheme="minorHAnsi" w:hAnsiTheme="minorHAnsi" w:cstheme="minorHAnsi"/>
          <w:szCs w:val="24"/>
          <w:lang w:val="en-ZA"/>
        </w:rPr>
        <w:t>redrafted</w:t>
      </w:r>
      <w:r w:rsidR="00D8638C" w:rsidRPr="006130AA">
        <w:rPr>
          <w:rFonts w:asciiTheme="minorHAnsi" w:hAnsiTheme="minorHAnsi" w:cstheme="minorHAnsi"/>
          <w:szCs w:val="24"/>
          <w:lang w:val="en-ZA"/>
        </w:rPr>
        <w:t xml:space="preserve"> but</w:t>
      </w:r>
      <w:r w:rsidRPr="006130AA">
        <w:rPr>
          <w:rFonts w:asciiTheme="minorHAnsi" w:hAnsiTheme="minorHAnsi" w:cstheme="minorHAnsi"/>
          <w:szCs w:val="24"/>
          <w:lang w:val="en-ZA"/>
        </w:rPr>
        <w:t xml:space="preserve"> can be completed online without chan</w:t>
      </w:r>
      <w:r w:rsidR="00644A99">
        <w:rPr>
          <w:rFonts w:asciiTheme="minorHAnsi" w:hAnsiTheme="minorHAnsi" w:cstheme="minorHAnsi"/>
          <w:szCs w:val="24"/>
          <w:lang w:val="en-ZA"/>
        </w:rPr>
        <w:t>g</w:t>
      </w:r>
      <w:r w:rsidR="006130AA" w:rsidRPr="006130AA">
        <w:rPr>
          <w:rFonts w:asciiTheme="minorHAnsi" w:hAnsiTheme="minorHAnsi" w:cstheme="minorHAnsi"/>
          <w:szCs w:val="24"/>
          <w:lang w:val="en-ZA"/>
        </w:rPr>
        <w:t>ing</w:t>
      </w:r>
      <w:r w:rsidRPr="006130AA">
        <w:rPr>
          <w:rFonts w:asciiTheme="minorHAnsi" w:hAnsiTheme="minorHAnsi" w:cstheme="minorHAnsi"/>
          <w:szCs w:val="24"/>
          <w:lang w:val="en-ZA"/>
        </w:rPr>
        <w:t xml:space="preserve"> any words</w:t>
      </w:r>
      <w:r w:rsidRPr="00471976">
        <w:rPr>
          <w:rFonts w:asciiTheme="minorHAnsi" w:hAnsiTheme="minorHAnsi" w:cstheme="minorHAnsi"/>
          <w:szCs w:val="24"/>
          <w:lang w:val="en-ZA"/>
        </w:rPr>
        <w:t xml:space="preserve">. Photocopies of the original </w:t>
      </w:r>
      <w:r w:rsidRPr="006130AA">
        <w:rPr>
          <w:rFonts w:asciiTheme="minorHAnsi" w:hAnsiTheme="minorHAnsi" w:cstheme="minorHAnsi"/>
          <w:szCs w:val="24"/>
          <w:lang w:val="en-ZA"/>
        </w:rPr>
        <w:t>Bids</w:t>
      </w:r>
      <w:r w:rsidRPr="00471976">
        <w:rPr>
          <w:rFonts w:asciiTheme="minorHAnsi" w:hAnsiTheme="minorHAnsi" w:cstheme="minorHAnsi"/>
          <w:szCs w:val="24"/>
          <w:lang w:val="en-ZA"/>
        </w:rPr>
        <w:t xml:space="preserve"> documentation may be used, but an original signature must appear on such photocopies. </w:t>
      </w:r>
    </w:p>
    <w:p w14:paraId="175537A4" w14:textId="77777777" w:rsidR="00471976" w:rsidRPr="00471976" w:rsidRDefault="00471976" w:rsidP="0018764C">
      <w:pPr>
        <w:numPr>
          <w:ilvl w:val="0"/>
          <w:numId w:val="28"/>
        </w:numPr>
        <w:autoSpaceDE w:val="0"/>
        <w:autoSpaceDN w:val="0"/>
        <w:adjustRightInd w:val="0"/>
        <w:jc w:val="both"/>
        <w:rPr>
          <w:rFonts w:asciiTheme="minorHAnsi" w:hAnsiTheme="minorHAnsi" w:cstheme="minorHAnsi"/>
          <w:szCs w:val="24"/>
          <w:lang w:val="en-ZA"/>
        </w:rPr>
      </w:pPr>
      <w:r w:rsidRPr="00471976">
        <w:rPr>
          <w:rFonts w:asciiTheme="minorHAnsi" w:hAnsiTheme="minorHAnsi" w:cstheme="minorHAnsi"/>
          <w:szCs w:val="24"/>
          <w:lang w:val="en-ZA"/>
        </w:rPr>
        <w:t xml:space="preserve">The Respondent is advised to check the number of pages and to satisfy himself that none are missing or duplicated. </w:t>
      </w:r>
    </w:p>
    <w:p w14:paraId="3B443C83" w14:textId="5E7F623C" w:rsidR="00471976" w:rsidRPr="00471976" w:rsidRDefault="00471976" w:rsidP="0018764C">
      <w:pPr>
        <w:numPr>
          <w:ilvl w:val="0"/>
          <w:numId w:val="28"/>
        </w:numPr>
        <w:autoSpaceDE w:val="0"/>
        <w:autoSpaceDN w:val="0"/>
        <w:adjustRightInd w:val="0"/>
        <w:jc w:val="both"/>
        <w:rPr>
          <w:rFonts w:asciiTheme="minorHAnsi" w:hAnsiTheme="minorHAnsi" w:cstheme="minorHAnsi"/>
          <w:szCs w:val="24"/>
          <w:lang w:val="en-ZA"/>
        </w:rPr>
      </w:pPr>
      <w:r w:rsidRPr="006130AA">
        <w:rPr>
          <w:rFonts w:asciiTheme="minorHAnsi" w:hAnsiTheme="minorHAnsi" w:cstheme="minorHAnsi"/>
          <w:szCs w:val="24"/>
          <w:lang w:val="en-ZA"/>
        </w:rPr>
        <w:t>Bids</w:t>
      </w:r>
      <w:r w:rsidRPr="00471976">
        <w:rPr>
          <w:rFonts w:asciiTheme="minorHAnsi" w:hAnsiTheme="minorHAnsi" w:cstheme="minorHAnsi"/>
          <w:szCs w:val="24"/>
          <w:lang w:val="en-ZA"/>
        </w:rPr>
        <w:t xml:space="preserve"> submitted must be complete in all respects. </w:t>
      </w:r>
    </w:p>
    <w:p w14:paraId="43D22E54" w14:textId="73AE7A6C" w:rsidR="00471976" w:rsidRPr="00471976" w:rsidRDefault="00471976" w:rsidP="0018764C">
      <w:pPr>
        <w:numPr>
          <w:ilvl w:val="0"/>
          <w:numId w:val="28"/>
        </w:numPr>
        <w:autoSpaceDE w:val="0"/>
        <w:autoSpaceDN w:val="0"/>
        <w:adjustRightInd w:val="0"/>
        <w:jc w:val="both"/>
        <w:rPr>
          <w:rFonts w:asciiTheme="minorHAnsi" w:hAnsiTheme="minorHAnsi" w:cstheme="minorHAnsi"/>
          <w:szCs w:val="24"/>
          <w:lang w:val="en-ZA"/>
        </w:rPr>
      </w:pPr>
      <w:r w:rsidRPr="006130AA">
        <w:rPr>
          <w:rFonts w:asciiTheme="minorHAnsi" w:hAnsiTheme="minorHAnsi" w:cstheme="minorHAnsi"/>
          <w:szCs w:val="24"/>
          <w:lang w:val="en-ZA"/>
        </w:rPr>
        <w:t>Bids</w:t>
      </w:r>
      <w:r w:rsidRPr="00471976">
        <w:rPr>
          <w:rFonts w:asciiTheme="minorHAnsi" w:hAnsiTheme="minorHAnsi" w:cstheme="minorHAnsi"/>
          <w:szCs w:val="24"/>
          <w:lang w:val="en-ZA"/>
        </w:rPr>
        <w:t xml:space="preserve"> shall be lodged at the address indicated not later than the closing time specified for their receipt, and in accordance with the directives in the </w:t>
      </w:r>
      <w:r w:rsidRPr="006130AA">
        <w:rPr>
          <w:rFonts w:asciiTheme="minorHAnsi" w:hAnsiTheme="minorHAnsi" w:cstheme="minorHAnsi"/>
          <w:szCs w:val="24"/>
          <w:lang w:val="en-ZA"/>
        </w:rPr>
        <w:t>Bids</w:t>
      </w:r>
      <w:r w:rsidRPr="00471976">
        <w:rPr>
          <w:rFonts w:asciiTheme="minorHAnsi" w:hAnsiTheme="minorHAnsi" w:cstheme="minorHAnsi"/>
          <w:szCs w:val="24"/>
          <w:lang w:val="en-ZA"/>
        </w:rPr>
        <w:t xml:space="preserve"> documents. </w:t>
      </w:r>
    </w:p>
    <w:p w14:paraId="714823F4" w14:textId="02CDE811" w:rsidR="00471976" w:rsidRPr="00471976" w:rsidRDefault="00471976" w:rsidP="0018764C">
      <w:pPr>
        <w:numPr>
          <w:ilvl w:val="0"/>
          <w:numId w:val="28"/>
        </w:numPr>
        <w:autoSpaceDE w:val="0"/>
        <w:autoSpaceDN w:val="0"/>
        <w:adjustRightInd w:val="0"/>
        <w:jc w:val="both"/>
        <w:rPr>
          <w:rFonts w:asciiTheme="minorHAnsi" w:hAnsiTheme="minorHAnsi" w:cstheme="minorHAnsi"/>
          <w:szCs w:val="24"/>
          <w:lang w:val="en-ZA"/>
        </w:rPr>
      </w:pPr>
      <w:r w:rsidRPr="00471976">
        <w:rPr>
          <w:rFonts w:asciiTheme="minorHAnsi" w:hAnsiTheme="minorHAnsi" w:cstheme="minorHAnsi"/>
          <w:szCs w:val="24"/>
          <w:lang w:val="en-ZA"/>
        </w:rPr>
        <w:t xml:space="preserve">Each </w:t>
      </w:r>
      <w:r w:rsidRPr="006130AA">
        <w:rPr>
          <w:rFonts w:asciiTheme="minorHAnsi" w:hAnsiTheme="minorHAnsi" w:cstheme="minorHAnsi"/>
          <w:szCs w:val="24"/>
          <w:lang w:val="en-ZA"/>
        </w:rPr>
        <w:t>Bid</w:t>
      </w:r>
      <w:r w:rsidRPr="00471976">
        <w:rPr>
          <w:rFonts w:asciiTheme="minorHAnsi" w:hAnsiTheme="minorHAnsi" w:cstheme="minorHAnsi"/>
          <w:szCs w:val="24"/>
          <w:lang w:val="en-ZA"/>
        </w:rPr>
        <w:t xml:space="preserve"> shall be addressed in accordance with the directives in the </w:t>
      </w:r>
      <w:r w:rsidR="00F45894">
        <w:rPr>
          <w:rFonts w:asciiTheme="minorHAnsi" w:hAnsiTheme="minorHAnsi" w:cstheme="minorHAnsi"/>
          <w:szCs w:val="24"/>
          <w:lang w:val="en-ZA"/>
        </w:rPr>
        <w:t xml:space="preserve">bid </w:t>
      </w:r>
      <w:r w:rsidRPr="00471976">
        <w:rPr>
          <w:rFonts w:asciiTheme="minorHAnsi" w:hAnsiTheme="minorHAnsi" w:cstheme="minorHAnsi"/>
          <w:szCs w:val="24"/>
          <w:lang w:val="en-ZA"/>
        </w:rPr>
        <w:t xml:space="preserve">documents and shall be lodged in a separate sealed envelope, with the name and address of the Respondent, the </w:t>
      </w:r>
      <w:r w:rsidRPr="006130AA">
        <w:rPr>
          <w:rFonts w:asciiTheme="minorHAnsi" w:hAnsiTheme="minorHAnsi" w:cstheme="minorHAnsi"/>
          <w:szCs w:val="24"/>
          <w:lang w:val="en-ZA"/>
        </w:rPr>
        <w:t>Bid</w:t>
      </w:r>
      <w:r w:rsidRPr="00471976">
        <w:rPr>
          <w:rFonts w:asciiTheme="minorHAnsi" w:hAnsiTheme="minorHAnsi" w:cstheme="minorHAnsi"/>
          <w:szCs w:val="24"/>
          <w:lang w:val="en-ZA"/>
        </w:rPr>
        <w:t xml:space="preserve"> number and closing date indicated on the envelope. The envelope shall not contain documents relating to any </w:t>
      </w:r>
      <w:r w:rsidRPr="006130AA">
        <w:rPr>
          <w:rFonts w:asciiTheme="minorHAnsi" w:hAnsiTheme="minorHAnsi" w:cstheme="minorHAnsi"/>
          <w:szCs w:val="24"/>
          <w:lang w:val="en-ZA"/>
        </w:rPr>
        <w:t>Bids</w:t>
      </w:r>
      <w:r w:rsidRPr="00471976">
        <w:rPr>
          <w:rFonts w:asciiTheme="minorHAnsi" w:hAnsiTheme="minorHAnsi" w:cstheme="minorHAnsi"/>
          <w:szCs w:val="24"/>
          <w:lang w:val="en-ZA"/>
        </w:rPr>
        <w:t xml:space="preserve"> other than that shown on the envelope. If this provision is not complied with, such </w:t>
      </w:r>
      <w:r w:rsidRPr="006130AA">
        <w:rPr>
          <w:rFonts w:asciiTheme="minorHAnsi" w:hAnsiTheme="minorHAnsi" w:cstheme="minorHAnsi"/>
          <w:szCs w:val="24"/>
          <w:lang w:val="en-ZA"/>
        </w:rPr>
        <w:t>Bids</w:t>
      </w:r>
      <w:r w:rsidRPr="00471976">
        <w:rPr>
          <w:rFonts w:asciiTheme="minorHAnsi" w:hAnsiTheme="minorHAnsi" w:cstheme="minorHAnsi"/>
          <w:szCs w:val="24"/>
          <w:lang w:val="en-ZA"/>
        </w:rPr>
        <w:t xml:space="preserve"> may be rejected as being invalid. </w:t>
      </w:r>
    </w:p>
    <w:p w14:paraId="779846DE" w14:textId="163E49CB" w:rsidR="00471976" w:rsidRPr="00471976" w:rsidRDefault="00471976" w:rsidP="0018764C">
      <w:pPr>
        <w:numPr>
          <w:ilvl w:val="0"/>
          <w:numId w:val="28"/>
        </w:numPr>
        <w:autoSpaceDE w:val="0"/>
        <w:autoSpaceDN w:val="0"/>
        <w:adjustRightInd w:val="0"/>
        <w:jc w:val="both"/>
        <w:rPr>
          <w:rFonts w:asciiTheme="minorHAnsi" w:hAnsiTheme="minorHAnsi" w:cstheme="minorHAnsi"/>
          <w:szCs w:val="24"/>
          <w:lang w:val="en-ZA"/>
        </w:rPr>
      </w:pPr>
      <w:r w:rsidRPr="00471976">
        <w:rPr>
          <w:rFonts w:asciiTheme="minorHAnsi" w:hAnsiTheme="minorHAnsi" w:cstheme="minorHAnsi"/>
          <w:szCs w:val="24"/>
          <w:lang w:val="en-ZA"/>
        </w:rPr>
        <w:t xml:space="preserve">All </w:t>
      </w:r>
      <w:r w:rsidRPr="006130AA">
        <w:rPr>
          <w:rFonts w:asciiTheme="minorHAnsi" w:hAnsiTheme="minorHAnsi" w:cstheme="minorHAnsi"/>
          <w:szCs w:val="24"/>
          <w:lang w:val="en-ZA"/>
        </w:rPr>
        <w:t>Bids</w:t>
      </w:r>
      <w:r w:rsidRPr="00471976">
        <w:rPr>
          <w:rFonts w:asciiTheme="minorHAnsi" w:hAnsiTheme="minorHAnsi" w:cstheme="minorHAnsi"/>
          <w:szCs w:val="24"/>
          <w:lang w:val="en-ZA"/>
        </w:rPr>
        <w:t xml:space="preserve"> received in sealed envelopes with the relevant </w:t>
      </w:r>
      <w:r w:rsidRPr="006130AA">
        <w:rPr>
          <w:rFonts w:asciiTheme="minorHAnsi" w:hAnsiTheme="minorHAnsi" w:cstheme="minorHAnsi"/>
          <w:szCs w:val="24"/>
          <w:lang w:val="en-ZA"/>
        </w:rPr>
        <w:t>Bids</w:t>
      </w:r>
      <w:r w:rsidRPr="00471976">
        <w:rPr>
          <w:rFonts w:asciiTheme="minorHAnsi" w:hAnsiTheme="minorHAnsi" w:cstheme="minorHAnsi"/>
          <w:szCs w:val="24"/>
          <w:lang w:val="en-ZA"/>
        </w:rPr>
        <w:t xml:space="preserve"> numbers on the envelopes are kept unopened in safe custody until the closing time of the </w:t>
      </w:r>
      <w:r w:rsidRPr="006130AA">
        <w:rPr>
          <w:rFonts w:asciiTheme="minorHAnsi" w:hAnsiTheme="minorHAnsi" w:cstheme="minorHAnsi"/>
          <w:szCs w:val="24"/>
          <w:lang w:val="en-ZA"/>
        </w:rPr>
        <w:t>Bids</w:t>
      </w:r>
      <w:r w:rsidRPr="00471976">
        <w:rPr>
          <w:rFonts w:asciiTheme="minorHAnsi" w:hAnsiTheme="minorHAnsi" w:cstheme="minorHAnsi"/>
          <w:szCs w:val="24"/>
          <w:lang w:val="en-ZA"/>
        </w:rPr>
        <w:t xml:space="preserve">. Where, however, a </w:t>
      </w:r>
      <w:r w:rsidRPr="006130AA">
        <w:rPr>
          <w:rFonts w:asciiTheme="minorHAnsi" w:hAnsiTheme="minorHAnsi" w:cstheme="minorHAnsi"/>
          <w:szCs w:val="24"/>
          <w:lang w:val="en-ZA"/>
        </w:rPr>
        <w:t>Bids</w:t>
      </w:r>
      <w:r w:rsidRPr="00471976">
        <w:rPr>
          <w:rFonts w:asciiTheme="minorHAnsi" w:hAnsiTheme="minorHAnsi" w:cstheme="minorHAnsi"/>
          <w:szCs w:val="24"/>
          <w:lang w:val="en-ZA"/>
        </w:rPr>
        <w:t xml:space="preserve"> is received open, it shall be sealed. If it is received without a </w:t>
      </w:r>
      <w:r w:rsidRPr="006130AA">
        <w:rPr>
          <w:rFonts w:asciiTheme="minorHAnsi" w:hAnsiTheme="minorHAnsi" w:cstheme="minorHAnsi"/>
          <w:szCs w:val="24"/>
          <w:lang w:val="en-ZA"/>
        </w:rPr>
        <w:t>Bids</w:t>
      </w:r>
      <w:r w:rsidRPr="00471976">
        <w:rPr>
          <w:rFonts w:asciiTheme="minorHAnsi" w:hAnsiTheme="minorHAnsi" w:cstheme="minorHAnsi"/>
          <w:szCs w:val="24"/>
          <w:lang w:val="en-ZA"/>
        </w:rPr>
        <w:t xml:space="preserve"> number on the envelope, it shall be opened, the </w:t>
      </w:r>
      <w:r w:rsidRPr="006130AA">
        <w:rPr>
          <w:rFonts w:asciiTheme="minorHAnsi" w:hAnsiTheme="minorHAnsi" w:cstheme="minorHAnsi"/>
          <w:szCs w:val="24"/>
          <w:lang w:val="en-ZA"/>
        </w:rPr>
        <w:t>Bid</w:t>
      </w:r>
      <w:r w:rsidRPr="00471976">
        <w:rPr>
          <w:rFonts w:asciiTheme="minorHAnsi" w:hAnsiTheme="minorHAnsi" w:cstheme="minorHAnsi"/>
          <w:szCs w:val="24"/>
          <w:lang w:val="en-ZA"/>
        </w:rPr>
        <w:t xml:space="preserve"> number ascertained, the envelope </w:t>
      </w:r>
      <w:r w:rsidR="00344240" w:rsidRPr="00471976">
        <w:rPr>
          <w:rFonts w:asciiTheme="minorHAnsi" w:hAnsiTheme="minorHAnsi" w:cstheme="minorHAnsi"/>
          <w:szCs w:val="24"/>
          <w:lang w:val="en-ZA"/>
        </w:rPr>
        <w:t>sealed,</w:t>
      </w:r>
      <w:r w:rsidRPr="00471976">
        <w:rPr>
          <w:rFonts w:asciiTheme="minorHAnsi" w:hAnsiTheme="minorHAnsi" w:cstheme="minorHAnsi"/>
          <w:szCs w:val="24"/>
          <w:lang w:val="en-ZA"/>
        </w:rPr>
        <w:t xml:space="preserve"> and the </w:t>
      </w:r>
      <w:r w:rsidRPr="006130AA">
        <w:rPr>
          <w:rFonts w:asciiTheme="minorHAnsi" w:hAnsiTheme="minorHAnsi" w:cstheme="minorHAnsi"/>
          <w:szCs w:val="24"/>
          <w:lang w:val="en-ZA"/>
        </w:rPr>
        <w:t>Bid</w:t>
      </w:r>
      <w:r w:rsidRPr="00471976">
        <w:rPr>
          <w:rFonts w:asciiTheme="minorHAnsi" w:hAnsiTheme="minorHAnsi" w:cstheme="minorHAnsi"/>
          <w:szCs w:val="24"/>
          <w:lang w:val="en-ZA"/>
        </w:rPr>
        <w:t xml:space="preserve"> number written on the envelope. </w:t>
      </w:r>
    </w:p>
    <w:p w14:paraId="27E39CF9" w14:textId="710FD2AD" w:rsidR="00471976" w:rsidRPr="00471976" w:rsidRDefault="00471976" w:rsidP="0018764C">
      <w:pPr>
        <w:numPr>
          <w:ilvl w:val="0"/>
          <w:numId w:val="28"/>
        </w:numPr>
        <w:autoSpaceDE w:val="0"/>
        <w:autoSpaceDN w:val="0"/>
        <w:adjustRightInd w:val="0"/>
        <w:jc w:val="both"/>
        <w:rPr>
          <w:rFonts w:asciiTheme="minorHAnsi" w:hAnsiTheme="minorHAnsi" w:cstheme="minorHAnsi"/>
          <w:szCs w:val="24"/>
          <w:lang w:val="en-ZA"/>
        </w:rPr>
      </w:pPr>
      <w:r w:rsidRPr="00471976">
        <w:rPr>
          <w:rFonts w:asciiTheme="minorHAnsi" w:hAnsiTheme="minorHAnsi" w:cstheme="minorHAnsi"/>
          <w:szCs w:val="24"/>
          <w:lang w:val="en-ZA"/>
        </w:rPr>
        <w:t xml:space="preserve">A specific box is provided for the receipt of </w:t>
      </w:r>
      <w:r w:rsidRPr="006130AA">
        <w:rPr>
          <w:rFonts w:asciiTheme="minorHAnsi" w:hAnsiTheme="minorHAnsi" w:cstheme="minorHAnsi"/>
          <w:szCs w:val="24"/>
          <w:lang w:val="en-ZA"/>
        </w:rPr>
        <w:t>Bids</w:t>
      </w:r>
      <w:r w:rsidRPr="00471976">
        <w:rPr>
          <w:rFonts w:asciiTheme="minorHAnsi" w:hAnsiTheme="minorHAnsi" w:cstheme="minorHAnsi"/>
          <w:szCs w:val="24"/>
          <w:lang w:val="en-ZA"/>
        </w:rPr>
        <w:t xml:space="preserve">, and no </w:t>
      </w:r>
      <w:r w:rsidRPr="006130AA">
        <w:rPr>
          <w:rFonts w:asciiTheme="minorHAnsi" w:hAnsiTheme="minorHAnsi" w:cstheme="minorHAnsi"/>
          <w:szCs w:val="24"/>
          <w:lang w:val="en-ZA"/>
        </w:rPr>
        <w:t>Bids</w:t>
      </w:r>
      <w:r w:rsidRPr="00471976">
        <w:rPr>
          <w:rFonts w:asciiTheme="minorHAnsi" w:hAnsiTheme="minorHAnsi" w:cstheme="minorHAnsi"/>
          <w:szCs w:val="24"/>
          <w:lang w:val="en-ZA"/>
        </w:rPr>
        <w:t xml:space="preserve"> found in any other box or elsewhere subsequent to the closing date and time of </w:t>
      </w:r>
      <w:r w:rsidRPr="006130AA">
        <w:rPr>
          <w:rFonts w:asciiTheme="minorHAnsi" w:hAnsiTheme="minorHAnsi" w:cstheme="minorHAnsi"/>
          <w:szCs w:val="24"/>
          <w:lang w:val="en-ZA"/>
        </w:rPr>
        <w:t>Bids</w:t>
      </w:r>
      <w:r w:rsidRPr="00471976">
        <w:rPr>
          <w:rFonts w:asciiTheme="minorHAnsi" w:hAnsiTheme="minorHAnsi" w:cstheme="minorHAnsi"/>
          <w:szCs w:val="24"/>
          <w:lang w:val="en-ZA"/>
        </w:rPr>
        <w:t xml:space="preserve"> will be considered. </w:t>
      </w:r>
    </w:p>
    <w:p w14:paraId="6209CCB4" w14:textId="24EE61B7" w:rsidR="00471976" w:rsidRPr="00471976" w:rsidRDefault="00471976" w:rsidP="0018764C">
      <w:pPr>
        <w:numPr>
          <w:ilvl w:val="0"/>
          <w:numId w:val="28"/>
        </w:numPr>
        <w:autoSpaceDE w:val="0"/>
        <w:autoSpaceDN w:val="0"/>
        <w:adjustRightInd w:val="0"/>
        <w:jc w:val="both"/>
        <w:rPr>
          <w:rFonts w:asciiTheme="minorHAnsi" w:hAnsiTheme="minorHAnsi" w:cstheme="minorHAnsi"/>
          <w:szCs w:val="24"/>
          <w:lang w:val="en-ZA"/>
        </w:rPr>
      </w:pPr>
      <w:r w:rsidRPr="00471976">
        <w:rPr>
          <w:rFonts w:asciiTheme="minorHAnsi" w:hAnsiTheme="minorHAnsi" w:cstheme="minorHAnsi"/>
          <w:szCs w:val="24"/>
          <w:lang w:val="en-ZA"/>
        </w:rPr>
        <w:t xml:space="preserve">No </w:t>
      </w:r>
      <w:r w:rsidRPr="006130AA">
        <w:rPr>
          <w:rFonts w:asciiTheme="minorHAnsi" w:hAnsiTheme="minorHAnsi" w:cstheme="minorHAnsi"/>
          <w:szCs w:val="24"/>
          <w:lang w:val="en-ZA"/>
        </w:rPr>
        <w:t>Bids</w:t>
      </w:r>
      <w:r w:rsidRPr="00471976">
        <w:rPr>
          <w:rFonts w:asciiTheme="minorHAnsi" w:hAnsiTheme="minorHAnsi" w:cstheme="minorHAnsi"/>
          <w:szCs w:val="24"/>
          <w:lang w:val="en-ZA"/>
        </w:rPr>
        <w:t xml:space="preserve"> sent through the post</w:t>
      </w:r>
      <w:r w:rsidR="00F45894">
        <w:rPr>
          <w:rFonts w:asciiTheme="minorHAnsi" w:hAnsiTheme="minorHAnsi" w:cstheme="minorHAnsi"/>
          <w:szCs w:val="24"/>
          <w:lang w:val="en-ZA"/>
        </w:rPr>
        <w:t>/courier</w:t>
      </w:r>
      <w:r w:rsidRPr="00471976">
        <w:rPr>
          <w:rFonts w:asciiTheme="minorHAnsi" w:hAnsiTheme="minorHAnsi" w:cstheme="minorHAnsi"/>
          <w:szCs w:val="24"/>
          <w:lang w:val="en-ZA"/>
        </w:rPr>
        <w:t xml:space="preserve"> will be considered if it is received after the closing date and time stipulated in the </w:t>
      </w:r>
      <w:r w:rsidRPr="006130AA">
        <w:rPr>
          <w:rFonts w:asciiTheme="minorHAnsi" w:hAnsiTheme="minorHAnsi" w:cstheme="minorHAnsi"/>
          <w:szCs w:val="24"/>
          <w:lang w:val="en-ZA"/>
        </w:rPr>
        <w:t>BIDS</w:t>
      </w:r>
      <w:r w:rsidRPr="00471976">
        <w:rPr>
          <w:rFonts w:asciiTheme="minorHAnsi" w:hAnsiTheme="minorHAnsi" w:cstheme="minorHAnsi"/>
          <w:szCs w:val="24"/>
          <w:lang w:val="en-ZA"/>
        </w:rPr>
        <w:t xml:space="preserve"> documentation, and proof of posting</w:t>
      </w:r>
      <w:r w:rsidR="00F45894">
        <w:rPr>
          <w:rFonts w:asciiTheme="minorHAnsi" w:hAnsiTheme="minorHAnsi" w:cstheme="minorHAnsi"/>
          <w:szCs w:val="24"/>
          <w:lang w:val="en-ZA"/>
        </w:rPr>
        <w:t>/couriering</w:t>
      </w:r>
      <w:r w:rsidRPr="00471976">
        <w:rPr>
          <w:rFonts w:asciiTheme="minorHAnsi" w:hAnsiTheme="minorHAnsi" w:cstheme="minorHAnsi"/>
          <w:szCs w:val="24"/>
          <w:lang w:val="en-ZA"/>
        </w:rPr>
        <w:t xml:space="preserve"> will not be accepted as proof of delivery. </w:t>
      </w:r>
    </w:p>
    <w:p w14:paraId="2CFF03D6" w14:textId="3662787E" w:rsidR="00471976" w:rsidRPr="00471976" w:rsidRDefault="00471976" w:rsidP="0018764C">
      <w:pPr>
        <w:numPr>
          <w:ilvl w:val="0"/>
          <w:numId w:val="28"/>
        </w:numPr>
        <w:autoSpaceDE w:val="0"/>
        <w:autoSpaceDN w:val="0"/>
        <w:adjustRightInd w:val="0"/>
        <w:jc w:val="both"/>
        <w:rPr>
          <w:rFonts w:asciiTheme="minorHAnsi" w:hAnsiTheme="minorHAnsi" w:cstheme="minorHAnsi"/>
          <w:szCs w:val="24"/>
          <w:lang w:val="en-ZA"/>
        </w:rPr>
      </w:pPr>
      <w:r w:rsidRPr="00471976">
        <w:rPr>
          <w:rFonts w:asciiTheme="minorHAnsi" w:hAnsiTheme="minorHAnsi" w:cstheme="minorHAnsi"/>
          <w:szCs w:val="24"/>
          <w:lang w:val="en-ZA"/>
        </w:rPr>
        <w:t xml:space="preserve">No </w:t>
      </w:r>
      <w:r w:rsidRPr="006130AA">
        <w:rPr>
          <w:rFonts w:asciiTheme="minorHAnsi" w:hAnsiTheme="minorHAnsi" w:cstheme="minorHAnsi"/>
          <w:szCs w:val="24"/>
          <w:lang w:val="en-ZA"/>
        </w:rPr>
        <w:t>Bids</w:t>
      </w:r>
      <w:r w:rsidRPr="00471976">
        <w:rPr>
          <w:rFonts w:asciiTheme="minorHAnsi" w:hAnsiTheme="minorHAnsi" w:cstheme="minorHAnsi"/>
          <w:szCs w:val="24"/>
          <w:lang w:val="en-ZA"/>
        </w:rPr>
        <w:t xml:space="preserve"> submitted by telefax, telegraphic will be considered. </w:t>
      </w:r>
    </w:p>
    <w:p w14:paraId="4E42F88A" w14:textId="2DE09629" w:rsidR="00471976" w:rsidRPr="00471976" w:rsidRDefault="00471976" w:rsidP="0018764C">
      <w:pPr>
        <w:numPr>
          <w:ilvl w:val="0"/>
          <w:numId w:val="28"/>
        </w:numPr>
        <w:autoSpaceDE w:val="0"/>
        <w:autoSpaceDN w:val="0"/>
        <w:adjustRightInd w:val="0"/>
        <w:jc w:val="both"/>
        <w:rPr>
          <w:rFonts w:asciiTheme="minorHAnsi" w:hAnsiTheme="minorHAnsi" w:cstheme="minorHAnsi"/>
          <w:szCs w:val="24"/>
          <w:lang w:val="en-ZA"/>
        </w:rPr>
      </w:pPr>
      <w:r w:rsidRPr="006130AA">
        <w:rPr>
          <w:rFonts w:asciiTheme="minorHAnsi" w:hAnsiTheme="minorHAnsi" w:cstheme="minorHAnsi"/>
          <w:szCs w:val="24"/>
          <w:lang w:val="en-ZA"/>
        </w:rPr>
        <w:t>Bids</w:t>
      </w:r>
      <w:r w:rsidRPr="00471976">
        <w:rPr>
          <w:rFonts w:asciiTheme="minorHAnsi" w:hAnsiTheme="minorHAnsi" w:cstheme="minorHAnsi"/>
          <w:szCs w:val="24"/>
          <w:lang w:val="en-ZA"/>
        </w:rPr>
        <w:t xml:space="preserve"> documents must not be included in packages containing samples. Such </w:t>
      </w:r>
      <w:r w:rsidRPr="006130AA">
        <w:rPr>
          <w:rFonts w:asciiTheme="minorHAnsi" w:hAnsiTheme="minorHAnsi" w:cstheme="minorHAnsi"/>
          <w:szCs w:val="24"/>
          <w:lang w:val="en-ZA"/>
        </w:rPr>
        <w:t>Bids</w:t>
      </w:r>
      <w:r w:rsidRPr="00471976">
        <w:rPr>
          <w:rFonts w:asciiTheme="minorHAnsi" w:hAnsiTheme="minorHAnsi" w:cstheme="minorHAnsi"/>
          <w:szCs w:val="24"/>
          <w:lang w:val="en-ZA"/>
        </w:rPr>
        <w:t xml:space="preserve"> may be rejected as being invalid. </w:t>
      </w:r>
    </w:p>
    <w:p w14:paraId="7A45B121" w14:textId="77777777" w:rsidR="00471976" w:rsidRPr="00471976" w:rsidRDefault="00471976" w:rsidP="0018764C">
      <w:pPr>
        <w:numPr>
          <w:ilvl w:val="0"/>
          <w:numId w:val="28"/>
        </w:numPr>
        <w:autoSpaceDE w:val="0"/>
        <w:autoSpaceDN w:val="0"/>
        <w:adjustRightInd w:val="0"/>
        <w:jc w:val="both"/>
        <w:rPr>
          <w:rFonts w:asciiTheme="minorHAnsi" w:hAnsiTheme="minorHAnsi" w:cstheme="minorHAnsi"/>
          <w:szCs w:val="24"/>
          <w:lang w:val="en-ZA"/>
        </w:rPr>
      </w:pPr>
      <w:r w:rsidRPr="00471976">
        <w:rPr>
          <w:rFonts w:asciiTheme="minorHAnsi" w:hAnsiTheme="minorHAnsi" w:cstheme="minorHAnsi"/>
          <w:szCs w:val="24"/>
          <w:lang w:val="en-ZA"/>
        </w:rPr>
        <w:t>Any alteration made by the Respondent must be initialled. If not initialled the Respondent may be disqualified.</w:t>
      </w:r>
    </w:p>
    <w:p w14:paraId="5EA92783" w14:textId="77777777" w:rsidR="00471976" w:rsidRPr="00471976" w:rsidRDefault="00471976" w:rsidP="0018764C">
      <w:pPr>
        <w:numPr>
          <w:ilvl w:val="0"/>
          <w:numId w:val="28"/>
        </w:numPr>
        <w:autoSpaceDE w:val="0"/>
        <w:autoSpaceDN w:val="0"/>
        <w:adjustRightInd w:val="0"/>
        <w:jc w:val="both"/>
        <w:rPr>
          <w:rFonts w:asciiTheme="minorHAnsi" w:hAnsiTheme="minorHAnsi" w:cstheme="minorHAnsi"/>
          <w:szCs w:val="24"/>
          <w:lang w:val="en-ZA"/>
        </w:rPr>
      </w:pPr>
      <w:r w:rsidRPr="00471976">
        <w:rPr>
          <w:rFonts w:asciiTheme="minorHAnsi" w:hAnsiTheme="minorHAnsi" w:cstheme="minorHAnsi"/>
          <w:szCs w:val="24"/>
          <w:lang w:val="en-ZA"/>
        </w:rPr>
        <w:t xml:space="preserve">Use of correcting fluid is prohibited </w:t>
      </w:r>
    </w:p>
    <w:p w14:paraId="1A5DB56B" w14:textId="6B8C8B77" w:rsidR="00471976" w:rsidRPr="00471976" w:rsidRDefault="00471976" w:rsidP="0018764C">
      <w:pPr>
        <w:numPr>
          <w:ilvl w:val="0"/>
          <w:numId w:val="28"/>
        </w:numPr>
        <w:autoSpaceDE w:val="0"/>
        <w:autoSpaceDN w:val="0"/>
        <w:adjustRightInd w:val="0"/>
        <w:jc w:val="both"/>
        <w:rPr>
          <w:rFonts w:asciiTheme="minorHAnsi" w:hAnsiTheme="minorHAnsi" w:cstheme="minorHAnsi"/>
          <w:szCs w:val="24"/>
          <w:lang w:val="en-ZA"/>
        </w:rPr>
      </w:pPr>
      <w:r w:rsidRPr="006130AA">
        <w:rPr>
          <w:rFonts w:asciiTheme="minorHAnsi" w:hAnsiTheme="minorHAnsi" w:cstheme="minorHAnsi"/>
          <w:szCs w:val="24"/>
          <w:lang w:val="en-ZA"/>
        </w:rPr>
        <w:t>Bids</w:t>
      </w:r>
      <w:r w:rsidRPr="00471976">
        <w:rPr>
          <w:rFonts w:asciiTheme="minorHAnsi" w:hAnsiTheme="minorHAnsi" w:cstheme="minorHAnsi"/>
          <w:szCs w:val="24"/>
          <w:lang w:val="en-ZA"/>
        </w:rPr>
        <w:t xml:space="preserve"> will be opened in public as soon as practicable after the closing time of </w:t>
      </w:r>
      <w:r w:rsidRPr="006130AA">
        <w:rPr>
          <w:rFonts w:asciiTheme="minorHAnsi" w:hAnsiTheme="minorHAnsi" w:cstheme="minorHAnsi"/>
          <w:szCs w:val="24"/>
          <w:lang w:val="en-ZA"/>
        </w:rPr>
        <w:t>Bids</w:t>
      </w:r>
      <w:r w:rsidRPr="00471976">
        <w:rPr>
          <w:rFonts w:asciiTheme="minorHAnsi" w:hAnsiTheme="minorHAnsi" w:cstheme="minorHAnsi"/>
          <w:szCs w:val="24"/>
          <w:lang w:val="en-ZA"/>
        </w:rPr>
        <w:t xml:space="preserve">. </w:t>
      </w:r>
    </w:p>
    <w:p w14:paraId="180581C5" w14:textId="1E6CEE80" w:rsidR="00471976" w:rsidRPr="00471976" w:rsidRDefault="00471976" w:rsidP="0018764C">
      <w:pPr>
        <w:numPr>
          <w:ilvl w:val="0"/>
          <w:numId w:val="28"/>
        </w:numPr>
        <w:autoSpaceDE w:val="0"/>
        <w:autoSpaceDN w:val="0"/>
        <w:adjustRightInd w:val="0"/>
        <w:jc w:val="both"/>
        <w:rPr>
          <w:rFonts w:asciiTheme="minorHAnsi" w:hAnsiTheme="minorHAnsi" w:cstheme="minorHAnsi"/>
          <w:szCs w:val="24"/>
          <w:lang w:val="en-ZA"/>
        </w:rPr>
      </w:pPr>
      <w:r w:rsidRPr="00471976">
        <w:rPr>
          <w:rFonts w:asciiTheme="minorHAnsi" w:hAnsiTheme="minorHAnsi" w:cstheme="minorHAnsi"/>
          <w:szCs w:val="24"/>
          <w:lang w:val="en-ZA"/>
        </w:rPr>
        <w:t xml:space="preserve">Where practical, prices </w:t>
      </w:r>
      <w:r w:rsidRPr="006130AA">
        <w:rPr>
          <w:rFonts w:asciiTheme="minorHAnsi" w:hAnsiTheme="minorHAnsi" w:cstheme="minorHAnsi"/>
          <w:szCs w:val="24"/>
          <w:lang w:val="en-ZA"/>
        </w:rPr>
        <w:t>will be</w:t>
      </w:r>
      <w:r w:rsidRPr="00471976">
        <w:rPr>
          <w:rFonts w:asciiTheme="minorHAnsi" w:hAnsiTheme="minorHAnsi" w:cstheme="minorHAnsi"/>
          <w:szCs w:val="24"/>
          <w:lang w:val="en-ZA"/>
        </w:rPr>
        <w:t xml:space="preserve"> made public at the time of opening </w:t>
      </w:r>
      <w:r w:rsidRPr="006130AA">
        <w:rPr>
          <w:rFonts w:asciiTheme="minorHAnsi" w:hAnsiTheme="minorHAnsi" w:cstheme="minorHAnsi"/>
          <w:szCs w:val="24"/>
          <w:lang w:val="en-ZA"/>
        </w:rPr>
        <w:t>Bids</w:t>
      </w:r>
      <w:r w:rsidRPr="00471976">
        <w:rPr>
          <w:rFonts w:asciiTheme="minorHAnsi" w:hAnsiTheme="minorHAnsi" w:cstheme="minorHAnsi"/>
          <w:szCs w:val="24"/>
          <w:lang w:val="en-ZA"/>
        </w:rPr>
        <w:t xml:space="preserve">. </w:t>
      </w:r>
    </w:p>
    <w:p w14:paraId="151E5569" w14:textId="184DCAA7" w:rsidR="00D76402" w:rsidRPr="006130AA" w:rsidRDefault="00D76402" w:rsidP="00F54FAD">
      <w:pPr>
        <w:autoSpaceDE w:val="0"/>
        <w:autoSpaceDN w:val="0"/>
        <w:adjustRightInd w:val="0"/>
        <w:ind w:left="720" w:hanging="720"/>
        <w:rPr>
          <w:rFonts w:asciiTheme="minorHAnsi" w:hAnsiTheme="minorHAnsi" w:cstheme="minorHAnsi"/>
          <w:szCs w:val="24"/>
        </w:rPr>
      </w:pPr>
    </w:p>
    <w:p w14:paraId="7B641EEA" w14:textId="4B02E454" w:rsidR="00471976" w:rsidRPr="006130AA" w:rsidRDefault="00471976" w:rsidP="00F54FAD">
      <w:pPr>
        <w:autoSpaceDE w:val="0"/>
        <w:autoSpaceDN w:val="0"/>
        <w:adjustRightInd w:val="0"/>
        <w:ind w:left="720" w:hanging="720"/>
        <w:rPr>
          <w:rFonts w:asciiTheme="minorHAnsi" w:hAnsiTheme="minorHAnsi" w:cstheme="minorHAnsi"/>
          <w:szCs w:val="24"/>
        </w:rPr>
      </w:pPr>
    </w:p>
    <w:p w14:paraId="48FE44F4" w14:textId="5DA827B2" w:rsidR="00471976" w:rsidRPr="006130AA" w:rsidRDefault="00471976" w:rsidP="00F54FAD">
      <w:pPr>
        <w:autoSpaceDE w:val="0"/>
        <w:autoSpaceDN w:val="0"/>
        <w:adjustRightInd w:val="0"/>
        <w:ind w:left="720" w:hanging="720"/>
        <w:rPr>
          <w:rFonts w:asciiTheme="minorHAnsi" w:hAnsiTheme="minorHAnsi" w:cstheme="minorHAnsi"/>
          <w:szCs w:val="24"/>
        </w:rPr>
      </w:pPr>
    </w:p>
    <w:p w14:paraId="1707B674" w14:textId="1DEF2B01" w:rsidR="00471976" w:rsidRPr="006130AA" w:rsidRDefault="00471976" w:rsidP="00F54FAD">
      <w:pPr>
        <w:autoSpaceDE w:val="0"/>
        <w:autoSpaceDN w:val="0"/>
        <w:adjustRightInd w:val="0"/>
        <w:ind w:left="720" w:hanging="720"/>
        <w:rPr>
          <w:rFonts w:asciiTheme="minorHAnsi" w:hAnsiTheme="minorHAnsi" w:cstheme="minorHAnsi"/>
          <w:szCs w:val="24"/>
        </w:rPr>
      </w:pPr>
    </w:p>
    <w:p w14:paraId="7B5174F1" w14:textId="7F002880" w:rsidR="00471976" w:rsidRPr="006130AA" w:rsidRDefault="00471976" w:rsidP="00F54FAD">
      <w:pPr>
        <w:autoSpaceDE w:val="0"/>
        <w:autoSpaceDN w:val="0"/>
        <w:adjustRightInd w:val="0"/>
        <w:ind w:left="720" w:hanging="720"/>
        <w:rPr>
          <w:rFonts w:asciiTheme="minorHAnsi" w:hAnsiTheme="minorHAnsi" w:cstheme="minorHAnsi"/>
          <w:szCs w:val="24"/>
        </w:rPr>
      </w:pPr>
    </w:p>
    <w:p w14:paraId="441EA685" w14:textId="66E70512" w:rsidR="00471976" w:rsidRPr="006130AA" w:rsidRDefault="00471976" w:rsidP="00F54FAD">
      <w:pPr>
        <w:autoSpaceDE w:val="0"/>
        <w:autoSpaceDN w:val="0"/>
        <w:adjustRightInd w:val="0"/>
        <w:ind w:left="720" w:hanging="720"/>
        <w:rPr>
          <w:rFonts w:asciiTheme="minorHAnsi" w:hAnsiTheme="minorHAnsi" w:cstheme="minorHAnsi"/>
          <w:szCs w:val="24"/>
        </w:rPr>
      </w:pPr>
    </w:p>
    <w:p w14:paraId="47BA6BB0" w14:textId="55C22B35" w:rsidR="00471976" w:rsidRPr="006130AA" w:rsidRDefault="00471976" w:rsidP="00F54FAD">
      <w:pPr>
        <w:autoSpaceDE w:val="0"/>
        <w:autoSpaceDN w:val="0"/>
        <w:adjustRightInd w:val="0"/>
        <w:ind w:left="720" w:hanging="720"/>
        <w:rPr>
          <w:rFonts w:asciiTheme="minorHAnsi" w:hAnsiTheme="minorHAnsi" w:cstheme="minorHAnsi"/>
          <w:szCs w:val="24"/>
        </w:rPr>
      </w:pPr>
    </w:p>
    <w:p w14:paraId="15007C27" w14:textId="4EA7AD39" w:rsidR="00471976" w:rsidRPr="006130AA" w:rsidRDefault="00471976" w:rsidP="00F54FAD">
      <w:pPr>
        <w:autoSpaceDE w:val="0"/>
        <w:autoSpaceDN w:val="0"/>
        <w:adjustRightInd w:val="0"/>
        <w:ind w:left="720" w:hanging="720"/>
        <w:rPr>
          <w:rFonts w:asciiTheme="minorHAnsi" w:hAnsiTheme="minorHAnsi" w:cstheme="minorHAnsi"/>
          <w:szCs w:val="24"/>
        </w:rPr>
      </w:pPr>
    </w:p>
    <w:p w14:paraId="11AD415F" w14:textId="3EB18EF0" w:rsidR="00471976" w:rsidRPr="006130AA" w:rsidRDefault="00471976" w:rsidP="00F54FAD">
      <w:pPr>
        <w:autoSpaceDE w:val="0"/>
        <w:autoSpaceDN w:val="0"/>
        <w:adjustRightInd w:val="0"/>
        <w:ind w:left="720" w:hanging="720"/>
        <w:rPr>
          <w:rFonts w:asciiTheme="minorHAnsi" w:hAnsiTheme="minorHAnsi" w:cstheme="minorHAnsi"/>
          <w:szCs w:val="24"/>
        </w:rPr>
      </w:pPr>
    </w:p>
    <w:p w14:paraId="3CC55438" w14:textId="77777777" w:rsidR="00471976" w:rsidRPr="006130AA" w:rsidRDefault="00471976" w:rsidP="00F54FAD">
      <w:pPr>
        <w:autoSpaceDE w:val="0"/>
        <w:autoSpaceDN w:val="0"/>
        <w:adjustRightInd w:val="0"/>
        <w:ind w:left="720" w:hanging="720"/>
        <w:rPr>
          <w:rFonts w:asciiTheme="minorHAnsi" w:hAnsiTheme="minorHAnsi" w:cstheme="minorHAnsi"/>
          <w:szCs w:val="24"/>
        </w:rPr>
      </w:pPr>
    </w:p>
    <w:p w14:paraId="7050418A" w14:textId="51EF4EDB" w:rsidR="00D76402" w:rsidRPr="006130AA" w:rsidRDefault="00D76402" w:rsidP="00F54FAD">
      <w:pPr>
        <w:autoSpaceDE w:val="0"/>
        <w:autoSpaceDN w:val="0"/>
        <w:adjustRightInd w:val="0"/>
        <w:ind w:left="720" w:hanging="720"/>
        <w:rPr>
          <w:rFonts w:asciiTheme="minorHAnsi" w:hAnsiTheme="minorHAnsi" w:cstheme="minorHAnsi"/>
          <w:szCs w:val="24"/>
        </w:rPr>
      </w:pPr>
    </w:p>
    <w:p w14:paraId="1A1906AD" w14:textId="00A3E98C" w:rsidR="00471976" w:rsidRPr="006130AA" w:rsidRDefault="00471976" w:rsidP="00D76402">
      <w:pPr>
        <w:autoSpaceDE w:val="0"/>
        <w:autoSpaceDN w:val="0"/>
        <w:adjustRightInd w:val="0"/>
        <w:ind w:left="720" w:hanging="720"/>
        <w:jc w:val="center"/>
        <w:rPr>
          <w:rFonts w:asciiTheme="minorHAnsi" w:hAnsiTheme="minorHAnsi" w:cstheme="minorHAnsi"/>
          <w:szCs w:val="24"/>
        </w:rPr>
      </w:pPr>
    </w:p>
    <w:p w14:paraId="31E18AF0" w14:textId="77777777" w:rsidR="00567F26" w:rsidRPr="00567F26" w:rsidRDefault="00567F26" w:rsidP="00567F26">
      <w:pPr>
        <w:widowControl/>
        <w:ind w:left="720"/>
        <w:jc w:val="both"/>
        <w:rPr>
          <w:rFonts w:asciiTheme="minorHAnsi" w:hAnsiTheme="minorHAnsi" w:cstheme="minorHAnsi"/>
          <w:b/>
          <w:bCs/>
          <w:snapToGrid/>
          <w:szCs w:val="24"/>
          <w:u w:val="single"/>
          <w:lang w:val="en-GB"/>
        </w:rPr>
      </w:pPr>
      <w:r w:rsidRPr="00567F26">
        <w:rPr>
          <w:rFonts w:asciiTheme="minorHAnsi" w:hAnsiTheme="minorHAnsi" w:cstheme="minorHAnsi"/>
          <w:b/>
          <w:bCs/>
          <w:snapToGrid/>
          <w:szCs w:val="24"/>
          <w:u w:val="single"/>
          <w:lang w:val="en-GB"/>
        </w:rPr>
        <w:t>Rights to Award</w:t>
      </w:r>
    </w:p>
    <w:p w14:paraId="349BE4CB" w14:textId="6584EA3F" w:rsidR="00567F26" w:rsidRPr="00567F26" w:rsidRDefault="00567F26" w:rsidP="0018764C">
      <w:pPr>
        <w:widowControl/>
        <w:numPr>
          <w:ilvl w:val="0"/>
          <w:numId w:val="29"/>
        </w:numPr>
        <w:jc w:val="both"/>
        <w:rPr>
          <w:rFonts w:asciiTheme="minorHAnsi" w:hAnsiTheme="minorHAnsi" w:cstheme="minorHAnsi"/>
          <w:b/>
          <w:bCs/>
          <w:snapToGrid/>
          <w:szCs w:val="24"/>
          <w:u w:val="single"/>
          <w:lang w:val="en-GB"/>
        </w:rPr>
      </w:pPr>
      <w:r w:rsidRPr="00567F26">
        <w:rPr>
          <w:rFonts w:asciiTheme="minorHAnsi" w:hAnsiTheme="minorHAnsi" w:cstheme="minorHAnsi"/>
          <w:snapToGrid/>
          <w:szCs w:val="24"/>
          <w:lang w:val="en-GB"/>
        </w:rPr>
        <w:t xml:space="preserve">KZN Department of Transport reserves the right to call for presentations from shortlisted suppliers or </w:t>
      </w:r>
      <w:r w:rsidRPr="00567F26">
        <w:rPr>
          <w:rFonts w:asciiTheme="minorHAnsi" w:hAnsiTheme="minorHAnsi" w:cstheme="minorHAnsi"/>
          <w:b/>
          <w:bCs/>
          <w:i/>
          <w:iCs/>
          <w:snapToGrid/>
          <w:szCs w:val="24"/>
          <w:lang w:val="en-ZA"/>
        </w:rPr>
        <w:t xml:space="preserve">Reserves the Right to accept </w:t>
      </w:r>
      <w:r w:rsidRPr="006130AA">
        <w:rPr>
          <w:rFonts w:asciiTheme="minorHAnsi" w:hAnsiTheme="minorHAnsi" w:cstheme="minorHAnsi"/>
          <w:b/>
          <w:bCs/>
          <w:i/>
          <w:iCs/>
          <w:snapToGrid/>
          <w:szCs w:val="24"/>
          <w:lang w:val="en-ZA"/>
        </w:rPr>
        <w:t>bids i</w:t>
      </w:r>
      <w:r w:rsidRPr="00567F26">
        <w:rPr>
          <w:rFonts w:asciiTheme="minorHAnsi" w:hAnsiTheme="minorHAnsi" w:cstheme="minorHAnsi"/>
          <w:b/>
          <w:bCs/>
          <w:i/>
          <w:iCs/>
          <w:snapToGrid/>
          <w:szCs w:val="24"/>
          <w:lang w:val="en-ZA"/>
        </w:rPr>
        <w:t xml:space="preserve">n Whole or In Part.” </w:t>
      </w:r>
    </w:p>
    <w:p w14:paraId="5BA4FDC9" w14:textId="282E5121" w:rsidR="00567F26" w:rsidRPr="00567F26" w:rsidRDefault="00567F26" w:rsidP="0018764C">
      <w:pPr>
        <w:widowControl/>
        <w:numPr>
          <w:ilvl w:val="0"/>
          <w:numId w:val="29"/>
        </w:numPr>
        <w:jc w:val="both"/>
        <w:rPr>
          <w:rFonts w:asciiTheme="minorHAnsi" w:hAnsiTheme="minorHAnsi" w:cstheme="minorHAnsi"/>
          <w:b/>
          <w:bCs/>
          <w:snapToGrid/>
          <w:szCs w:val="24"/>
          <w:u w:val="single"/>
          <w:lang w:val="en-GB"/>
        </w:rPr>
      </w:pPr>
      <w:r w:rsidRPr="00567F26">
        <w:rPr>
          <w:rFonts w:asciiTheme="minorHAnsi" w:hAnsiTheme="minorHAnsi" w:cstheme="minorHAnsi"/>
          <w:snapToGrid/>
          <w:szCs w:val="24"/>
          <w:lang w:val="en-ZA"/>
        </w:rPr>
        <w:t xml:space="preserve">Not to make any award in </w:t>
      </w:r>
      <w:r w:rsidRPr="006130AA">
        <w:rPr>
          <w:rFonts w:asciiTheme="minorHAnsi" w:hAnsiTheme="minorHAnsi" w:cstheme="minorHAnsi"/>
          <w:snapToGrid/>
          <w:szCs w:val="24"/>
          <w:lang w:val="en-ZA"/>
        </w:rPr>
        <w:t>this bid</w:t>
      </w:r>
      <w:r w:rsidRPr="00567F26">
        <w:rPr>
          <w:rFonts w:asciiTheme="minorHAnsi" w:hAnsiTheme="minorHAnsi" w:cstheme="minorHAnsi"/>
          <w:snapToGrid/>
          <w:szCs w:val="24"/>
          <w:lang w:val="en-ZA"/>
        </w:rPr>
        <w:t xml:space="preserve"> or accept any proposals submitted,</w:t>
      </w:r>
    </w:p>
    <w:p w14:paraId="63A8F124" w14:textId="77777777" w:rsidR="00567F26" w:rsidRPr="00567F26" w:rsidRDefault="00567F26" w:rsidP="0018764C">
      <w:pPr>
        <w:widowControl/>
        <w:numPr>
          <w:ilvl w:val="0"/>
          <w:numId w:val="29"/>
        </w:numPr>
        <w:jc w:val="both"/>
        <w:rPr>
          <w:rFonts w:asciiTheme="minorHAnsi" w:hAnsiTheme="minorHAnsi" w:cstheme="minorHAnsi"/>
          <w:snapToGrid/>
          <w:szCs w:val="24"/>
          <w:lang w:val="en-ZA"/>
        </w:rPr>
      </w:pPr>
      <w:r w:rsidRPr="00567F26">
        <w:rPr>
          <w:rFonts w:asciiTheme="minorHAnsi" w:hAnsiTheme="minorHAnsi" w:cstheme="minorHAnsi"/>
          <w:snapToGrid/>
          <w:szCs w:val="24"/>
          <w:lang w:val="en-ZA"/>
        </w:rPr>
        <w:t>Award the project to more than one (1) Respondent for the same activity</w:t>
      </w:r>
    </w:p>
    <w:p w14:paraId="6337EC36" w14:textId="79EBC374" w:rsidR="00567F26" w:rsidRPr="00567F26" w:rsidRDefault="00567F26" w:rsidP="0018764C">
      <w:pPr>
        <w:widowControl/>
        <w:numPr>
          <w:ilvl w:val="0"/>
          <w:numId w:val="29"/>
        </w:numPr>
        <w:jc w:val="both"/>
        <w:rPr>
          <w:rFonts w:asciiTheme="minorHAnsi" w:hAnsiTheme="minorHAnsi" w:cstheme="minorHAnsi"/>
          <w:snapToGrid/>
          <w:szCs w:val="24"/>
          <w:lang w:val="en-ZA"/>
        </w:rPr>
      </w:pPr>
      <w:r w:rsidRPr="00567F26">
        <w:rPr>
          <w:rFonts w:asciiTheme="minorHAnsi" w:hAnsiTheme="minorHAnsi" w:cstheme="minorHAnsi"/>
          <w:snapToGrid/>
          <w:szCs w:val="24"/>
          <w:lang w:val="en-ZA"/>
        </w:rPr>
        <w:t>Request further technical</w:t>
      </w:r>
      <w:r w:rsidRPr="006130AA">
        <w:rPr>
          <w:rFonts w:asciiTheme="minorHAnsi" w:hAnsiTheme="minorHAnsi" w:cstheme="minorHAnsi"/>
          <w:snapToGrid/>
          <w:szCs w:val="24"/>
          <w:lang w:val="en-ZA"/>
        </w:rPr>
        <w:t>/functional</w:t>
      </w:r>
      <w:r w:rsidRPr="00567F26">
        <w:rPr>
          <w:rFonts w:asciiTheme="minorHAnsi" w:hAnsiTheme="minorHAnsi" w:cstheme="minorHAnsi"/>
          <w:snapToGrid/>
          <w:szCs w:val="24"/>
          <w:lang w:val="en-ZA"/>
        </w:rPr>
        <w:t xml:space="preserve"> information from any Respondent after the closing date,</w:t>
      </w:r>
    </w:p>
    <w:p w14:paraId="736DB04D" w14:textId="77777777" w:rsidR="00567F26" w:rsidRPr="00567F26" w:rsidRDefault="00567F26" w:rsidP="0018764C">
      <w:pPr>
        <w:widowControl/>
        <w:numPr>
          <w:ilvl w:val="0"/>
          <w:numId w:val="29"/>
        </w:numPr>
        <w:jc w:val="both"/>
        <w:rPr>
          <w:rFonts w:asciiTheme="minorHAnsi" w:hAnsiTheme="minorHAnsi" w:cstheme="minorHAnsi"/>
          <w:snapToGrid/>
          <w:szCs w:val="24"/>
          <w:lang w:val="en-ZA"/>
        </w:rPr>
      </w:pPr>
      <w:r w:rsidRPr="00567F26">
        <w:rPr>
          <w:rFonts w:asciiTheme="minorHAnsi" w:hAnsiTheme="minorHAnsi" w:cstheme="minorHAnsi"/>
          <w:snapToGrid/>
          <w:szCs w:val="24"/>
          <w:lang w:val="en-ZA"/>
        </w:rPr>
        <w:t>Verify information and documentation of the Respondent(s),</w:t>
      </w:r>
    </w:p>
    <w:p w14:paraId="52116E43" w14:textId="33E48B49" w:rsidR="00567F26" w:rsidRPr="00567F26" w:rsidRDefault="00567F26" w:rsidP="0018764C">
      <w:pPr>
        <w:widowControl/>
        <w:numPr>
          <w:ilvl w:val="0"/>
          <w:numId w:val="29"/>
        </w:numPr>
        <w:jc w:val="both"/>
        <w:rPr>
          <w:rFonts w:asciiTheme="minorHAnsi" w:hAnsiTheme="minorHAnsi" w:cstheme="minorHAnsi"/>
          <w:snapToGrid/>
          <w:szCs w:val="24"/>
          <w:lang w:val="en-ZA"/>
        </w:rPr>
      </w:pPr>
      <w:r w:rsidRPr="00567F26">
        <w:rPr>
          <w:rFonts w:asciiTheme="minorHAnsi" w:hAnsiTheme="minorHAnsi" w:cstheme="minorHAnsi"/>
          <w:snapToGrid/>
          <w:szCs w:val="24"/>
          <w:lang w:val="en-ZA"/>
        </w:rPr>
        <w:t xml:space="preserve">Not to accept any of the </w:t>
      </w:r>
      <w:r w:rsidRPr="006130AA">
        <w:rPr>
          <w:rFonts w:asciiTheme="minorHAnsi" w:hAnsiTheme="minorHAnsi" w:cstheme="minorHAnsi"/>
          <w:snapToGrid/>
          <w:szCs w:val="24"/>
          <w:lang w:val="en-ZA"/>
        </w:rPr>
        <w:t>bid</w:t>
      </w:r>
      <w:r w:rsidRPr="00567F26">
        <w:rPr>
          <w:rFonts w:asciiTheme="minorHAnsi" w:hAnsiTheme="minorHAnsi" w:cstheme="minorHAnsi"/>
          <w:snapToGrid/>
          <w:szCs w:val="24"/>
          <w:lang w:val="en-ZA"/>
        </w:rPr>
        <w:t xml:space="preserve"> </w:t>
      </w:r>
      <w:r w:rsidRPr="006130AA">
        <w:rPr>
          <w:rFonts w:asciiTheme="minorHAnsi" w:hAnsiTheme="minorHAnsi" w:cstheme="minorHAnsi"/>
          <w:snapToGrid/>
          <w:szCs w:val="24"/>
          <w:lang w:val="en-ZA"/>
        </w:rPr>
        <w:t>document</w:t>
      </w:r>
      <w:r w:rsidRPr="00567F26">
        <w:rPr>
          <w:rFonts w:asciiTheme="minorHAnsi" w:hAnsiTheme="minorHAnsi" w:cstheme="minorHAnsi"/>
          <w:snapToGrid/>
          <w:szCs w:val="24"/>
          <w:lang w:val="en-ZA"/>
        </w:rPr>
        <w:t xml:space="preserve"> submitted,</w:t>
      </w:r>
    </w:p>
    <w:p w14:paraId="01BFD696" w14:textId="53835242" w:rsidR="00567F26" w:rsidRPr="00567F26" w:rsidRDefault="00567F26" w:rsidP="0018764C">
      <w:pPr>
        <w:widowControl/>
        <w:numPr>
          <w:ilvl w:val="0"/>
          <w:numId w:val="29"/>
        </w:numPr>
        <w:jc w:val="both"/>
        <w:rPr>
          <w:rFonts w:asciiTheme="minorHAnsi" w:hAnsiTheme="minorHAnsi" w:cstheme="minorHAnsi"/>
          <w:snapToGrid/>
          <w:szCs w:val="24"/>
          <w:lang w:val="en-ZA"/>
        </w:rPr>
      </w:pPr>
      <w:r w:rsidRPr="00567F26">
        <w:rPr>
          <w:rFonts w:asciiTheme="minorHAnsi" w:hAnsiTheme="minorHAnsi" w:cstheme="minorHAnsi"/>
          <w:snapToGrid/>
          <w:szCs w:val="24"/>
          <w:lang w:val="en-ZA"/>
        </w:rPr>
        <w:t xml:space="preserve">To withdraw or amend any of the </w:t>
      </w:r>
      <w:r w:rsidRPr="006130AA">
        <w:rPr>
          <w:rFonts w:asciiTheme="minorHAnsi" w:hAnsiTheme="minorHAnsi" w:cstheme="minorHAnsi"/>
          <w:snapToGrid/>
          <w:szCs w:val="24"/>
          <w:lang w:val="en-ZA"/>
        </w:rPr>
        <w:t>bid</w:t>
      </w:r>
      <w:r w:rsidRPr="00567F26">
        <w:rPr>
          <w:rFonts w:asciiTheme="minorHAnsi" w:hAnsiTheme="minorHAnsi" w:cstheme="minorHAnsi"/>
          <w:snapToGrid/>
          <w:szCs w:val="24"/>
          <w:lang w:val="en-ZA"/>
        </w:rPr>
        <w:t xml:space="preserve"> conditions by notice in writing to all Respondents prior to closing of the </w:t>
      </w:r>
      <w:r w:rsidRPr="006130AA">
        <w:rPr>
          <w:rFonts w:asciiTheme="minorHAnsi" w:hAnsiTheme="minorHAnsi" w:cstheme="minorHAnsi"/>
          <w:snapToGrid/>
          <w:szCs w:val="24"/>
          <w:lang w:val="en-ZA"/>
        </w:rPr>
        <w:t>bid</w:t>
      </w:r>
      <w:r w:rsidRPr="00567F26">
        <w:rPr>
          <w:rFonts w:asciiTheme="minorHAnsi" w:hAnsiTheme="minorHAnsi" w:cstheme="minorHAnsi"/>
          <w:snapToGrid/>
          <w:szCs w:val="24"/>
          <w:lang w:val="en-ZA"/>
        </w:rPr>
        <w:t xml:space="preserve"> and post award, and</w:t>
      </w:r>
    </w:p>
    <w:p w14:paraId="3797EE97" w14:textId="77777777" w:rsidR="00567F26" w:rsidRPr="00567F26" w:rsidRDefault="00567F26" w:rsidP="0018764C">
      <w:pPr>
        <w:widowControl/>
        <w:numPr>
          <w:ilvl w:val="0"/>
          <w:numId w:val="29"/>
        </w:numPr>
        <w:jc w:val="both"/>
        <w:rPr>
          <w:rFonts w:asciiTheme="minorHAnsi" w:hAnsiTheme="minorHAnsi" w:cstheme="minorHAnsi"/>
          <w:snapToGrid/>
          <w:szCs w:val="24"/>
          <w:lang w:val="en-ZA"/>
        </w:rPr>
      </w:pPr>
      <w:r w:rsidRPr="00567F26">
        <w:rPr>
          <w:rFonts w:asciiTheme="minorHAnsi" w:hAnsiTheme="minorHAnsi" w:cstheme="minorHAnsi"/>
          <w:snapToGrid/>
          <w:szCs w:val="24"/>
          <w:lang w:val="en-ZA"/>
        </w:rPr>
        <w:t>If an incorrect award has been made to remedy the matter in any lawful manner it may deem fit.</w:t>
      </w:r>
    </w:p>
    <w:p w14:paraId="5AA8F63D" w14:textId="77777777" w:rsidR="00567F26" w:rsidRPr="00567F26" w:rsidRDefault="00567F26" w:rsidP="00567F26">
      <w:pPr>
        <w:widowControl/>
        <w:jc w:val="both"/>
        <w:rPr>
          <w:rFonts w:asciiTheme="minorHAnsi" w:hAnsiTheme="minorHAnsi" w:cstheme="minorHAnsi"/>
          <w:snapToGrid/>
          <w:szCs w:val="24"/>
          <w:lang w:val="en-ZA"/>
        </w:rPr>
      </w:pPr>
    </w:p>
    <w:p w14:paraId="1EFB7BC5" w14:textId="6FF7997F" w:rsidR="00567F26" w:rsidRPr="00567F26" w:rsidRDefault="00567F26" w:rsidP="00567F26">
      <w:pPr>
        <w:widowControl/>
        <w:ind w:left="720"/>
        <w:jc w:val="both"/>
        <w:rPr>
          <w:rFonts w:asciiTheme="minorHAnsi" w:hAnsiTheme="minorHAnsi" w:cstheme="minorHAnsi"/>
          <w:b/>
          <w:bCs/>
          <w:snapToGrid/>
          <w:szCs w:val="24"/>
          <w:u w:val="single"/>
          <w:lang w:val="en-ZA"/>
        </w:rPr>
      </w:pPr>
      <w:r w:rsidRPr="00567F26">
        <w:rPr>
          <w:rFonts w:asciiTheme="minorHAnsi" w:hAnsiTheme="minorHAnsi" w:cstheme="minorHAnsi"/>
          <w:b/>
          <w:bCs/>
          <w:snapToGrid/>
          <w:szCs w:val="24"/>
          <w:u w:val="single"/>
          <w:lang w:val="en-ZA"/>
        </w:rPr>
        <w:t>Price Negotiation.</w:t>
      </w:r>
    </w:p>
    <w:p w14:paraId="30C806D7" w14:textId="586CE3A5" w:rsidR="00567F26" w:rsidRPr="00567F26" w:rsidRDefault="00567F26" w:rsidP="00567F26">
      <w:pPr>
        <w:widowControl/>
        <w:ind w:left="720"/>
        <w:jc w:val="both"/>
        <w:rPr>
          <w:rFonts w:asciiTheme="minorHAnsi" w:hAnsiTheme="minorHAnsi" w:cstheme="minorHAnsi"/>
          <w:snapToGrid/>
          <w:szCs w:val="24"/>
          <w:lang w:val="en-ZA"/>
        </w:rPr>
      </w:pPr>
      <w:r w:rsidRPr="00567F26">
        <w:rPr>
          <w:rFonts w:asciiTheme="minorHAnsi" w:hAnsiTheme="minorHAnsi" w:cstheme="minorHAnsi"/>
          <w:snapToGrid/>
          <w:szCs w:val="24"/>
          <w:lang w:val="en-ZA"/>
        </w:rPr>
        <w:t xml:space="preserve">KZN DoT reserves the right to negotiate with the shortlisted Respondents prior and/or post award. The terms and conditions for negotiations will be communicated to the shortlisted Respondents prior to invitation to negotiations. The negotiation terms and conditions may include presentations and/or site visits. This phase is meant to ensure the conditions of </w:t>
      </w:r>
      <w:r w:rsidRPr="006130AA">
        <w:rPr>
          <w:rFonts w:asciiTheme="minorHAnsi" w:hAnsiTheme="minorHAnsi" w:cstheme="minorHAnsi"/>
          <w:snapToGrid/>
          <w:szCs w:val="24"/>
          <w:lang w:val="en-ZA"/>
        </w:rPr>
        <w:t>bid</w:t>
      </w:r>
      <w:r w:rsidRPr="00567F26">
        <w:rPr>
          <w:rFonts w:asciiTheme="minorHAnsi" w:hAnsiTheme="minorHAnsi" w:cstheme="minorHAnsi"/>
          <w:snapToGrid/>
          <w:szCs w:val="24"/>
          <w:lang w:val="en-ZA"/>
        </w:rPr>
        <w:t xml:space="preserve"> and projects will be implementable for the achievement of the </w:t>
      </w:r>
      <w:r w:rsidRPr="006130AA">
        <w:rPr>
          <w:rFonts w:asciiTheme="minorHAnsi" w:hAnsiTheme="minorHAnsi" w:cstheme="minorHAnsi"/>
          <w:snapToGrid/>
          <w:szCs w:val="24"/>
          <w:lang w:val="en-ZA"/>
        </w:rPr>
        <w:t>project</w:t>
      </w:r>
      <w:r w:rsidRPr="00567F26">
        <w:rPr>
          <w:rFonts w:asciiTheme="minorHAnsi" w:hAnsiTheme="minorHAnsi" w:cstheme="minorHAnsi"/>
          <w:snapToGrid/>
          <w:szCs w:val="24"/>
          <w:lang w:val="en-ZA"/>
        </w:rPr>
        <w:t xml:space="preserve"> objectives.</w:t>
      </w:r>
    </w:p>
    <w:p w14:paraId="2B436013" w14:textId="77777777" w:rsidR="00567F26" w:rsidRPr="006130AA" w:rsidRDefault="00567F26" w:rsidP="00D76402">
      <w:pPr>
        <w:autoSpaceDE w:val="0"/>
        <w:autoSpaceDN w:val="0"/>
        <w:adjustRightInd w:val="0"/>
        <w:ind w:left="720" w:hanging="720"/>
        <w:jc w:val="center"/>
        <w:rPr>
          <w:rFonts w:asciiTheme="minorHAnsi" w:hAnsiTheme="minorHAnsi" w:cstheme="minorHAnsi"/>
          <w:b/>
          <w:szCs w:val="24"/>
        </w:rPr>
      </w:pPr>
    </w:p>
    <w:p w14:paraId="211A8B68" w14:textId="77777777" w:rsidR="00680612" w:rsidRDefault="00680612" w:rsidP="00680612">
      <w:pPr>
        <w:ind w:left="709"/>
        <w:jc w:val="both"/>
        <w:rPr>
          <w:rFonts w:ascii="Arial" w:hAnsi="Arial" w:cs="Arial"/>
          <w:snapToGrid/>
          <w:sz w:val="20"/>
          <w:lang w:val="en-ZA"/>
        </w:rPr>
      </w:pPr>
      <w:r w:rsidRPr="00680612">
        <w:rPr>
          <w:rFonts w:asciiTheme="minorHAnsi" w:hAnsiTheme="minorHAnsi" w:cstheme="minorHAnsi"/>
          <w:szCs w:val="24"/>
        </w:rPr>
        <w:t>KZN DoT supports the spirit of economic empowerment and recognizes that real empowerment can only be achieved through individuals and businesses conducting themselves in accordance with the Constitution and in an honest, fair, equitable, transparent and legally compliant manner. Against this background the KZNDOT does not support any form of fronting</w:t>
      </w:r>
      <w:r>
        <w:rPr>
          <w:rFonts w:ascii="Arial" w:hAnsi="Arial" w:cs="Arial"/>
          <w:sz w:val="20"/>
        </w:rPr>
        <w:t>.</w:t>
      </w:r>
    </w:p>
    <w:p w14:paraId="28B24CC3" w14:textId="13EB1E15" w:rsidR="00471976" w:rsidRPr="006130AA" w:rsidRDefault="00471976" w:rsidP="00D76402">
      <w:pPr>
        <w:autoSpaceDE w:val="0"/>
        <w:autoSpaceDN w:val="0"/>
        <w:adjustRightInd w:val="0"/>
        <w:ind w:left="720" w:hanging="720"/>
        <w:jc w:val="center"/>
        <w:rPr>
          <w:rFonts w:asciiTheme="minorHAnsi" w:hAnsiTheme="minorHAnsi" w:cstheme="minorHAnsi"/>
          <w:b/>
          <w:szCs w:val="24"/>
        </w:rPr>
      </w:pPr>
    </w:p>
    <w:p w14:paraId="3DEDBCDB" w14:textId="6473045C" w:rsidR="00567F26" w:rsidRDefault="00567F26" w:rsidP="00D76402">
      <w:pPr>
        <w:autoSpaceDE w:val="0"/>
        <w:autoSpaceDN w:val="0"/>
        <w:adjustRightInd w:val="0"/>
        <w:ind w:left="720" w:hanging="720"/>
        <w:jc w:val="center"/>
        <w:rPr>
          <w:rFonts w:asciiTheme="minorHAnsi" w:hAnsiTheme="minorHAnsi"/>
          <w:b/>
          <w:sz w:val="22"/>
          <w:szCs w:val="22"/>
        </w:rPr>
      </w:pPr>
    </w:p>
    <w:p w14:paraId="2B7B1F5B" w14:textId="2D6EA90C" w:rsidR="00567F26" w:rsidRDefault="00567F26" w:rsidP="00D76402">
      <w:pPr>
        <w:autoSpaceDE w:val="0"/>
        <w:autoSpaceDN w:val="0"/>
        <w:adjustRightInd w:val="0"/>
        <w:ind w:left="720" w:hanging="720"/>
        <w:jc w:val="center"/>
        <w:rPr>
          <w:rFonts w:asciiTheme="minorHAnsi" w:hAnsiTheme="minorHAnsi"/>
          <w:b/>
          <w:sz w:val="22"/>
          <w:szCs w:val="22"/>
        </w:rPr>
      </w:pPr>
    </w:p>
    <w:p w14:paraId="0957F3AD" w14:textId="0E2BDDD0" w:rsidR="00567F26" w:rsidRDefault="00567F26" w:rsidP="00D76402">
      <w:pPr>
        <w:autoSpaceDE w:val="0"/>
        <w:autoSpaceDN w:val="0"/>
        <w:adjustRightInd w:val="0"/>
        <w:ind w:left="720" w:hanging="720"/>
        <w:jc w:val="center"/>
        <w:rPr>
          <w:rFonts w:asciiTheme="minorHAnsi" w:hAnsiTheme="minorHAnsi"/>
          <w:b/>
          <w:sz w:val="22"/>
          <w:szCs w:val="22"/>
        </w:rPr>
      </w:pPr>
    </w:p>
    <w:p w14:paraId="43E91D40" w14:textId="6113EBED" w:rsidR="00567F26" w:rsidRDefault="00567F26" w:rsidP="00D76402">
      <w:pPr>
        <w:autoSpaceDE w:val="0"/>
        <w:autoSpaceDN w:val="0"/>
        <w:adjustRightInd w:val="0"/>
        <w:ind w:left="720" w:hanging="720"/>
        <w:jc w:val="center"/>
        <w:rPr>
          <w:rFonts w:asciiTheme="minorHAnsi" w:hAnsiTheme="minorHAnsi"/>
          <w:b/>
          <w:sz w:val="22"/>
          <w:szCs w:val="22"/>
        </w:rPr>
      </w:pPr>
    </w:p>
    <w:p w14:paraId="544ECE78" w14:textId="6E53B698" w:rsidR="00567F26" w:rsidRDefault="00567F26" w:rsidP="00D76402">
      <w:pPr>
        <w:autoSpaceDE w:val="0"/>
        <w:autoSpaceDN w:val="0"/>
        <w:adjustRightInd w:val="0"/>
        <w:ind w:left="720" w:hanging="720"/>
        <w:jc w:val="center"/>
        <w:rPr>
          <w:rFonts w:asciiTheme="minorHAnsi" w:hAnsiTheme="minorHAnsi"/>
          <w:b/>
          <w:sz w:val="22"/>
          <w:szCs w:val="22"/>
        </w:rPr>
      </w:pPr>
    </w:p>
    <w:p w14:paraId="1C90DFBB" w14:textId="7CE3BBCE" w:rsidR="00567F26" w:rsidRDefault="00567F26" w:rsidP="00D76402">
      <w:pPr>
        <w:autoSpaceDE w:val="0"/>
        <w:autoSpaceDN w:val="0"/>
        <w:adjustRightInd w:val="0"/>
        <w:ind w:left="720" w:hanging="720"/>
        <w:jc w:val="center"/>
        <w:rPr>
          <w:rFonts w:asciiTheme="minorHAnsi" w:hAnsiTheme="minorHAnsi"/>
          <w:b/>
          <w:sz w:val="22"/>
          <w:szCs w:val="22"/>
        </w:rPr>
      </w:pPr>
    </w:p>
    <w:p w14:paraId="47A8DADA" w14:textId="33E0B157" w:rsidR="00567F26" w:rsidRDefault="00567F26" w:rsidP="00D76402">
      <w:pPr>
        <w:autoSpaceDE w:val="0"/>
        <w:autoSpaceDN w:val="0"/>
        <w:adjustRightInd w:val="0"/>
        <w:ind w:left="720" w:hanging="720"/>
        <w:jc w:val="center"/>
        <w:rPr>
          <w:rFonts w:asciiTheme="minorHAnsi" w:hAnsiTheme="minorHAnsi"/>
          <w:b/>
          <w:sz w:val="22"/>
          <w:szCs w:val="22"/>
        </w:rPr>
      </w:pPr>
    </w:p>
    <w:p w14:paraId="4E002FC5" w14:textId="7835783F" w:rsidR="00567F26" w:rsidRDefault="00567F26" w:rsidP="00D76402">
      <w:pPr>
        <w:autoSpaceDE w:val="0"/>
        <w:autoSpaceDN w:val="0"/>
        <w:adjustRightInd w:val="0"/>
        <w:ind w:left="720" w:hanging="720"/>
        <w:jc w:val="center"/>
        <w:rPr>
          <w:rFonts w:asciiTheme="minorHAnsi" w:hAnsiTheme="minorHAnsi"/>
          <w:b/>
          <w:sz w:val="22"/>
          <w:szCs w:val="22"/>
        </w:rPr>
      </w:pPr>
    </w:p>
    <w:p w14:paraId="3653075E" w14:textId="2A4E6C01" w:rsidR="00567F26" w:rsidRDefault="00567F26" w:rsidP="00D76402">
      <w:pPr>
        <w:autoSpaceDE w:val="0"/>
        <w:autoSpaceDN w:val="0"/>
        <w:adjustRightInd w:val="0"/>
        <w:ind w:left="720" w:hanging="720"/>
        <w:jc w:val="center"/>
        <w:rPr>
          <w:rFonts w:asciiTheme="minorHAnsi" w:hAnsiTheme="minorHAnsi"/>
          <w:b/>
          <w:sz w:val="22"/>
          <w:szCs w:val="22"/>
        </w:rPr>
      </w:pPr>
    </w:p>
    <w:p w14:paraId="1D922773" w14:textId="0B002C64" w:rsidR="00567F26" w:rsidRDefault="00567F26" w:rsidP="00D76402">
      <w:pPr>
        <w:autoSpaceDE w:val="0"/>
        <w:autoSpaceDN w:val="0"/>
        <w:adjustRightInd w:val="0"/>
        <w:ind w:left="720" w:hanging="720"/>
        <w:jc w:val="center"/>
        <w:rPr>
          <w:rFonts w:asciiTheme="minorHAnsi" w:hAnsiTheme="minorHAnsi"/>
          <w:b/>
          <w:sz w:val="22"/>
          <w:szCs w:val="22"/>
        </w:rPr>
      </w:pPr>
    </w:p>
    <w:p w14:paraId="20B3A1FE" w14:textId="265A4074" w:rsidR="00567F26" w:rsidRDefault="00567F26" w:rsidP="00D76402">
      <w:pPr>
        <w:autoSpaceDE w:val="0"/>
        <w:autoSpaceDN w:val="0"/>
        <w:adjustRightInd w:val="0"/>
        <w:ind w:left="720" w:hanging="720"/>
        <w:jc w:val="center"/>
        <w:rPr>
          <w:rFonts w:asciiTheme="minorHAnsi" w:hAnsiTheme="minorHAnsi"/>
          <w:b/>
          <w:sz w:val="22"/>
          <w:szCs w:val="22"/>
        </w:rPr>
      </w:pPr>
    </w:p>
    <w:p w14:paraId="6F6757F0" w14:textId="6AA57C0F" w:rsidR="00567F26" w:rsidRDefault="00567F26" w:rsidP="00D76402">
      <w:pPr>
        <w:autoSpaceDE w:val="0"/>
        <w:autoSpaceDN w:val="0"/>
        <w:adjustRightInd w:val="0"/>
        <w:ind w:left="720" w:hanging="720"/>
        <w:jc w:val="center"/>
        <w:rPr>
          <w:rFonts w:asciiTheme="minorHAnsi" w:hAnsiTheme="minorHAnsi"/>
          <w:b/>
          <w:sz w:val="22"/>
          <w:szCs w:val="22"/>
        </w:rPr>
      </w:pPr>
    </w:p>
    <w:p w14:paraId="69953E9D" w14:textId="1D8FEDD8" w:rsidR="00567F26" w:rsidRDefault="00567F26" w:rsidP="00D76402">
      <w:pPr>
        <w:autoSpaceDE w:val="0"/>
        <w:autoSpaceDN w:val="0"/>
        <w:adjustRightInd w:val="0"/>
        <w:ind w:left="720" w:hanging="720"/>
        <w:jc w:val="center"/>
        <w:rPr>
          <w:rFonts w:asciiTheme="minorHAnsi" w:hAnsiTheme="minorHAnsi"/>
          <w:b/>
          <w:sz w:val="22"/>
          <w:szCs w:val="22"/>
        </w:rPr>
      </w:pPr>
    </w:p>
    <w:p w14:paraId="35A44505" w14:textId="79F8AA94" w:rsidR="00567F26" w:rsidRDefault="00567F26" w:rsidP="00D76402">
      <w:pPr>
        <w:autoSpaceDE w:val="0"/>
        <w:autoSpaceDN w:val="0"/>
        <w:adjustRightInd w:val="0"/>
        <w:ind w:left="720" w:hanging="720"/>
        <w:jc w:val="center"/>
        <w:rPr>
          <w:rFonts w:asciiTheme="minorHAnsi" w:hAnsiTheme="minorHAnsi"/>
          <w:b/>
          <w:sz w:val="22"/>
          <w:szCs w:val="22"/>
        </w:rPr>
      </w:pPr>
    </w:p>
    <w:p w14:paraId="53B4E0D5" w14:textId="5D2228F6" w:rsidR="00567F26" w:rsidRDefault="00567F26" w:rsidP="00D76402">
      <w:pPr>
        <w:autoSpaceDE w:val="0"/>
        <w:autoSpaceDN w:val="0"/>
        <w:adjustRightInd w:val="0"/>
        <w:ind w:left="720" w:hanging="720"/>
        <w:jc w:val="center"/>
        <w:rPr>
          <w:rFonts w:asciiTheme="minorHAnsi" w:hAnsiTheme="minorHAnsi"/>
          <w:b/>
          <w:sz w:val="22"/>
          <w:szCs w:val="22"/>
        </w:rPr>
      </w:pPr>
    </w:p>
    <w:p w14:paraId="028A608E" w14:textId="11A6CC61" w:rsidR="00567F26" w:rsidRDefault="00567F26" w:rsidP="00D76402">
      <w:pPr>
        <w:autoSpaceDE w:val="0"/>
        <w:autoSpaceDN w:val="0"/>
        <w:adjustRightInd w:val="0"/>
        <w:ind w:left="720" w:hanging="720"/>
        <w:jc w:val="center"/>
        <w:rPr>
          <w:rFonts w:asciiTheme="minorHAnsi" w:hAnsiTheme="minorHAnsi"/>
          <w:b/>
          <w:sz w:val="22"/>
          <w:szCs w:val="22"/>
        </w:rPr>
      </w:pPr>
    </w:p>
    <w:p w14:paraId="46FB5FD6" w14:textId="349860DF" w:rsidR="00567F26" w:rsidRDefault="00567F26" w:rsidP="00D76402">
      <w:pPr>
        <w:autoSpaceDE w:val="0"/>
        <w:autoSpaceDN w:val="0"/>
        <w:adjustRightInd w:val="0"/>
        <w:ind w:left="720" w:hanging="720"/>
        <w:jc w:val="center"/>
        <w:rPr>
          <w:rFonts w:asciiTheme="minorHAnsi" w:hAnsiTheme="minorHAnsi"/>
          <w:b/>
          <w:sz w:val="22"/>
          <w:szCs w:val="22"/>
        </w:rPr>
      </w:pPr>
    </w:p>
    <w:p w14:paraId="54C91377" w14:textId="40FCAEDF" w:rsidR="00567F26" w:rsidRDefault="00567F26" w:rsidP="00D76402">
      <w:pPr>
        <w:autoSpaceDE w:val="0"/>
        <w:autoSpaceDN w:val="0"/>
        <w:adjustRightInd w:val="0"/>
        <w:ind w:left="720" w:hanging="720"/>
        <w:jc w:val="center"/>
        <w:rPr>
          <w:rFonts w:asciiTheme="minorHAnsi" w:hAnsiTheme="minorHAnsi"/>
          <w:b/>
          <w:sz w:val="22"/>
          <w:szCs w:val="22"/>
        </w:rPr>
      </w:pPr>
    </w:p>
    <w:p w14:paraId="38CD7768" w14:textId="3D6A94D1" w:rsidR="00567F26" w:rsidRDefault="00567F26" w:rsidP="00D76402">
      <w:pPr>
        <w:autoSpaceDE w:val="0"/>
        <w:autoSpaceDN w:val="0"/>
        <w:adjustRightInd w:val="0"/>
        <w:ind w:left="720" w:hanging="720"/>
        <w:jc w:val="center"/>
        <w:rPr>
          <w:rFonts w:asciiTheme="minorHAnsi" w:hAnsiTheme="minorHAnsi"/>
          <w:b/>
          <w:sz w:val="22"/>
          <w:szCs w:val="22"/>
        </w:rPr>
      </w:pPr>
    </w:p>
    <w:p w14:paraId="3CDBED11" w14:textId="5C228888" w:rsidR="00567F26" w:rsidRDefault="00567F26" w:rsidP="00D76402">
      <w:pPr>
        <w:autoSpaceDE w:val="0"/>
        <w:autoSpaceDN w:val="0"/>
        <w:adjustRightInd w:val="0"/>
        <w:ind w:left="720" w:hanging="720"/>
        <w:jc w:val="center"/>
        <w:rPr>
          <w:rFonts w:asciiTheme="minorHAnsi" w:hAnsiTheme="minorHAnsi"/>
          <w:b/>
          <w:sz w:val="22"/>
          <w:szCs w:val="22"/>
        </w:rPr>
      </w:pPr>
    </w:p>
    <w:p w14:paraId="33DC9DB4" w14:textId="319AC321" w:rsidR="00567F26" w:rsidRDefault="00567F26" w:rsidP="00D76402">
      <w:pPr>
        <w:autoSpaceDE w:val="0"/>
        <w:autoSpaceDN w:val="0"/>
        <w:adjustRightInd w:val="0"/>
        <w:ind w:left="720" w:hanging="720"/>
        <w:jc w:val="center"/>
        <w:rPr>
          <w:rFonts w:asciiTheme="minorHAnsi" w:hAnsiTheme="minorHAnsi"/>
          <w:b/>
          <w:sz w:val="22"/>
          <w:szCs w:val="22"/>
        </w:rPr>
      </w:pPr>
    </w:p>
    <w:p w14:paraId="193CA06F" w14:textId="45E374D3" w:rsidR="00567F26" w:rsidRDefault="00567F26" w:rsidP="00D76402">
      <w:pPr>
        <w:autoSpaceDE w:val="0"/>
        <w:autoSpaceDN w:val="0"/>
        <w:adjustRightInd w:val="0"/>
        <w:ind w:left="720" w:hanging="720"/>
        <w:jc w:val="center"/>
        <w:rPr>
          <w:rFonts w:asciiTheme="minorHAnsi" w:hAnsiTheme="minorHAnsi"/>
          <w:b/>
          <w:sz w:val="22"/>
          <w:szCs w:val="22"/>
        </w:rPr>
      </w:pPr>
    </w:p>
    <w:p w14:paraId="4205ACD3" w14:textId="6EC40340" w:rsidR="00567F26" w:rsidRDefault="00567F26" w:rsidP="00D76402">
      <w:pPr>
        <w:autoSpaceDE w:val="0"/>
        <w:autoSpaceDN w:val="0"/>
        <w:adjustRightInd w:val="0"/>
        <w:ind w:left="720" w:hanging="720"/>
        <w:jc w:val="center"/>
        <w:rPr>
          <w:rFonts w:asciiTheme="minorHAnsi" w:hAnsiTheme="minorHAnsi"/>
          <w:b/>
          <w:sz w:val="22"/>
          <w:szCs w:val="22"/>
        </w:rPr>
      </w:pPr>
    </w:p>
    <w:p w14:paraId="70BD9DF7" w14:textId="35620657" w:rsidR="00567F26" w:rsidRDefault="00567F26" w:rsidP="00D76402">
      <w:pPr>
        <w:autoSpaceDE w:val="0"/>
        <w:autoSpaceDN w:val="0"/>
        <w:adjustRightInd w:val="0"/>
        <w:ind w:left="720" w:hanging="720"/>
        <w:jc w:val="center"/>
        <w:rPr>
          <w:rFonts w:asciiTheme="minorHAnsi" w:hAnsiTheme="minorHAnsi"/>
          <w:b/>
          <w:sz w:val="22"/>
          <w:szCs w:val="22"/>
        </w:rPr>
      </w:pPr>
    </w:p>
    <w:p w14:paraId="0C9A09F5" w14:textId="4EAFC4AC" w:rsidR="00567F26" w:rsidRDefault="00567F26" w:rsidP="00D76402">
      <w:pPr>
        <w:autoSpaceDE w:val="0"/>
        <w:autoSpaceDN w:val="0"/>
        <w:adjustRightInd w:val="0"/>
        <w:ind w:left="720" w:hanging="720"/>
        <w:jc w:val="center"/>
        <w:rPr>
          <w:rFonts w:asciiTheme="minorHAnsi" w:hAnsiTheme="minorHAnsi"/>
          <w:b/>
          <w:sz w:val="22"/>
          <w:szCs w:val="22"/>
        </w:rPr>
      </w:pPr>
    </w:p>
    <w:p w14:paraId="4818CC9B" w14:textId="77777777" w:rsidR="00F34104" w:rsidRDefault="00F34104" w:rsidP="00D76402">
      <w:pPr>
        <w:autoSpaceDE w:val="0"/>
        <w:autoSpaceDN w:val="0"/>
        <w:adjustRightInd w:val="0"/>
        <w:ind w:left="720" w:hanging="720"/>
        <w:jc w:val="center"/>
        <w:rPr>
          <w:rFonts w:asciiTheme="minorHAnsi" w:hAnsiTheme="minorHAnsi"/>
          <w:b/>
          <w:sz w:val="22"/>
          <w:szCs w:val="22"/>
        </w:rPr>
      </w:pPr>
    </w:p>
    <w:p w14:paraId="243A0C51" w14:textId="256EDF6A" w:rsidR="00567F26" w:rsidRDefault="00567F26" w:rsidP="00D76402">
      <w:pPr>
        <w:autoSpaceDE w:val="0"/>
        <w:autoSpaceDN w:val="0"/>
        <w:adjustRightInd w:val="0"/>
        <w:ind w:left="720" w:hanging="720"/>
        <w:jc w:val="center"/>
        <w:rPr>
          <w:rFonts w:asciiTheme="minorHAnsi" w:hAnsiTheme="minorHAnsi"/>
          <w:b/>
          <w:sz w:val="22"/>
          <w:szCs w:val="22"/>
        </w:rPr>
      </w:pPr>
    </w:p>
    <w:p w14:paraId="605ED047" w14:textId="31D3BBFD" w:rsidR="001109DE" w:rsidRDefault="00494C19" w:rsidP="00DB76C1">
      <w:pPr>
        <w:jc w:val="center"/>
        <w:rPr>
          <w:rFonts w:ascii="Arial Narrow" w:hAnsi="Arial Narrow" w:cs="Arial"/>
          <w:b/>
          <w:sz w:val="22"/>
          <w:szCs w:val="22"/>
        </w:rPr>
      </w:pPr>
      <w:bookmarkStart w:id="2" w:name="_Hlk57816631"/>
      <w:bookmarkStart w:id="3" w:name="_Toc75068959"/>
      <w:r>
        <w:rPr>
          <w:rFonts w:ascii="Arial Narrow" w:hAnsi="Arial Narrow" w:cs="Arial"/>
          <w:b/>
          <w:sz w:val="22"/>
          <w:szCs w:val="22"/>
        </w:rPr>
        <w:t xml:space="preserve">AUTHORITY TO SIGN </w:t>
      </w:r>
    </w:p>
    <w:p w14:paraId="2D6977C2" w14:textId="77777777" w:rsidR="001109DE" w:rsidRPr="00683FB9" w:rsidRDefault="001109DE" w:rsidP="001109DE">
      <w:pPr>
        <w:rPr>
          <w:rFonts w:asciiTheme="minorHAnsi" w:hAnsiTheme="minorHAnsi" w:cstheme="minorHAnsi"/>
          <w:b/>
          <w:sz w:val="20"/>
        </w:rPr>
      </w:pPr>
    </w:p>
    <w:p w14:paraId="42240898" w14:textId="02C5E2EA" w:rsidR="001109DE" w:rsidRPr="00683FB9" w:rsidRDefault="00F45894" w:rsidP="001109DE">
      <w:pPr>
        <w:rPr>
          <w:rFonts w:asciiTheme="minorHAnsi" w:hAnsiTheme="minorHAnsi" w:cstheme="minorHAnsi"/>
          <w:b/>
          <w:sz w:val="20"/>
        </w:rPr>
      </w:pPr>
      <w:r w:rsidRPr="00B604FA">
        <w:rPr>
          <w:rFonts w:asciiTheme="minorHAnsi" w:hAnsiTheme="minorHAnsi" w:cstheme="minorHAnsi"/>
          <w:b/>
          <w:bCs/>
        </w:rPr>
        <w:t>Bid/Quotation no.</w:t>
      </w:r>
      <w:r w:rsidR="001109DE" w:rsidRPr="00B604FA">
        <w:rPr>
          <w:rFonts w:asciiTheme="minorHAnsi" w:hAnsiTheme="minorHAnsi" w:cstheme="minorHAnsi"/>
          <w:b/>
          <w:bCs/>
        </w:rPr>
        <w:t>NO. ZN</w:t>
      </w:r>
      <w:r w:rsidR="00683FB9" w:rsidRPr="00B604FA">
        <w:rPr>
          <w:rFonts w:asciiTheme="minorHAnsi" w:hAnsiTheme="minorHAnsi" w:cstheme="minorHAnsi"/>
          <w:b/>
        </w:rPr>
        <w:t>Q</w:t>
      </w:r>
      <w:r w:rsidR="00D8638C" w:rsidRPr="00B604FA">
        <w:rPr>
          <w:rFonts w:asciiTheme="minorHAnsi" w:hAnsiTheme="minorHAnsi" w:cstheme="minorHAnsi"/>
          <w:b/>
        </w:rPr>
        <w:t>03711</w:t>
      </w:r>
      <w:r w:rsidR="00D8638C">
        <w:rPr>
          <w:rFonts w:asciiTheme="minorHAnsi" w:hAnsiTheme="minorHAnsi" w:cstheme="minorHAnsi"/>
          <w:b/>
        </w:rPr>
        <w:t>/00000/00/EST/GEN/23/T</w:t>
      </w:r>
    </w:p>
    <w:p w14:paraId="7B6A951E" w14:textId="77777777" w:rsidR="001109DE" w:rsidRDefault="001109DE" w:rsidP="001109DE">
      <w:pPr>
        <w:rPr>
          <w:rFonts w:ascii="Arial" w:hAnsi="Arial" w:cs="Arial"/>
          <w:bCs/>
          <w:sz w:val="20"/>
        </w:rPr>
      </w:pPr>
    </w:p>
    <w:p w14:paraId="42E7A14D" w14:textId="77777777" w:rsidR="001109DE" w:rsidRDefault="001109DE" w:rsidP="001109DE">
      <w:r w:rsidRPr="00076A57">
        <w:t>…</w:t>
      </w:r>
      <w:r>
        <w:t>…………………………..</w:t>
      </w:r>
      <w:r w:rsidRPr="00076A57">
        <w:t>…………………………………………………………………</w:t>
      </w:r>
      <w:r>
        <w:t>..</w:t>
      </w:r>
      <w:r w:rsidRPr="00076A57">
        <w:t>………</w:t>
      </w:r>
    </w:p>
    <w:p w14:paraId="4B23D51F" w14:textId="77777777" w:rsidR="001109DE" w:rsidRDefault="001109DE" w:rsidP="001109DE"/>
    <w:p w14:paraId="38B3F169" w14:textId="77777777" w:rsidR="001109DE" w:rsidRPr="00076A57" w:rsidRDefault="001109DE" w:rsidP="001109DE">
      <w:pPr>
        <w:rPr>
          <w:rFonts w:ascii="Arial" w:hAnsi="Arial" w:cs="Arial"/>
          <w:bCs/>
          <w:sz w:val="20"/>
        </w:rPr>
      </w:pPr>
      <w:r w:rsidRPr="00076A57">
        <w:t>…</w:t>
      </w:r>
      <w:r>
        <w:t>…………………………..</w:t>
      </w:r>
      <w:r w:rsidRPr="00076A57">
        <w:t>…………………………………………………………………</w:t>
      </w:r>
      <w:r>
        <w:t>..</w:t>
      </w:r>
      <w:r w:rsidRPr="00076A57">
        <w:t>………</w:t>
      </w:r>
    </w:p>
    <w:p w14:paraId="5E724008" w14:textId="77777777" w:rsidR="001109DE" w:rsidRPr="003D04EB" w:rsidRDefault="001109DE" w:rsidP="001109DE">
      <w:pPr>
        <w:rPr>
          <w:rFonts w:ascii="Arial" w:hAnsi="Arial" w:cs="Arial"/>
          <w:sz w:val="20"/>
        </w:rPr>
      </w:pPr>
    </w:p>
    <w:p w14:paraId="600F4AF2" w14:textId="77777777" w:rsidR="001109DE" w:rsidRDefault="001109DE" w:rsidP="001109DE">
      <w:pPr>
        <w:spacing w:line="480" w:lineRule="auto"/>
        <w:rPr>
          <w:rFonts w:ascii="Arial" w:hAnsi="Arial" w:cs="Arial"/>
          <w:sz w:val="20"/>
        </w:rPr>
      </w:pPr>
      <w:r w:rsidRPr="003D04EB">
        <w:rPr>
          <w:rFonts w:ascii="Arial" w:hAnsi="Arial" w:cs="Arial"/>
          <w:sz w:val="20"/>
        </w:rPr>
        <w:t xml:space="preserve">Close Corporation / Company / Partnership / Trust /Sole proprietor or sole trader </w:t>
      </w:r>
    </w:p>
    <w:p w14:paraId="45BB102A" w14:textId="77777777" w:rsidR="001109DE" w:rsidRDefault="001109DE" w:rsidP="001109DE">
      <w:pPr>
        <w:spacing w:line="480" w:lineRule="auto"/>
        <w:rPr>
          <w:rFonts w:ascii="Arial" w:hAnsi="Arial" w:cs="Arial"/>
          <w:sz w:val="20"/>
        </w:rPr>
      </w:pPr>
      <w:r w:rsidRPr="003D04EB">
        <w:rPr>
          <w:rFonts w:ascii="Arial" w:hAnsi="Arial" w:cs="Arial"/>
          <w:sz w:val="20"/>
        </w:rPr>
        <w:t>Name: _______________________________________________________________________</w:t>
      </w:r>
    </w:p>
    <w:p w14:paraId="3467E477" w14:textId="0FD722C0" w:rsidR="001109DE" w:rsidRDefault="001109DE" w:rsidP="001109DE">
      <w:pPr>
        <w:spacing w:line="480" w:lineRule="auto"/>
        <w:rPr>
          <w:rFonts w:ascii="Arial" w:hAnsi="Arial" w:cs="Arial"/>
          <w:sz w:val="20"/>
        </w:rPr>
      </w:pPr>
      <w:r w:rsidRPr="003D04EB">
        <w:rPr>
          <w:rFonts w:ascii="Arial" w:hAnsi="Arial" w:cs="Arial"/>
          <w:sz w:val="20"/>
        </w:rPr>
        <w:t xml:space="preserve">Registration </w:t>
      </w:r>
      <w:r w:rsidR="00D8638C" w:rsidRPr="003D04EB">
        <w:rPr>
          <w:rFonts w:ascii="Arial" w:hAnsi="Arial" w:cs="Arial"/>
          <w:sz w:val="20"/>
        </w:rPr>
        <w:t>Number: _</w:t>
      </w:r>
      <w:r w:rsidRPr="003D04EB">
        <w:rPr>
          <w:rFonts w:ascii="Arial" w:hAnsi="Arial" w:cs="Arial"/>
          <w:sz w:val="20"/>
        </w:rPr>
        <w:t>______________________________________________________</w:t>
      </w:r>
    </w:p>
    <w:p w14:paraId="10B46E78" w14:textId="467BA313" w:rsidR="001109DE" w:rsidRPr="003D04EB" w:rsidRDefault="001109DE" w:rsidP="001109DE">
      <w:pPr>
        <w:spacing w:line="480" w:lineRule="auto"/>
        <w:rPr>
          <w:rFonts w:ascii="Arial" w:hAnsi="Arial" w:cs="Arial"/>
          <w:sz w:val="20"/>
        </w:rPr>
      </w:pPr>
      <w:r w:rsidRPr="003D04EB">
        <w:rPr>
          <w:rFonts w:ascii="Arial" w:hAnsi="Arial" w:cs="Arial"/>
          <w:sz w:val="20"/>
        </w:rPr>
        <w:t xml:space="preserve">RESOLUTION OF THE DIRECTORS OF THE COMPANY </w:t>
      </w:r>
      <w:proofErr w:type="spellStart"/>
      <w:r w:rsidRPr="003D04EB">
        <w:rPr>
          <w:rFonts w:ascii="Arial" w:hAnsi="Arial" w:cs="Arial"/>
          <w:sz w:val="20"/>
        </w:rPr>
        <w:t>etc</w:t>
      </w:r>
      <w:proofErr w:type="spellEnd"/>
      <w:r w:rsidRPr="003D04EB">
        <w:rPr>
          <w:rFonts w:ascii="Arial" w:hAnsi="Arial" w:cs="Arial"/>
          <w:sz w:val="20"/>
        </w:rPr>
        <w:t xml:space="preserve"> RESOLVED that </w:t>
      </w:r>
      <w:r>
        <w:rPr>
          <w:rFonts w:ascii="Arial" w:hAnsi="Arial" w:cs="Arial"/>
          <w:sz w:val="20"/>
        </w:rPr>
        <w:t>_____</w:t>
      </w:r>
      <w:r w:rsidRPr="003D04EB">
        <w:rPr>
          <w:rFonts w:ascii="Arial" w:hAnsi="Arial" w:cs="Arial"/>
          <w:sz w:val="20"/>
        </w:rPr>
        <w:t xml:space="preserve">________________, in his/her capacity as ______________________________________________, is </w:t>
      </w:r>
      <w:r w:rsidR="00D8638C" w:rsidRPr="003D04EB">
        <w:rPr>
          <w:rFonts w:ascii="Arial" w:hAnsi="Arial" w:cs="Arial"/>
          <w:sz w:val="20"/>
        </w:rPr>
        <w:t>authorized</w:t>
      </w:r>
      <w:r w:rsidRPr="003D04EB">
        <w:rPr>
          <w:rFonts w:ascii="Arial" w:hAnsi="Arial" w:cs="Arial"/>
          <w:sz w:val="20"/>
        </w:rPr>
        <w:t xml:space="preserve"> to make applications on behalf of the Close Corporation / Company / Partnership / Trust /Sole proprietor or sole trader for: any documentation relating to the business (which is not necessarily a change of ownership). The nominated person will also have access to webpage for the business. </w:t>
      </w:r>
    </w:p>
    <w:p w14:paraId="74FE9EC6" w14:textId="77777777" w:rsidR="001109DE" w:rsidRPr="003D04EB" w:rsidRDefault="001109DE" w:rsidP="001109DE">
      <w:pPr>
        <w:spacing w:line="480" w:lineRule="auto"/>
        <w:rPr>
          <w:rFonts w:ascii="Arial" w:hAnsi="Arial" w:cs="Arial"/>
          <w:sz w:val="20"/>
        </w:rPr>
      </w:pPr>
      <w:r w:rsidRPr="003D04EB">
        <w:rPr>
          <w:rFonts w:ascii="Arial" w:hAnsi="Arial" w:cs="Arial"/>
          <w:sz w:val="20"/>
        </w:rPr>
        <w:t>Signature(s) for Close Corporation / Company / Partnership / Trust/ Sole proprietor or sole trader.</w:t>
      </w:r>
    </w:p>
    <w:p w14:paraId="671E0012" w14:textId="77777777" w:rsidR="001109DE" w:rsidRPr="003D04EB" w:rsidRDefault="001109DE" w:rsidP="001109DE">
      <w:pPr>
        <w:spacing w:line="480" w:lineRule="auto"/>
        <w:rPr>
          <w:rFonts w:ascii="Arial" w:hAnsi="Arial" w:cs="Arial"/>
          <w:i/>
          <w:sz w:val="20"/>
        </w:rPr>
      </w:pPr>
      <w:r w:rsidRPr="003D04EB">
        <w:rPr>
          <w:rFonts w:ascii="Arial" w:hAnsi="Arial" w:cs="Arial"/>
          <w:i/>
          <w:sz w:val="20"/>
        </w:rPr>
        <w:t>(sole member still must sign this resolution)</w:t>
      </w:r>
    </w:p>
    <w:p w14:paraId="04F5B358" w14:textId="77777777" w:rsidR="001109DE" w:rsidRPr="003D04EB" w:rsidRDefault="001109DE" w:rsidP="001109DE">
      <w:pPr>
        <w:spacing w:line="480" w:lineRule="auto"/>
        <w:rPr>
          <w:rFonts w:ascii="Arial" w:hAnsi="Arial" w:cs="Arial"/>
          <w:i/>
          <w:sz w:val="20"/>
        </w:rPr>
      </w:pPr>
    </w:p>
    <w:p w14:paraId="60EDF3A9" w14:textId="77777777" w:rsidR="001109DE" w:rsidRPr="003D04EB" w:rsidRDefault="001109DE" w:rsidP="001109DE">
      <w:pPr>
        <w:spacing w:line="480" w:lineRule="auto"/>
        <w:rPr>
          <w:rFonts w:ascii="Arial" w:hAnsi="Arial" w:cs="Arial"/>
          <w:sz w:val="20"/>
        </w:rPr>
      </w:pPr>
      <w:r w:rsidRPr="003D04EB">
        <w:rPr>
          <w:rFonts w:ascii="Arial" w:hAnsi="Arial" w:cs="Arial"/>
          <w:sz w:val="20"/>
        </w:rPr>
        <w:t>Signature of members:</w:t>
      </w:r>
    </w:p>
    <w:p w14:paraId="379AAAEF" w14:textId="7C9ED6EA" w:rsidR="001109DE" w:rsidRPr="003D04EB" w:rsidRDefault="001109DE" w:rsidP="001109DE">
      <w:pPr>
        <w:spacing w:line="480" w:lineRule="auto"/>
        <w:rPr>
          <w:rFonts w:ascii="Arial" w:hAnsi="Arial" w:cs="Arial"/>
          <w:sz w:val="20"/>
        </w:rPr>
      </w:pPr>
      <w:r w:rsidRPr="003D04EB">
        <w:rPr>
          <w:rFonts w:ascii="Arial" w:hAnsi="Arial" w:cs="Arial"/>
          <w:sz w:val="20"/>
        </w:rPr>
        <w:tab/>
      </w:r>
      <w:r w:rsidRPr="003D04EB">
        <w:rPr>
          <w:rFonts w:ascii="Arial" w:hAnsi="Arial" w:cs="Arial"/>
          <w:sz w:val="20"/>
        </w:rPr>
        <w:tab/>
        <w:t>Name</w:t>
      </w:r>
      <w:r w:rsidRPr="003D04EB">
        <w:rPr>
          <w:rFonts w:ascii="Arial" w:hAnsi="Arial" w:cs="Arial"/>
          <w:sz w:val="20"/>
        </w:rPr>
        <w:tab/>
      </w:r>
      <w:r w:rsidRPr="003D04EB">
        <w:rPr>
          <w:rFonts w:ascii="Arial" w:hAnsi="Arial" w:cs="Arial"/>
          <w:sz w:val="20"/>
        </w:rPr>
        <w:tab/>
      </w:r>
      <w:r w:rsidRPr="003D04EB">
        <w:rPr>
          <w:rFonts w:ascii="Arial" w:hAnsi="Arial" w:cs="Arial"/>
          <w:sz w:val="20"/>
        </w:rPr>
        <w:tab/>
      </w:r>
      <w:r w:rsidRPr="003D04EB">
        <w:rPr>
          <w:rFonts w:ascii="Arial" w:hAnsi="Arial" w:cs="Arial"/>
          <w:sz w:val="20"/>
        </w:rPr>
        <w:tab/>
      </w:r>
      <w:r w:rsidRPr="003D04EB">
        <w:rPr>
          <w:rFonts w:ascii="Arial" w:hAnsi="Arial" w:cs="Arial"/>
          <w:sz w:val="20"/>
        </w:rPr>
        <w:tab/>
        <w:t>Signature</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Date</w:t>
      </w:r>
    </w:p>
    <w:p w14:paraId="439C68C4" w14:textId="1C9832F5" w:rsidR="001109DE" w:rsidRPr="003D04EB" w:rsidRDefault="001109DE" w:rsidP="001109DE">
      <w:pPr>
        <w:spacing w:line="480" w:lineRule="auto"/>
        <w:rPr>
          <w:rFonts w:ascii="Arial" w:hAnsi="Arial" w:cs="Arial"/>
          <w:sz w:val="20"/>
        </w:rPr>
      </w:pPr>
      <w:r w:rsidRPr="003D04EB">
        <w:rPr>
          <w:rFonts w:ascii="Arial" w:hAnsi="Arial" w:cs="Arial"/>
          <w:sz w:val="20"/>
        </w:rPr>
        <w:t xml:space="preserve">1. ______________________________ </w:t>
      </w:r>
      <w:r w:rsidRPr="003D04EB">
        <w:rPr>
          <w:rFonts w:ascii="Arial" w:hAnsi="Arial" w:cs="Arial"/>
          <w:sz w:val="20"/>
        </w:rPr>
        <w:tab/>
        <w:t xml:space="preserve">____________________________ </w:t>
      </w:r>
      <w:r>
        <w:rPr>
          <w:rFonts w:ascii="Arial" w:hAnsi="Arial" w:cs="Arial"/>
          <w:sz w:val="20"/>
        </w:rPr>
        <w:t xml:space="preserve">         </w:t>
      </w:r>
      <w:r w:rsidRPr="00217031">
        <w:rPr>
          <w:rFonts w:ascii="Arial" w:hAnsi="Arial" w:cs="Arial"/>
          <w:sz w:val="20"/>
          <w:u w:val="single"/>
        </w:rPr>
        <w:t xml:space="preserve">                        </w:t>
      </w:r>
      <w:r w:rsidR="00D8638C" w:rsidRPr="00217031">
        <w:rPr>
          <w:rFonts w:ascii="Arial" w:hAnsi="Arial" w:cs="Arial"/>
          <w:sz w:val="20"/>
          <w:u w:val="single"/>
        </w:rPr>
        <w:t xml:space="preserve"> .</w:t>
      </w:r>
    </w:p>
    <w:p w14:paraId="626C0E27" w14:textId="28463EE1" w:rsidR="001109DE" w:rsidRPr="003D04EB" w:rsidRDefault="001109DE" w:rsidP="001109DE">
      <w:pPr>
        <w:spacing w:line="480" w:lineRule="auto"/>
        <w:rPr>
          <w:rFonts w:ascii="Arial" w:hAnsi="Arial" w:cs="Arial"/>
          <w:sz w:val="20"/>
        </w:rPr>
      </w:pPr>
      <w:r w:rsidRPr="003D04EB">
        <w:rPr>
          <w:rFonts w:ascii="Arial" w:hAnsi="Arial" w:cs="Arial"/>
          <w:sz w:val="20"/>
        </w:rPr>
        <w:t xml:space="preserve">2. ______________________________ </w:t>
      </w:r>
      <w:r w:rsidRPr="003D04EB">
        <w:rPr>
          <w:rFonts w:ascii="Arial" w:hAnsi="Arial" w:cs="Arial"/>
          <w:sz w:val="20"/>
        </w:rPr>
        <w:tab/>
        <w:t>___________________________</w:t>
      </w:r>
      <w:r>
        <w:rPr>
          <w:rFonts w:ascii="Arial" w:hAnsi="Arial" w:cs="Arial"/>
          <w:sz w:val="20"/>
        </w:rPr>
        <w:t xml:space="preserve">            </w:t>
      </w:r>
      <w:r w:rsidRPr="00217031">
        <w:rPr>
          <w:rFonts w:ascii="Arial" w:hAnsi="Arial" w:cs="Arial"/>
          <w:sz w:val="20"/>
          <w:u w:val="single"/>
        </w:rPr>
        <w:t xml:space="preserve">                        </w:t>
      </w:r>
      <w:r w:rsidR="00D8638C" w:rsidRPr="00217031">
        <w:rPr>
          <w:rFonts w:ascii="Arial" w:hAnsi="Arial" w:cs="Arial"/>
          <w:sz w:val="20"/>
          <w:u w:val="single"/>
        </w:rPr>
        <w:t xml:space="preserve"> .</w:t>
      </w:r>
      <w:r>
        <w:rPr>
          <w:rFonts w:ascii="Arial" w:hAnsi="Arial" w:cs="Arial"/>
          <w:sz w:val="20"/>
        </w:rPr>
        <w:t xml:space="preserve">       </w:t>
      </w:r>
      <w:r w:rsidRPr="00217031">
        <w:rPr>
          <w:rFonts w:ascii="Arial" w:hAnsi="Arial" w:cs="Arial"/>
          <w:sz w:val="20"/>
          <w:u w:val="single"/>
        </w:rPr>
        <w:t xml:space="preserve">                          </w:t>
      </w:r>
    </w:p>
    <w:p w14:paraId="6667DE09" w14:textId="7EF2585B" w:rsidR="001109DE" w:rsidRPr="003D04EB" w:rsidRDefault="001109DE" w:rsidP="001109DE">
      <w:pPr>
        <w:spacing w:line="480" w:lineRule="auto"/>
        <w:rPr>
          <w:rFonts w:ascii="Arial" w:hAnsi="Arial" w:cs="Arial"/>
          <w:sz w:val="20"/>
        </w:rPr>
      </w:pPr>
      <w:r w:rsidRPr="003D04EB">
        <w:rPr>
          <w:rFonts w:ascii="Arial" w:hAnsi="Arial" w:cs="Arial"/>
          <w:sz w:val="20"/>
        </w:rPr>
        <w:t xml:space="preserve">3. ______________________________ </w:t>
      </w:r>
      <w:r w:rsidRPr="003D04EB">
        <w:rPr>
          <w:rFonts w:ascii="Arial" w:hAnsi="Arial" w:cs="Arial"/>
          <w:sz w:val="20"/>
        </w:rPr>
        <w:tab/>
        <w:t>____________________________</w:t>
      </w:r>
      <w:r>
        <w:rPr>
          <w:rFonts w:ascii="Arial" w:hAnsi="Arial" w:cs="Arial"/>
          <w:sz w:val="20"/>
        </w:rPr>
        <w:t xml:space="preserve">          </w:t>
      </w:r>
      <w:r w:rsidRPr="00217031">
        <w:rPr>
          <w:rFonts w:ascii="Arial" w:hAnsi="Arial" w:cs="Arial"/>
          <w:sz w:val="20"/>
          <w:u w:val="single"/>
        </w:rPr>
        <w:t xml:space="preserve">                        </w:t>
      </w:r>
      <w:r w:rsidR="00D8638C" w:rsidRPr="00217031">
        <w:rPr>
          <w:rFonts w:ascii="Arial" w:hAnsi="Arial" w:cs="Arial"/>
          <w:sz w:val="20"/>
          <w:u w:val="single"/>
        </w:rPr>
        <w:t xml:space="preserve"> .</w:t>
      </w:r>
    </w:p>
    <w:p w14:paraId="39BDE061" w14:textId="77777777" w:rsidR="001109DE" w:rsidRPr="003D04EB" w:rsidRDefault="001109DE" w:rsidP="001109DE">
      <w:pPr>
        <w:spacing w:line="480" w:lineRule="auto"/>
        <w:rPr>
          <w:rFonts w:ascii="Arial" w:hAnsi="Arial" w:cs="Arial"/>
          <w:sz w:val="20"/>
        </w:rPr>
      </w:pPr>
      <w:r w:rsidRPr="003D04EB">
        <w:rPr>
          <w:rFonts w:ascii="Arial" w:hAnsi="Arial" w:cs="Arial"/>
          <w:sz w:val="20"/>
        </w:rPr>
        <w:t xml:space="preserve">4. ______________________________ </w:t>
      </w:r>
      <w:r>
        <w:rPr>
          <w:rFonts w:ascii="Arial" w:hAnsi="Arial" w:cs="Arial"/>
          <w:sz w:val="20"/>
        </w:rPr>
        <w:t xml:space="preserve">            </w:t>
      </w:r>
      <w:r w:rsidRPr="003D04EB">
        <w:rPr>
          <w:rFonts w:ascii="Arial" w:hAnsi="Arial" w:cs="Arial"/>
          <w:sz w:val="20"/>
        </w:rPr>
        <w:t>____________________________</w:t>
      </w:r>
      <w:r>
        <w:rPr>
          <w:rFonts w:ascii="Arial" w:hAnsi="Arial" w:cs="Arial"/>
          <w:sz w:val="20"/>
        </w:rPr>
        <w:t xml:space="preserve">           </w:t>
      </w:r>
      <w:r w:rsidRPr="00217031">
        <w:rPr>
          <w:rFonts w:ascii="Arial" w:hAnsi="Arial" w:cs="Arial"/>
          <w:sz w:val="20"/>
          <w:u w:val="single"/>
        </w:rPr>
        <w:t xml:space="preserve">                          .</w:t>
      </w:r>
    </w:p>
    <w:p w14:paraId="4455AC4D" w14:textId="77777777" w:rsidR="001109DE" w:rsidRPr="003D04EB" w:rsidRDefault="001109DE" w:rsidP="001109DE">
      <w:pPr>
        <w:spacing w:line="480" w:lineRule="auto"/>
        <w:rPr>
          <w:rFonts w:ascii="Arial" w:hAnsi="Arial" w:cs="Arial"/>
          <w:sz w:val="20"/>
        </w:rPr>
      </w:pPr>
      <w:r w:rsidRPr="003D04EB">
        <w:rPr>
          <w:rFonts w:ascii="Arial" w:hAnsi="Arial" w:cs="Arial"/>
          <w:sz w:val="20"/>
        </w:rPr>
        <w:t xml:space="preserve">5. ______________________________ </w:t>
      </w:r>
      <w:r w:rsidRPr="003D04EB">
        <w:rPr>
          <w:rFonts w:ascii="Arial" w:hAnsi="Arial" w:cs="Arial"/>
          <w:sz w:val="20"/>
        </w:rPr>
        <w:tab/>
        <w:t>____________________________</w:t>
      </w:r>
      <w:r>
        <w:rPr>
          <w:rFonts w:ascii="Arial" w:hAnsi="Arial" w:cs="Arial"/>
          <w:sz w:val="20"/>
        </w:rPr>
        <w:t xml:space="preserve">          </w:t>
      </w:r>
      <w:r w:rsidRPr="00217031">
        <w:rPr>
          <w:rFonts w:ascii="Arial" w:hAnsi="Arial" w:cs="Arial"/>
          <w:sz w:val="20"/>
          <w:u w:val="single"/>
        </w:rPr>
        <w:t xml:space="preserve">                          .</w:t>
      </w:r>
    </w:p>
    <w:p w14:paraId="25BFCF41" w14:textId="77777777" w:rsidR="001109DE" w:rsidRPr="003D04EB" w:rsidRDefault="001109DE" w:rsidP="001109DE">
      <w:pPr>
        <w:spacing w:line="480" w:lineRule="auto"/>
        <w:rPr>
          <w:rFonts w:ascii="Arial" w:hAnsi="Arial" w:cs="Arial"/>
          <w:sz w:val="20"/>
        </w:rPr>
      </w:pPr>
      <w:r w:rsidRPr="003D04EB">
        <w:rPr>
          <w:rFonts w:ascii="Arial" w:hAnsi="Arial" w:cs="Arial"/>
          <w:sz w:val="20"/>
        </w:rPr>
        <w:t xml:space="preserve">6. ______________________________ </w:t>
      </w:r>
      <w:r w:rsidRPr="003D04EB">
        <w:rPr>
          <w:rFonts w:ascii="Arial" w:hAnsi="Arial" w:cs="Arial"/>
          <w:sz w:val="20"/>
        </w:rPr>
        <w:tab/>
        <w:t>____________________________</w:t>
      </w:r>
      <w:r>
        <w:rPr>
          <w:rFonts w:ascii="Arial" w:hAnsi="Arial" w:cs="Arial"/>
          <w:sz w:val="20"/>
        </w:rPr>
        <w:t xml:space="preserve">          </w:t>
      </w:r>
      <w:r w:rsidRPr="00217031">
        <w:rPr>
          <w:rFonts w:ascii="Arial" w:hAnsi="Arial" w:cs="Arial"/>
          <w:sz w:val="20"/>
          <w:u w:val="single"/>
        </w:rPr>
        <w:t xml:space="preserve">                          .</w:t>
      </w:r>
    </w:p>
    <w:p w14:paraId="4A7EBCD1" w14:textId="77777777" w:rsidR="001109DE" w:rsidRDefault="001109DE" w:rsidP="001109DE">
      <w:pPr>
        <w:tabs>
          <w:tab w:val="left" w:pos="-1440"/>
          <w:tab w:val="left" w:pos="-720"/>
        </w:tabs>
        <w:spacing w:line="264" w:lineRule="auto"/>
        <w:jc w:val="both"/>
        <w:rPr>
          <w:rFonts w:ascii="Arial" w:hAnsi="Arial" w:cs="Arial"/>
          <w:b/>
          <w:i/>
          <w:sz w:val="22"/>
          <w:szCs w:val="22"/>
          <w:u w:val="single"/>
          <w:lang w:val="en-ZA"/>
        </w:rPr>
      </w:pPr>
    </w:p>
    <w:p w14:paraId="7B1E6D59" w14:textId="77777777" w:rsidR="001109DE" w:rsidRDefault="001109DE" w:rsidP="001109DE">
      <w:pPr>
        <w:tabs>
          <w:tab w:val="left" w:pos="-1440"/>
          <w:tab w:val="left" w:pos="-720"/>
        </w:tabs>
        <w:spacing w:line="264" w:lineRule="auto"/>
        <w:jc w:val="both"/>
        <w:rPr>
          <w:rFonts w:ascii="Arial" w:hAnsi="Arial" w:cs="Arial"/>
          <w:b/>
          <w:i/>
          <w:sz w:val="22"/>
          <w:szCs w:val="22"/>
          <w:u w:val="single"/>
          <w:lang w:val="en-ZA"/>
        </w:rPr>
      </w:pPr>
    </w:p>
    <w:p w14:paraId="5955DDDA" w14:textId="77777777" w:rsidR="001109DE" w:rsidRPr="00217031" w:rsidRDefault="001109DE" w:rsidP="001109DE">
      <w:pPr>
        <w:tabs>
          <w:tab w:val="left" w:pos="-1440"/>
          <w:tab w:val="left" w:pos="-720"/>
        </w:tabs>
        <w:spacing w:line="264" w:lineRule="auto"/>
        <w:jc w:val="both"/>
        <w:rPr>
          <w:rFonts w:ascii="Arial" w:hAnsi="Arial" w:cs="Arial"/>
          <w:b/>
          <w:sz w:val="20"/>
          <w:lang w:val="en-ZA"/>
        </w:rPr>
      </w:pPr>
      <w:r w:rsidRPr="00B604FA">
        <w:rPr>
          <w:rFonts w:ascii="Arial" w:hAnsi="Arial" w:cs="Arial"/>
          <w:b/>
          <w:sz w:val="20"/>
          <w:u w:val="single"/>
          <w:lang w:val="en-ZA"/>
        </w:rPr>
        <w:t xml:space="preserve">Specimen signature of the signatory:                                             </w:t>
      </w:r>
      <w:proofErr w:type="gramStart"/>
      <w:r w:rsidRPr="00B604FA">
        <w:rPr>
          <w:rFonts w:ascii="Arial" w:hAnsi="Arial" w:cs="Arial"/>
          <w:b/>
          <w:sz w:val="20"/>
          <w:u w:val="single"/>
          <w:lang w:val="en-ZA"/>
        </w:rPr>
        <w:t xml:space="preserve">  .</w:t>
      </w:r>
      <w:proofErr w:type="gramEnd"/>
    </w:p>
    <w:p w14:paraId="4E2CCB09" w14:textId="77777777" w:rsidR="001109DE" w:rsidRDefault="001109DE" w:rsidP="001109DE">
      <w:pPr>
        <w:tabs>
          <w:tab w:val="left" w:pos="-1440"/>
          <w:tab w:val="left" w:pos="-720"/>
        </w:tabs>
        <w:spacing w:line="264" w:lineRule="auto"/>
        <w:jc w:val="both"/>
        <w:rPr>
          <w:rFonts w:ascii="Arial" w:hAnsi="Arial" w:cs="Arial"/>
          <w:b/>
          <w:i/>
          <w:sz w:val="22"/>
          <w:szCs w:val="22"/>
          <w:u w:val="single"/>
          <w:lang w:val="en-ZA"/>
        </w:rPr>
      </w:pPr>
    </w:p>
    <w:p w14:paraId="2776061E" w14:textId="77777777" w:rsidR="001109DE" w:rsidRDefault="001109DE" w:rsidP="001109DE">
      <w:pPr>
        <w:tabs>
          <w:tab w:val="left" w:pos="-1440"/>
          <w:tab w:val="left" w:pos="-720"/>
        </w:tabs>
        <w:spacing w:line="264" w:lineRule="auto"/>
        <w:jc w:val="both"/>
        <w:rPr>
          <w:rFonts w:ascii="Arial" w:hAnsi="Arial" w:cs="Arial"/>
          <w:b/>
          <w:i/>
          <w:sz w:val="22"/>
          <w:szCs w:val="22"/>
          <w:u w:val="single"/>
          <w:lang w:val="en-ZA"/>
        </w:rPr>
      </w:pPr>
    </w:p>
    <w:p w14:paraId="75D56B50" w14:textId="77777777" w:rsidR="001109DE" w:rsidRPr="001320B3" w:rsidRDefault="001109DE" w:rsidP="001109DE">
      <w:pPr>
        <w:tabs>
          <w:tab w:val="left" w:pos="-1440"/>
          <w:tab w:val="left" w:pos="-720"/>
        </w:tabs>
        <w:spacing w:line="264" w:lineRule="auto"/>
        <w:jc w:val="both"/>
        <w:rPr>
          <w:rFonts w:ascii="Arial" w:hAnsi="Arial" w:cs="Arial"/>
          <w:b/>
          <w:sz w:val="22"/>
          <w:szCs w:val="22"/>
          <w:lang w:val="en-ZA"/>
        </w:rPr>
      </w:pPr>
      <w:r w:rsidRPr="001320B3">
        <w:rPr>
          <w:rFonts w:ascii="Arial" w:hAnsi="Arial" w:cs="Arial"/>
          <w:b/>
          <w:i/>
          <w:sz w:val="22"/>
          <w:szCs w:val="22"/>
          <w:u w:val="single"/>
          <w:lang w:val="en-ZA"/>
        </w:rPr>
        <w:t xml:space="preserve">Failure to complete, sign and date the relevant certificate(s) set out hereafter </w:t>
      </w:r>
      <w:r>
        <w:rPr>
          <w:rFonts w:ascii="Arial" w:hAnsi="Arial" w:cs="Arial"/>
          <w:b/>
          <w:i/>
          <w:sz w:val="22"/>
          <w:szCs w:val="22"/>
          <w:u w:val="single"/>
          <w:lang w:val="en-ZA"/>
        </w:rPr>
        <w:t>or</w:t>
      </w:r>
      <w:r w:rsidRPr="001320B3">
        <w:rPr>
          <w:rFonts w:ascii="Arial" w:hAnsi="Arial" w:cs="Arial"/>
          <w:b/>
          <w:i/>
          <w:sz w:val="22"/>
          <w:szCs w:val="22"/>
          <w:u w:val="single"/>
          <w:lang w:val="en-ZA"/>
        </w:rPr>
        <w:t xml:space="preserve"> failure to provide the certificate(s) in the form of a resolution as described above shall result in the tender being considered non-responsive and rejected in terms of clause C.3.8 of the Conditions of Tender.</w:t>
      </w:r>
    </w:p>
    <w:p w14:paraId="1782C1AB" w14:textId="77777777" w:rsidR="001109DE" w:rsidRDefault="001109DE" w:rsidP="001109DE">
      <w:pPr>
        <w:widowControl/>
        <w:spacing w:after="160" w:line="259" w:lineRule="auto"/>
        <w:jc w:val="center"/>
        <w:rPr>
          <w:rFonts w:ascii="Arial Narrow" w:hAnsi="Arial Narrow"/>
          <w:b/>
          <w:snapToGrid/>
          <w:sz w:val="22"/>
          <w:szCs w:val="22"/>
          <w:lang w:eastAsia="en-ZA"/>
        </w:rPr>
      </w:pPr>
    </w:p>
    <w:p w14:paraId="4D41E339" w14:textId="73B6EFEC" w:rsidR="001109DE" w:rsidRDefault="001109DE" w:rsidP="00DB76C1">
      <w:pPr>
        <w:jc w:val="center"/>
        <w:rPr>
          <w:rFonts w:ascii="Arial Narrow" w:hAnsi="Arial Narrow" w:cs="Arial"/>
          <w:b/>
          <w:sz w:val="22"/>
          <w:szCs w:val="22"/>
        </w:rPr>
      </w:pPr>
    </w:p>
    <w:p w14:paraId="4C1F385B" w14:textId="64C1CC34" w:rsidR="001109DE" w:rsidRDefault="001109DE" w:rsidP="00DB76C1">
      <w:pPr>
        <w:jc w:val="center"/>
        <w:rPr>
          <w:rFonts w:ascii="Arial Narrow" w:hAnsi="Arial Narrow" w:cs="Arial"/>
          <w:b/>
          <w:sz w:val="22"/>
          <w:szCs w:val="22"/>
        </w:rPr>
      </w:pPr>
    </w:p>
    <w:bookmarkEnd w:id="2"/>
    <w:bookmarkEnd w:id="3"/>
    <w:p w14:paraId="0E15145D" w14:textId="0DAF1167" w:rsidR="00761404" w:rsidRPr="00761404" w:rsidRDefault="00AC49EF" w:rsidP="001109DE">
      <w:pPr>
        <w:keepNext/>
        <w:widowControl/>
        <w:jc w:val="center"/>
        <w:outlineLvl w:val="1"/>
        <w:rPr>
          <w:rFonts w:ascii="Arial Narrow" w:hAnsi="Arial Narrow"/>
          <w:b/>
          <w:snapToGrid/>
        </w:rPr>
      </w:pPr>
      <w:r w:rsidRPr="00B604FA">
        <w:rPr>
          <w:rFonts w:ascii="Arial Narrow" w:hAnsi="Arial Narrow"/>
          <w:b/>
          <w:snapToGrid/>
        </w:rPr>
        <w:lastRenderedPageBreak/>
        <w:t>SBD 3.1</w:t>
      </w:r>
    </w:p>
    <w:p w14:paraId="0599B56E" w14:textId="2ED80416" w:rsidR="001D1A88" w:rsidRDefault="001D1A88" w:rsidP="00761404">
      <w:pPr>
        <w:widowControl/>
        <w:jc w:val="center"/>
        <w:rPr>
          <w:rFonts w:ascii="Arial Narrow" w:hAnsi="Arial Narrow"/>
          <w:b/>
          <w:snapToGrid/>
          <w:lang w:val="en-AU"/>
        </w:rPr>
      </w:pPr>
      <w:r w:rsidRPr="001D1A88">
        <w:rPr>
          <w:rFonts w:ascii="Arial Narrow" w:hAnsi="Arial Narrow"/>
          <w:b/>
          <w:snapToGrid/>
          <w:lang w:val="en-AU"/>
        </w:rPr>
        <w:t>PRICING SCHEDULE – FIRM PRICES</w:t>
      </w:r>
    </w:p>
    <w:p w14:paraId="59BAE889" w14:textId="1579B1E9" w:rsidR="00761404" w:rsidRPr="00761404" w:rsidRDefault="00761404" w:rsidP="00761404">
      <w:pPr>
        <w:widowControl/>
        <w:jc w:val="center"/>
        <w:rPr>
          <w:rFonts w:ascii="Arial Narrow" w:hAnsi="Arial Narrow"/>
          <w:b/>
          <w:snapToGrid/>
          <w:lang w:val="en-AU"/>
        </w:rPr>
      </w:pPr>
      <w:r w:rsidRPr="00761404">
        <w:rPr>
          <w:rFonts w:ascii="Arial Narrow" w:hAnsi="Arial Narrow"/>
          <w:b/>
          <w:snapToGrid/>
          <w:lang w:val="en-AU"/>
        </w:rPr>
        <w:t>(</w:t>
      </w:r>
      <w:r w:rsidR="00B604FA">
        <w:rPr>
          <w:rFonts w:ascii="Arial Narrow" w:hAnsi="Arial Narrow"/>
          <w:b/>
          <w:snapToGrid/>
          <w:lang w:val="en-AU"/>
        </w:rPr>
        <w:t>SPECIAL SERVICES</w:t>
      </w:r>
      <w:r w:rsidRPr="00761404">
        <w:rPr>
          <w:rFonts w:ascii="Arial Narrow" w:hAnsi="Arial Narrow"/>
          <w:b/>
          <w:snapToGrid/>
          <w:lang w:val="en-AU"/>
        </w:rPr>
        <w:t>)</w:t>
      </w:r>
    </w:p>
    <w:p w14:paraId="7277A4CF" w14:textId="77777777" w:rsidR="00761404" w:rsidRPr="00761404" w:rsidRDefault="00761404" w:rsidP="00761404">
      <w:pPr>
        <w:widowControl/>
        <w:rPr>
          <w:rFonts w:ascii="Arial Narrow" w:hAnsi="Arial Narrow"/>
          <w:snapToGrid/>
          <w:sz w:val="20"/>
          <w:lang w:val="en-AU"/>
        </w:rPr>
      </w:pPr>
    </w:p>
    <w:p w14:paraId="72FA9F9E" w14:textId="77777777" w:rsidR="00761404" w:rsidRPr="00761404" w:rsidRDefault="00761404" w:rsidP="00761404">
      <w:pPr>
        <w:widowControl/>
        <w:ind w:left="1440" w:hanging="1440"/>
        <w:jc w:val="both"/>
        <w:rPr>
          <w:rFonts w:ascii="Arial Narrow" w:hAnsi="Arial Narrow"/>
          <w:b/>
          <w:snapToGrid/>
          <w:sz w:val="20"/>
        </w:rPr>
      </w:pPr>
      <w:r w:rsidRPr="00761404">
        <w:rPr>
          <w:rFonts w:ascii="Arial Narrow" w:hAnsi="Arial Narrow"/>
          <w:b/>
          <w:snapToGrid/>
          <w:sz w:val="20"/>
        </w:rPr>
        <w:t>NOTE:</w:t>
      </w:r>
      <w:r w:rsidRPr="00761404">
        <w:rPr>
          <w:rFonts w:ascii="Arial Narrow" w:hAnsi="Arial Narrow"/>
          <w:snapToGrid/>
          <w:sz w:val="20"/>
        </w:rPr>
        <w:tab/>
      </w:r>
      <w:r w:rsidRPr="00761404">
        <w:rPr>
          <w:rFonts w:ascii="Arial Narrow" w:hAnsi="Arial Narrow"/>
          <w:b/>
          <w:snapToGrid/>
          <w:sz w:val="20"/>
        </w:rPr>
        <w:t>ONLY FIRM PRICES WILL BE ACCEPTED. NON-FIRM PRICES (INCLUDING PRICES SUBJECT TO RATES OF EXCHANGE VARIATIONS) WILL NOT BE CONSIDERED</w:t>
      </w:r>
    </w:p>
    <w:p w14:paraId="13CA6B82" w14:textId="77777777" w:rsidR="00761404" w:rsidRPr="00761404" w:rsidRDefault="00761404" w:rsidP="00761404">
      <w:pPr>
        <w:widowControl/>
        <w:ind w:left="1440" w:hanging="1440"/>
        <w:jc w:val="both"/>
        <w:rPr>
          <w:rFonts w:ascii="Arial Narrow" w:hAnsi="Arial Narrow"/>
          <w:b/>
          <w:snapToGrid/>
          <w:sz w:val="20"/>
        </w:rPr>
      </w:pPr>
    </w:p>
    <w:p w14:paraId="0F1D6719" w14:textId="606C29FB" w:rsidR="00761404" w:rsidRPr="00D76FB1" w:rsidRDefault="00761404" w:rsidP="00D76FB1">
      <w:pPr>
        <w:widowControl/>
        <w:ind w:left="1440" w:hanging="1440"/>
        <w:jc w:val="both"/>
        <w:rPr>
          <w:rFonts w:ascii="Arial Narrow" w:hAnsi="Arial Narrow"/>
          <w:b/>
          <w:snapToGrid/>
          <w:sz w:val="20"/>
        </w:rPr>
      </w:pPr>
      <w:r w:rsidRPr="00761404">
        <w:rPr>
          <w:rFonts w:ascii="Arial Narrow" w:hAnsi="Arial Narrow"/>
          <w:b/>
          <w:snapToGrid/>
          <w:sz w:val="20"/>
        </w:rPr>
        <w:tab/>
        <w:t xml:space="preserve">IN CASES WHERE DIFFERENT DELIVERY POINTS INFLUENCE THE PRICING, A SEPARATE PRICING SCHEDULE MUST BE SUBMITTED FOR EACH DELIVERY POINT </w:t>
      </w:r>
    </w:p>
    <w:p w14:paraId="7608DAB5" w14:textId="77777777" w:rsidR="00761404" w:rsidRPr="00761404" w:rsidRDefault="00761404" w:rsidP="00761404">
      <w:pPr>
        <w:widowControl/>
        <w:rPr>
          <w:rFonts w:ascii="Arial Narrow" w:hAnsi="Arial Narrow"/>
          <w:snapToGrid/>
          <w:sz w:val="20"/>
          <w:lang w:val="en-AU"/>
        </w:rPr>
      </w:pPr>
    </w:p>
    <w:tbl>
      <w:tblPr>
        <w:tblW w:w="1036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67"/>
        <w:gridCol w:w="4895"/>
      </w:tblGrid>
      <w:tr w:rsidR="00761404" w:rsidRPr="00761404" w14:paraId="48C4116F" w14:textId="77777777" w:rsidTr="00656DE1">
        <w:trPr>
          <w:trHeight w:val="987"/>
        </w:trPr>
        <w:tc>
          <w:tcPr>
            <w:tcW w:w="5467" w:type="dxa"/>
            <w:vAlign w:val="center"/>
          </w:tcPr>
          <w:p w14:paraId="4CBB4D89" w14:textId="77777777" w:rsidR="00761404" w:rsidRPr="00761404" w:rsidRDefault="00761404" w:rsidP="00761404">
            <w:pPr>
              <w:widowControl/>
              <w:rPr>
                <w:rFonts w:ascii="Arial Narrow" w:hAnsi="Arial Narrow"/>
                <w:snapToGrid/>
                <w:sz w:val="20"/>
                <w:lang w:val="en-AU"/>
              </w:rPr>
            </w:pPr>
            <w:r w:rsidRPr="00761404">
              <w:rPr>
                <w:rFonts w:ascii="Arial Narrow" w:hAnsi="Arial Narrow"/>
                <w:snapToGrid/>
                <w:sz w:val="20"/>
                <w:lang w:val="en-AU"/>
              </w:rPr>
              <w:t>Name of bidder……………………………………</w:t>
            </w:r>
            <w:r w:rsidRPr="00761404">
              <w:rPr>
                <w:rFonts w:ascii="Arial Narrow" w:hAnsi="Arial Narrow"/>
                <w:snapToGrid/>
                <w:sz w:val="20"/>
                <w:lang w:val="en-AU"/>
              </w:rPr>
              <w:tab/>
              <w:t xml:space="preserve">   </w:t>
            </w:r>
          </w:p>
          <w:p w14:paraId="489A5D4E" w14:textId="77777777" w:rsidR="00761404" w:rsidRPr="00761404" w:rsidRDefault="00761404" w:rsidP="00761404">
            <w:pPr>
              <w:widowControl/>
              <w:rPr>
                <w:rFonts w:ascii="Arial Narrow" w:hAnsi="Arial Narrow"/>
                <w:snapToGrid/>
                <w:sz w:val="20"/>
                <w:lang w:val="en-AU"/>
              </w:rPr>
            </w:pPr>
          </w:p>
          <w:p w14:paraId="64FA5FB0" w14:textId="49D2D50E" w:rsidR="00761404" w:rsidRPr="00761404" w:rsidRDefault="00761404" w:rsidP="00761404">
            <w:pPr>
              <w:widowControl/>
              <w:rPr>
                <w:rFonts w:ascii="Arial Narrow" w:hAnsi="Arial Narrow"/>
                <w:snapToGrid/>
                <w:sz w:val="20"/>
                <w:lang w:val="en-AU"/>
              </w:rPr>
            </w:pPr>
            <w:r w:rsidRPr="00761404">
              <w:rPr>
                <w:rFonts w:ascii="Arial Narrow" w:hAnsi="Arial Narrow"/>
                <w:snapToGrid/>
                <w:sz w:val="20"/>
                <w:lang w:val="en-AU"/>
              </w:rPr>
              <w:t>Closing Time</w:t>
            </w:r>
            <w:r w:rsidR="009B28EA">
              <w:rPr>
                <w:rFonts w:ascii="Arial Narrow" w:hAnsi="Arial Narrow"/>
                <w:snapToGrid/>
                <w:sz w:val="20"/>
                <w:lang w:val="en-AU"/>
              </w:rPr>
              <w:t>: …………</w:t>
            </w:r>
            <w:r w:rsidR="009B28EA" w:rsidRPr="009B28EA">
              <w:rPr>
                <w:rFonts w:ascii="Arial Narrow" w:hAnsi="Arial Narrow"/>
                <w:b/>
                <w:bCs/>
                <w:snapToGrid/>
                <w:sz w:val="20"/>
                <w:lang w:val="en-AU"/>
              </w:rPr>
              <w:t>11:00 am</w:t>
            </w:r>
            <w:r w:rsidR="009B28EA">
              <w:rPr>
                <w:rFonts w:ascii="Arial Narrow" w:hAnsi="Arial Narrow"/>
                <w:snapToGrid/>
                <w:sz w:val="20"/>
                <w:lang w:val="en-AU"/>
              </w:rPr>
              <w:t>…………………….</w:t>
            </w:r>
            <w:r w:rsidRPr="00761404">
              <w:rPr>
                <w:rFonts w:ascii="Arial Narrow" w:hAnsi="Arial Narrow"/>
                <w:snapToGrid/>
                <w:sz w:val="20"/>
                <w:lang w:val="en-AU"/>
              </w:rPr>
              <w:t xml:space="preserve">          </w:t>
            </w:r>
          </w:p>
        </w:tc>
        <w:tc>
          <w:tcPr>
            <w:tcW w:w="4895" w:type="dxa"/>
          </w:tcPr>
          <w:p w14:paraId="7435C16B" w14:textId="77777777" w:rsidR="00761404" w:rsidRPr="00761404" w:rsidRDefault="00761404" w:rsidP="00761404">
            <w:pPr>
              <w:widowControl/>
              <w:rPr>
                <w:rFonts w:ascii="Arial Narrow" w:hAnsi="Arial Narrow"/>
                <w:snapToGrid/>
                <w:sz w:val="20"/>
                <w:lang w:val="en-AU"/>
              </w:rPr>
            </w:pPr>
          </w:p>
          <w:p w14:paraId="25447342" w14:textId="77777777" w:rsidR="00B604FA" w:rsidRPr="00683FB9" w:rsidRDefault="00761404" w:rsidP="00B604FA">
            <w:pPr>
              <w:rPr>
                <w:rFonts w:asciiTheme="minorHAnsi" w:hAnsiTheme="minorHAnsi" w:cstheme="minorHAnsi"/>
                <w:b/>
                <w:sz w:val="20"/>
              </w:rPr>
            </w:pPr>
            <w:r w:rsidRPr="00761404">
              <w:rPr>
                <w:rFonts w:ascii="Arial Narrow" w:hAnsi="Arial Narrow"/>
                <w:snapToGrid/>
                <w:sz w:val="20"/>
                <w:lang w:val="en-AU"/>
              </w:rPr>
              <w:t xml:space="preserve">Bid </w:t>
            </w:r>
            <w:r w:rsidR="005224FD" w:rsidRPr="00761404">
              <w:rPr>
                <w:rFonts w:ascii="Arial Narrow" w:hAnsi="Arial Narrow"/>
                <w:snapToGrid/>
                <w:sz w:val="20"/>
                <w:lang w:val="en-AU"/>
              </w:rPr>
              <w:t>number</w:t>
            </w:r>
            <w:r w:rsidR="005224FD">
              <w:rPr>
                <w:rFonts w:asciiTheme="minorHAnsi" w:hAnsiTheme="minorHAnsi"/>
                <w:sz w:val="22"/>
                <w:szCs w:val="22"/>
                <w:lang w:eastAsia="en-ZA"/>
              </w:rPr>
              <w:t xml:space="preserve">: </w:t>
            </w:r>
            <w:r w:rsidR="00B604FA" w:rsidRPr="00B604FA">
              <w:rPr>
                <w:rFonts w:asciiTheme="minorHAnsi" w:hAnsiTheme="minorHAnsi" w:cstheme="minorHAnsi"/>
                <w:b/>
                <w:bCs/>
              </w:rPr>
              <w:t>ZN</w:t>
            </w:r>
            <w:r w:rsidR="00B604FA" w:rsidRPr="00B604FA">
              <w:rPr>
                <w:rFonts w:asciiTheme="minorHAnsi" w:hAnsiTheme="minorHAnsi" w:cstheme="minorHAnsi"/>
                <w:b/>
              </w:rPr>
              <w:t>Q</w:t>
            </w:r>
            <w:r w:rsidR="00B604FA">
              <w:rPr>
                <w:rFonts w:asciiTheme="minorHAnsi" w:hAnsiTheme="minorHAnsi" w:cstheme="minorHAnsi"/>
                <w:b/>
              </w:rPr>
              <w:t>03711/00000/00/EST/GEN/23/T</w:t>
            </w:r>
          </w:p>
          <w:p w14:paraId="1EB50A7C" w14:textId="4E066785" w:rsidR="00EA1681" w:rsidRPr="005C3B0B" w:rsidRDefault="00EA1681" w:rsidP="00EA1681">
            <w:pPr>
              <w:tabs>
                <w:tab w:val="left" w:pos="720"/>
                <w:tab w:val="left" w:pos="1134"/>
                <w:tab w:val="left" w:pos="1944"/>
                <w:tab w:val="left" w:pos="3384"/>
                <w:tab w:val="left" w:pos="3744"/>
                <w:tab w:val="left" w:pos="4644"/>
                <w:tab w:val="left" w:pos="5760"/>
                <w:tab w:val="left" w:pos="7920"/>
              </w:tabs>
              <w:jc w:val="both"/>
              <w:rPr>
                <w:rFonts w:asciiTheme="minorHAnsi" w:hAnsiTheme="minorHAnsi"/>
                <w:b/>
                <w:sz w:val="20"/>
                <w:lang w:val="en-GB"/>
              </w:rPr>
            </w:pPr>
          </w:p>
          <w:p w14:paraId="30EB5558" w14:textId="77777777" w:rsidR="00761404" w:rsidRPr="0088789F" w:rsidRDefault="00761404" w:rsidP="00761404">
            <w:pPr>
              <w:widowControl/>
              <w:rPr>
                <w:rFonts w:ascii="Arial Narrow" w:hAnsi="Arial Narrow"/>
                <w:b/>
                <w:snapToGrid/>
                <w:sz w:val="20"/>
                <w:lang w:val="en-AU"/>
              </w:rPr>
            </w:pPr>
          </w:p>
          <w:p w14:paraId="4F35D00F" w14:textId="2A802274" w:rsidR="00761404" w:rsidRPr="00761404" w:rsidRDefault="00761404" w:rsidP="00761404">
            <w:pPr>
              <w:widowControl/>
              <w:rPr>
                <w:rFonts w:ascii="Arial Narrow" w:hAnsi="Arial Narrow"/>
                <w:snapToGrid/>
                <w:sz w:val="20"/>
                <w:lang w:val="en-AU"/>
              </w:rPr>
            </w:pPr>
            <w:r w:rsidRPr="00761404">
              <w:rPr>
                <w:rFonts w:ascii="Arial Narrow" w:hAnsi="Arial Narrow"/>
                <w:snapToGrid/>
                <w:sz w:val="20"/>
                <w:lang w:val="en-AU"/>
              </w:rPr>
              <w:t>Closing date</w:t>
            </w:r>
            <w:r w:rsidR="009B28EA">
              <w:rPr>
                <w:rFonts w:ascii="Arial Narrow" w:hAnsi="Arial Narrow"/>
                <w:snapToGrid/>
                <w:sz w:val="20"/>
                <w:lang w:val="en-AU"/>
              </w:rPr>
              <w:t xml:space="preserve">: </w:t>
            </w:r>
            <w:r w:rsidR="009B28EA" w:rsidRPr="009B28EA">
              <w:rPr>
                <w:rFonts w:ascii="Arial Narrow" w:hAnsi="Arial Narrow"/>
                <w:b/>
                <w:bCs/>
                <w:snapToGrid/>
                <w:sz w:val="20"/>
                <w:lang w:val="en-AU"/>
              </w:rPr>
              <w:t>11 DECEMBER 2023</w:t>
            </w:r>
          </w:p>
          <w:p w14:paraId="5E7BA70A" w14:textId="77777777" w:rsidR="00761404" w:rsidRPr="00761404" w:rsidRDefault="00761404" w:rsidP="00761404">
            <w:pPr>
              <w:widowControl/>
              <w:rPr>
                <w:rFonts w:ascii="Arial Narrow" w:hAnsi="Arial Narrow"/>
                <w:snapToGrid/>
                <w:sz w:val="20"/>
                <w:lang w:val="en-AU"/>
              </w:rPr>
            </w:pPr>
          </w:p>
        </w:tc>
      </w:tr>
    </w:tbl>
    <w:p w14:paraId="24DDB142" w14:textId="77777777" w:rsidR="00761404" w:rsidRPr="00761404" w:rsidRDefault="00761404" w:rsidP="00761404">
      <w:pPr>
        <w:widowControl/>
        <w:rPr>
          <w:rFonts w:ascii="Arial Narrow" w:hAnsi="Arial Narrow"/>
          <w:snapToGrid/>
          <w:sz w:val="20"/>
          <w:lang w:val="en-AU"/>
        </w:rPr>
      </w:pPr>
    </w:p>
    <w:p w14:paraId="0B60ECEE" w14:textId="067CE8A2" w:rsidR="0027077E" w:rsidRDefault="00761404" w:rsidP="00344240">
      <w:pPr>
        <w:widowControl/>
        <w:pBdr>
          <w:bottom w:val="single" w:sz="12" w:space="0" w:color="auto"/>
        </w:pBdr>
        <w:jc w:val="both"/>
        <w:rPr>
          <w:rFonts w:ascii="Arial Narrow" w:hAnsi="Arial Narrow"/>
          <w:snapToGrid/>
          <w:sz w:val="20"/>
        </w:rPr>
      </w:pPr>
      <w:r w:rsidRPr="00761404">
        <w:rPr>
          <w:rFonts w:ascii="Arial Narrow" w:hAnsi="Arial Narrow"/>
          <w:snapToGrid/>
          <w:sz w:val="20"/>
        </w:rPr>
        <w:t>OFFER TO BE VALID FOR</w:t>
      </w:r>
      <w:r w:rsidR="00FD1EFD">
        <w:rPr>
          <w:rFonts w:ascii="Arial Narrow" w:hAnsi="Arial Narrow"/>
          <w:snapToGrid/>
          <w:sz w:val="20"/>
        </w:rPr>
        <w:t xml:space="preserve"> 120 </w:t>
      </w:r>
      <w:r w:rsidRPr="00761404">
        <w:rPr>
          <w:rFonts w:ascii="Arial Narrow" w:hAnsi="Arial Narrow"/>
          <w:snapToGrid/>
          <w:sz w:val="20"/>
        </w:rPr>
        <w:t>DAYS FROM THE CLOSING DATE OF BID.</w:t>
      </w:r>
    </w:p>
    <w:tbl>
      <w:tblPr>
        <w:tblStyle w:val="TableGrid"/>
        <w:tblW w:w="11057" w:type="dxa"/>
        <w:tblInd w:w="-289" w:type="dxa"/>
        <w:tblLook w:val="04A0" w:firstRow="1" w:lastRow="0" w:firstColumn="1" w:lastColumn="0" w:noHBand="0" w:noVBand="1"/>
      </w:tblPr>
      <w:tblGrid>
        <w:gridCol w:w="589"/>
        <w:gridCol w:w="8"/>
        <w:gridCol w:w="7"/>
        <w:gridCol w:w="15"/>
        <w:gridCol w:w="16"/>
        <w:gridCol w:w="4545"/>
        <w:gridCol w:w="2693"/>
        <w:gridCol w:w="3184"/>
      </w:tblGrid>
      <w:tr w:rsidR="0014284D" w14:paraId="7CC5BE9C" w14:textId="77777777" w:rsidTr="00304277">
        <w:trPr>
          <w:trHeight w:val="425"/>
        </w:trPr>
        <w:tc>
          <w:tcPr>
            <w:tcW w:w="5180" w:type="dxa"/>
            <w:gridSpan w:val="6"/>
          </w:tcPr>
          <w:p w14:paraId="2DEBA43B" w14:textId="55D651CF" w:rsidR="0014284D" w:rsidRDefault="0014284D" w:rsidP="00761404">
            <w:pPr>
              <w:widowControl/>
              <w:jc w:val="both"/>
              <w:rPr>
                <w:rFonts w:ascii="Arial Narrow" w:hAnsi="Arial Narrow"/>
                <w:snapToGrid/>
                <w:sz w:val="20"/>
              </w:rPr>
            </w:pPr>
            <w:r>
              <w:rPr>
                <w:rFonts w:ascii="Arial Narrow" w:hAnsi="Arial Narrow"/>
                <w:snapToGrid/>
                <w:sz w:val="20"/>
              </w:rPr>
              <w:t>Pre-Application Phase</w:t>
            </w:r>
          </w:p>
        </w:tc>
        <w:tc>
          <w:tcPr>
            <w:tcW w:w="2693" w:type="dxa"/>
          </w:tcPr>
          <w:p w14:paraId="440830D1" w14:textId="3B946FDA" w:rsidR="0014284D" w:rsidRDefault="0014284D" w:rsidP="00761404">
            <w:pPr>
              <w:widowControl/>
              <w:jc w:val="both"/>
              <w:rPr>
                <w:rFonts w:ascii="Arial Narrow" w:hAnsi="Arial Narrow"/>
                <w:snapToGrid/>
                <w:sz w:val="20"/>
              </w:rPr>
            </w:pPr>
            <w:r>
              <w:rPr>
                <w:rFonts w:ascii="Arial Narrow" w:hAnsi="Arial Narrow"/>
                <w:snapToGrid/>
                <w:sz w:val="20"/>
              </w:rPr>
              <w:t>Duration to complete work</w:t>
            </w:r>
          </w:p>
        </w:tc>
        <w:tc>
          <w:tcPr>
            <w:tcW w:w="3184" w:type="dxa"/>
          </w:tcPr>
          <w:p w14:paraId="4F9AB2AF" w14:textId="757A1523" w:rsidR="0014284D" w:rsidRDefault="0014284D" w:rsidP="00761404">
            <w:pPr>
              <w:widowControl/>
              <w:jc w:val="both"/>
              <w:rPr>
                <w:rFonts w:ascii="Arial Narrow" w:hAnsi="Arial Narrow"/>
                <w:snapToGrid/>
                <w:sz w:val="20"/>
              </w:rPr>
            </w:pPr>
            <w:r>
              <w:rPr>
                <w:rFonts w:ascii="Arial Narrow" w:hAnsi="Arial Narrow"/>
                <w:snapToGrid/>
                <w:sz w:val="20"/>
              </w:rPr>
              <w:t>Amount</w:t>
            </w:r>
          </w:p>
        </w:tc>
      </w:tr>
      <w:tr w:rsidR="0014284D" w14:paraId="4C8EF70C" w14:textId="77777777" w:rsidTr="00304277">
        <w:tc>
          <w:tcPr>
            <w:tcW w:w="635" w:type="dxa"/>
            <w:gridSpan w:val="5"/>
            <w:vMerge w:val="restart"/>
            <w:tcBorders>
              <w:left w:val="single" w:sz="4" w:space="0" w:color="auto"/>
            </w:tcBorders>
            <w:vAlign w:val="center"/>
          </w:tcPr>
          <w:p w14:paraId="492E5B1C" w14:textId="3AEE6A65" w:rsidR="0014284D" w:rsidRDefault="0014284D" w:rsidP="0014284D">
            <w:pPr>
              <w:widowControl/>
              <w:jc w:val="center"/>
              <w:rPr>
                <w:rFonts w:ascii="Arial Narrow" w:hAnsi="Arial Narrow"/>
                <w:snapToGrid/>
                <w:sz w:val="20"/>
              </w:rPr>
            </w:pPr>
            <w:r>
              <w:rPr>
                <w:rFonts w:ascii="Arial Narrow" w:hAnsi="Arial Narrow"/>
                <w:snapToGrid/>
                <w:sz w:val="20"/>
              </w:rPr>
              <w:t>1</w:t>
            </w:r>
          </w:p>
        </w:tc>
        <w:tc>
          <w:tcPr>
            <w:tcW w:w="4545" w:type="dxa"/>
          </w:tcPr>
          <w:p w14:paraId="7B780EC6" w14:textId="5C66E0F4" w:rsidR="0014284D" w:rsidRDefault="0014284D" w:rsidP="00761404">
            <w:pPr>
              <w:widowControl/>
              <w:jc w:val="both"/>
              <w:rPr>
                <w:rFonts w:ascii="Arial Narrow" w:hAnsi="Arial Narrow"/>
                <w:snapToGrid/>
                <w:sz w:val="20"/>
              </w:rPr>
            </w:pPr>
            <w:r>
              <w:rPr>
                <w:rFonts w:ascii="Arial Narrow" w:hAnsi="Arial Narrow"/>
                <w:snapToGrid/>
                <w:sz w:val="20"/>
              </w:rPr>
              <w:t>Environmental Screening Report and GIS Mapping</w:t>
            </w:r>
          </w:p>
        </w:tc>
        <w:tc>
          <w:tcPr>
            <w:tcW w:w="2693" w:type="dxa"/>
          </w:tcPr>
          <w:p w14:paraId="126A2581" w14:textId="5F91E7D7" w:rsidR="0014284D" w:rsidRDefault="0014284D" w:rsidP="00761404">
            <w:pPr>
              <w:widowControl/>
              <w:jc w:val="both"/>
              <w:rPr>
                <w:rFonts w:ascii="Arial Narrow" w:hAnsi="Arial Narrow"/>
                <w:snapToGrid/>
                <w:sz w:val="20"/>
              </w:rPr>
            </w:pPr>
          </w:p>
        </w:tc>
        <w:tc>
          <w:tcPr>
            <w:tcW w:w="3184" w:type="dxa"/>
          </w:tcPr>
          <w:p w14:paraId="25D3E1ED" w14:textId="77777777" w:rsidR="0014284D" w:rsidRDefault="0014284D" w:rsidP="00761404">
            <w:pPr>
              <w:widowControl/>
              <w:jc w:val="both"/>
              <w:rPr>
                <w:rFonts w:ascii="Arial Narrow" w:hAnsi="Arial Narrow"/>
                <w:snapToGrid/>
                <w:sz w:val="20"/>
              </w:rPr>
            </w:pPr>
          </w:p>
        </w:tc>
      </w:tr>
      <w:tr w:rsidR="0014284D" w14:paraId="1D68F502" w14:textId="77777777" w:rsidTr="00304277">
        <w:tc>
          <w:tcPr>
            <w:tcW w:w="635" w:type="dxa"/>
            <w:gridSpan w:val="5"/>
            <w:vMerge/>
            <w:tcBorders>
              <w:left w:val="single" w:sz="4" w:space="0" w:color="auto"/>
            </w:tcBorders>
          </w:tcPr>
          <w:p w14:paraId="23A858CF" w14:textId="77777777" w:rsidR="0014284D" w:rsidRDefault="0014284D" w:rsidP="00761404">
            <w:pPr>
              <w:widowControl/>
              <w:jc w:val="both"/>
              <w:rPr>
                <w:rFonts w:ascii="Arial Narrow" w:hAnsi="Arial Narrow"/>
                <w:snapToGrid/>
                <w:sz w:val="20"/>
              </w:rPr>
            </w:pPr>
          </w:p>
        </w:tc>
        <w:tc>
          <w:tcPr>
            <w:tcW w:w="4545" w:type="dxa"/>
          </w:tcPr>
          <w:p w14:paraId="671400A3" w14:textId="5817FD83" w:rsidR="0014284D" w:rsidRDefault="0014284D" w:rsidP="00761404">
            <w:pPr>
              <w:widowControl/>
              <w:jc w:val="both"/>
              <w:rPr>
                <w:rFonts w:ascii="Arial Narrow" w:hAnsi="Arial Narrow"/>
                <w:snapToGrid/>
                <w:sz w:val="20"/>
              </w:rPr>
            </w:pPr>
            <w:r>
              <w:rPr>
                <w:rFonts w:ascii="Arial Narrow" w:hAnsi="Arial Narrow"/>
                <w:snapToGrid/>
                <w:sz w:val="20"/>
              </w:rPr>
              <w:t>Pre-Application Meeting</w:t>
            </w:r>
          </w:p>
        </w:tc>
        <w:tc>
          <w:tcPr>
            <w:tcW w:w="2693" w:type="dxa"/>
          </w:tcPr>
          <w:p w14:paraId="0C63C1B0" w14:textId="76C10CC6" w:rsidR="0014284D" w:rsidRDefault="0014284D" w:rsidP="00761404">
            <w:pPr>
              <w:widowControl/>
              <w:jc w:val="both"/>
              <w:rPr>
                <w:rFonts w:ascii="Arial Narrow" w:hAnsi="Arial Narrow"/>
                <w:snapToGrid/>
                <w:sz w:val="20"/>
              </w:rPr>
            </w:pPr>
          </w:p>
        </w:tc>
        <w:tc>
          <w:tcPr>
            <w:tcW w:w="3184" w:type="dxa"/>
          </w:tcPr>
          <w:p w14:paraId="240CE2E3" w14:textId="77777777" w:rsidR="0014284D" w:rsidRDefault="0014284D" w:rsidP="00761404">
            <w:pPr>
              <w:widowControl/>
              <w:jc w:val="both"/>
              <w:rPr>
                <w:rFonts w:ascii="Arial Narrow" w:hAnsi="Arial Narrow"/>
                <w:snapToGrid/>
                <w:sz w:val="20"/>
              </w:rPr>
            </w:pPr>
          </w:p>
        </w:tc>
      </w:tr>
      <w:tr w:rsidR="0014284D" w14:paraId="4F539D55" w14:textId="77777777" w:rsidTr="00304277">
        <w:tc>
          <w:tcPr>
            <w:tcW w:w="635" w:type="dxa"/>
            <w:gridSpan w:val="5"/>
            <w:vMerge/>
            <w:tcBorders>
              <w:left w:val="single" w:sz="4" w:space="0" w:color="auto"/>
            </w:tcBorders>
          </w:tcPr>
          <w:p w14:paraId="5E8C1FB2" w14:textId="77777777" w:rsidR="0014284D" w:rsidRDefault="0014284D" w:rsidP="00761404">
            <w:pPr>
              <w:widowControl/>
              <w:jc w:val="both"/>
              <w:rPr>
                <w:rFonts w:ascii="Arial Narrow" w:hAnsi="Arial Narrow"/>
                <w:snapToGrid/>
                <w:sz w:val="20"/>
              </w:rPr>
            </w:pPr>
          </w:p>
        </w:tc>
        <w:tc>
          <w:tcPr>
            <w:tcW w:w="4545" w:type="dxa"/>
          </w:tcPr>
          <w:p w14:paraId="0958A708" w14:textId="3FCD2F24" w:rsidR="0014284D" w:rsidRDefault="0014284D" w:rsidP="00761404">
            <w:pPr>
              <w:widowControl/>
              <w:jc w:val="both"/>
              <w:rPr>
                <w:rFonts w:ascii="Arial Narrow" w:hAnsi="Arial Narrow"/>
                <w:snapToGrid/>
                <w:sz w:val="20"/>
              </w:rPr>
            </w:pPr>
            <w:r>
              <w:rPr>
                <w:rFonts w:ascii="Arial Narrow" w:hAnsi="Arial Narrow"/>
                <w:snapToGrid/>
                <w:sz w:val="20"/>
              </w:rPr>
              <w:t>Preparation of EA Application form</w:t>
            </w:r>
          </w:p>
        </w:tc>
        <w:tc>
          <w:tcPr>
            <w:tcW w:w="2693" w:type="dxa"/>
          </w:tcPr>
          <w:p w14:paraId="40A8E4ED" w14:textId="68AB2934" w:rsidR="0014284D" w:rsidRDefault="0014284D" w:rsidP="00761404">
            <w:pPr>
              <w:widowControl/>
              <w:jc w:val="both"/>
              <w:rPr>
                <w:rFonts w:ascii="Arial Narrow" w:hAnsi="Arial Narrow"/>
                <w:snapToGrid/>
                <w:sz w:val="20"/>
              </w:rPr>
            </w:pPr>
          </w:p>
        </w:tc>
        <w:tc>
          <w:tcPr>
            <w:tcW w:w="3184" w:type="dxa"/>
          </w:tcPr>
          <w:p w14:paraId="3C096424" w14:textId="77777777" w:rsidR="0014284D" w:rsidRDefault="0014284D" w:rsidP="00761404">
            <w:pPr>
              <w:widowControl/>
              <w:jc w:val="both"/>
              <w:rPr>
                <w:rFonts w:ascii="Arial Narrow" w:hAnsi="Arial Narrow"/>
                <w:snapToGrid/>
                <w:sz w:val="20"/>
              </w:rPr>
            </w:pPr>
          </w:p>
        </w:tc>
      </w:tr>
      <w:tr w:rsidR="0014284D" w14:paraId="03DFE090" w14:textId="77777777" w:rsidTr="00304277">
        <w:tc>
          <w:tcPr>
            <w:tcW w:w="635" w:type="dxa"/>
            <w:gridSpan w:val="5"/>
            <w:vMerge/>
            <w:tcBorders>
              <w:left w:val="single" w:sz="4" w:space="0" w:color="auto"/>
            </w:tcBorders>
          </w:tcPr>
          <w:p w14:paraId="55C7A111" w14:textId="77777777" w:rsidR="0014284D" w:rsidRDefault="0014284D" w:rsidP="00761404">
            <w:pPr>
              <w:widowControl/>
              <w:jc w:val="both"/>
              <w:rPr>
                <w:rFonts w:ascii="Arial Narrow" w:hAnsi="Arial Narrow"/>
                <w:snapToGrid/>
                <w:sz w:val="20"/>
              </w:rPr>
            </w:pPr>
          </w:p>
        </w:tc>
        <w:tc>
          <w:tcPr>
            <w:tcW w:w="4545" w:type="dxa"/>
          </w:tcPr>
          <w:p w14:paraId="1438FEE8" w14:textId="782B948A" w:rsidR="0014284D" w:rsidRDefault="0014284D" w:rsidP="00761404">
            <w:pPr>
              <w:widowControl/>
              <w:jc w:val="both"/>
              <w:rPr>
                <w:rFonts w:ascii="Arial Narrow" w:hAnsi="Arial Narrow"/>
                <w:snapToGrid/>
                <w:sz w:val="20"/>
              </w:rPr>
            </w:pPr>
            <w:r>
              <w:rPr>
                <w:rFonts w:ascii="Arial Narrow" w:hAnsi="Arial Narrow"/>
                <w:snapToGrid/>
                <w:sz w:val="20"/>
              </w:rPr>
              <w:t>Undertake Sit Inspection</w:t>
            </w:r>
          </w:p>
        </w:tc>
        <w:tc>
          <w:tcPr>
            <w:tcW w:w="2693" w:type="dxa"/>
          </w:tcPr>
          <w:p w14:paraId="667AE530" w14:textId="35C2FB8C" w:rsidR="0014284D" w:rsidRDefault="0014284D" w:rsidP="00761404">
            <w:pPr>
              <w:widowControl/>
              <w:jc w:val="both"/>
              <w:rPr>
                <w:rFonts w:ascii="Arial Narrow" w:hAnsi="Arial Narrow"/>
                <w:snapToGrid/>
                <w:sz w:val="20"/>
              </w:rPr>
            </w:pPr>
          </w:p>
        </w:tc>
        <w:tc>
          <w:tcPr>
            <w:tcW w:w="3184" w:type="dxa"/>
          </w:tcPr>
          <w:p w14:paraId="77E0BDD7" w14:textId="77777777" w:rsidR="0014284D" w:rsidRDefault="0014284D" w:rsidP="00761404">
            <w:pPr>
              <w:widowControl/>
              <w:jc w:val="both"/>
              <w:rPr>
                <w:rFonts w:ascii="Arial Narrow" w:hAnsi="Arial Narrow"/>
                <w:snapToGrid/>
                <w:sz w:val="20"/>
              </w:rPr>
            </w:pPr>
          </w:p>
        </w:tc>
      </w:tr>
      <w:tr w:rsidR="0014284D" w14:paraId="4269D7D3" w14:textId="77777777" w:rsidTr="00304277">
        <w:tc>
          <w:tcPr>
            <w:tcW w:w="5180" w:type="dxa"/>
            <w:gridSpan w:val="6"/>
            <w:shd w:val="clear" w:color="auto" w:fill="AEAAAA" w:themeFill="background2" w:themeFillShade="BF"/>
          </w:tcPr>
          <w:p w14:paraId="3EB6A6BD" w14:textId="4F2B6472" w:rsidR="0014284D" w:rsidRPr="006E114F" w:rsidRDefault="006E114F" w:rsidP="00761404">
            <w:pPr>
              <w:widowControl/>
              <w:jc w:val="both"/>
              <w:rPr>
                <w:rFonts w:ascii="Arial Narrow" w:hAnsi="Arial Narrow"/>
                <w:b/>
                <w:bCs/>
                <w:snapToGrid/>
                <w:color w:val="7F7F7F" w:themeColor="text1" w:themeTint="80"/>
                <w:sz w:val="20"/>
              </w:rPr>
            </w:pPr>
            <w:r w:rsidRPr="006E114F">
              <w:rPr>
                <w:rFonts w:ascii="Arial Narrow" w:hAnsi="Arial Narrow"/>
                <w:b/>
                <w:bCs/>
                <w:snapToGrid/>
                <w:sz w:val="20"/>
              </w:rPr>
              <w:t>Basic Assessment Process</w:t>
            </w:r>
          </w:p>
        </w:tc>
        <w:tc>
          <w:tcPr>
            <w:tcW w:w="2693" w:type="dxa"/>
            <w:shd w:val="clear" w:color="auto" w:fill="AEAAAA" w:themeFill="background2" w:themeFillShade="BF"/>
          </w:tcPr>
          <w:p w14:paraId="002783DF" w14:textId="77777777" w:rsidR="0014284D" w:rsidRPr="0014284D" w:rsidRDefault="0014284D" w:rsidP="00761404">
            <w:pPr>
              <w:widowControl/>
              <w:jc w:val="both"/>
              <w:rPr>
                <w:rFonts w:ascii="Arial Narrow" w:hAnsi="Arial Narrow"/>
                <w:snapToGrid/>
                <w:color w:val="7F7F7F" w:themeColor="text1" w:themeTint="80"/>
                <w:sz w:val="20"/>
              </w:rPr>
            </w:pPr>
          </w:p>
        </w:tc>
        <w:tc>
          <w:tcPr>
            <w:tcW w:w="3184" w:type="dxa"/>
            <w:shd w:val="clear" w:color="auto" w:fill="AEAAAA" w:themeFill="background2" w:themeFillShade="BF"/>
          </w:tcPr>
          <w:p w14:paraId="5825EFB5" w14:textId="77777777" w:rsidR="0014284D" w:rsidRPr="0014284D" w:rsidRDefault="0014284D" w:rsidP="00761404">
            <w:pPr>
              <w:widowControl/>
              <w:jc w:val="both"/>
              <w:rPr>
                <w:rFonts w:ascii="Arial Narrow" w:hAnsi="Arial Narrow"/>
                <w:snapToGrid/>
                <w:color w:val="7F7F7F" w:themeColor="text1" w:themeTint="80"/>
                <w:sz w:val="20"/>
              </w:rPr>
            </w:pPr>
          </w:p>
        </w:tc>
      </w:tr>
      <w:tr w:rsidR="006E114F" w14:paraId="41868275" w14:textId="77777777" w:rsidTr="00304277">
        <w:tc>
          <w:tcPr>
            <w:tcW w:w="597" w:type="dxa"/>
            <w:gridSpan w:val="2"/>
            <w:vMerge w:val="restart"/>
            <w:vAlign w:val="center"/>
          </w:tcPr>
          <w:p w14:paraId="7189857A" w14:textId="62600C31" w:rsidR="006E114F" w:rsidRDefault="006E114F" w:rsidP="006E114F">
            <w:pPr>
              <w:widowControl/>
              <w:rPr>
                <w:rFonts w:ascii="Arial Narrow" w:hAnsi="Arial Narrow"/>
                <w:snapToGrid/>
                <w:sz w:val="20"/>
              </w:rPr>
            </w:pPr>
            <w:r>
              <w:rPr>
                <w:rFonts w:ascii="Arial Narrow" w:hAnsi="Arial Narrow"/>
                <w:snapToGrid/>
                <w:sz w:val="20"/>
              </w:rPr>
              <w:t>2</w:t>
            </w:r>
          </w:p>
        </w:tc>
        <w:tc>
          <w:tcPr>
            <w:tcW w:w="4583" w:type="dxa"/>
            <w:gridSpan w:val="4"/>
          </w:tcPr>
          <w:p w14:paraId="324E38F3" w14:textId="423BE3CF" w:rsidR="006E114F" w:rsidRDefault="006E114F" w:rsidP="00761404">
            <w:pPr>
              <w:widowControl/>
              <w:jc w:val="both"/>
              <w:rPr>
                <w:rFonts w:ascii="Arial Narrow" w:hAnsi="Arial Narrow"/>
                <w:snapToGrid/>
                <w:sz w:val="20"/>
              </w:rPr>
            </w:pPr>
            <w:r>
              <w:rPr>
                <w:rFonts w:ascii="Arial Narrow" w:hAnsi="Arial Narrow"/>
                <w:snapToGrid/>
                <w:sz w:val="20"/>
              </w:rPr>
              <w:t xml:space="preserve">Draft Basic Assessment Report </w:t>
            </w:r>
          </w:p>
        </w:tc>
        <w:tc>
          <w:tcPr>
            <w:tcW w:w="2693" w:type="dxa"/>
          </w:tcPr>
          <w:p w14:paraId="43D292A1" w14:textId="4A04B986" w:rsidR="006E114F" w:rsidRDefault="006E114F" w:rsidP="00761404">
            <w:pPr>
              <w:widowControl/>
              <w:jc w:val="both"/>
              <w:rPr>
                <w:rFonts w:ascii="Arial Narrow" w:hAnsi="Arial Narrow"/>
                <w:snapToGrid/>
                <w:sz w:val="20"/>
              </w:rPr>
            </w:pPr>
          </w:p>
        </w:tc>
        <w:tc>
          <w:tcPr>
            <w:tcW w:w="3184" w:type="dxa"/>
          </w:tcPr>
          <w:p w14:paraId="1935D704" w14:textId="77777777" w:rsidR="006E114F" w:rsidRDefault="006E114F" w:rsidP="00761404">
            <w:pPr>
              <w:widowControl/>
              <w:jc w:val="both"/>
              <w:rPr>
                <w:rFonts w:ascii="Arial Narrow" w:hAnsi="Arial Narrow"/>
                <w:snapToGrid/>
                <w:sz w:val="20"/>
              </w:rPr>
            </w:pPr>
          </w:p>
        </w:tc>
      </w:tr>
      <w:tr w:rsidR="006E114F" w14:paraId="4215DE47" w14:textId="77777777" w:rsidTr="00304277">
        <w:tc>
          <w:tcPr>
            <w:tcW w:w="597" w:type="dxa"/>
            <w:gridSpan w:val="2"/>
            <w:vMerge/>
          </w:tcPr>
          <w:p w14:paraId="604787B8" w14:textId="77777777" w:rsidR="006E114F" w:rsidRDefault="006E114F" w:rsidP="00761404">
            <w:pPr>
              <w:widowControl/>
              <w:jc w:val="both"/>
              <w:rPr>
                <w:rFonts w:ascii="Arial Narrow" w:hAnsi="Arial Narrow"/>
                <w:snapToGrid/>
                <w:sz w:val="20"/>
              </w:rPr>
            </w:pPr>
          </w:p>
        </w:tc>
        <w:tc>
          <w:tcPr>
            <w:tcW w:w="4583" w:type="dxa"/>
            <w:gridSpan w:val="4"/>
          </w:tcPr>
          <w:p w14:paraId="06E48C9D" w14:textId="285AA29C" w:rsidR="006E114F" w:rsidRDefault="006E114F" w:rsidP="00761404">
            <w:pPr>
              <w:widowControl/>
              <w:jc w:val="both"/>
              <w:rPr>
                <w:rFonts w:ascii="Arial Narrow" w:hAnsi="Arial Narrow"/>
                <w:snapToGrid/>
                <w:sz w:val="20"/>
              </w:rPr>
            </w:pPr>
            <w:r>
              <w:rPr>
                <w:rFonts w:ascii="Arial Narrow" w:hAnsi="Arial Narrow"/>
                <w:snapToGrid/>
                <w:sz w:val="20"/>
              </w:rPr>
              <w:t>Draft Environme</w:t>
            </w:r>
            <w:r w:rsidR="0079224E">
              <w:rPr>
                <w:rFonts w:ascii="Arial Narrow" w:hAnsi="Arial Narrow"/>
                <w:snapToGrid/>
                <w:sz w:val="20"/>
              </w:rPr>
              <w:t>ntal Management Programme</w:t>
            </w:r>
          </w:p>
        </w:tc>
        <w:tc>
          <w:tcPr>
            <w:tcW w:w="2693" w:type="dxa"/>
          </w:tcPr>
          <w:p w14:paraId="332E7942" w14:textId="0BB3AC45" w:rsidR="006E114F" w:rsidRDefault="006E114F" w:rsidP="00761404">
            <w:pPr>
              <w:widowControl/>
              <w:jc w:val="both"/>
              <w:rPr>
                <w:rFonts w:ascii="Arial Narrow" w:hAnsi="Arial Narrow"/>
                <w:snapToGrid/>
                <w:sz w:val="20"/>
              </w:rPr>
            </w:pPr>
          </w:p>
        </w:tc>
        <w:tc>
          <w:tcPr>
            <w:tcW w:w="3184" w:type="dxa"/>
          </w:tcPr>
          <w:p w14:paraId="160467FC" w14:textId="77777777" w:rsidR="006E114F" w:rsidRDefault="006E114F" w:rsidP="00761404">
            <w:pPr>
              <w:widowControl/>
              <w:jc w:val="both"/>
              <w:rPr>
                <w:rFonts w:ascii="Arial Narrow" w:hAnsi="Arial Narrow"/>
                <w:snapToGrid/>
                <w:sz w:val="20"/>
              </w:rPr>
            </w:pPr>
          </w:p>
        </w:tc>
      </w:tr>
      <w:tr w:rsidR="006E114F" w14:paraId="12740904" w14:textId="77777777" w:rsidTr="00304277">
        <w:tc>
          <w:tcPr>
            <w:tcW w:w="597" w:type="dxa"/>
            <w:gridSpan w:val="2"/>
            <w:vMerge/>
          </w:tcPr>
          <w:p w14:paraId="5B39F8CC" w14:textId="77777777" w:rsidR="006E114F" w:rsidRDefault="006E114F" w:rsidP="00761404">
            <w:pPr>
              <w:widowControl/>
              <w:jc w:val="both"/>
              <w:rPr>
                <w:rFonts w:ascii="Arial Narrow" w:hAnsi="Arial Narrow"/>
                <w:snapToGrid/>
                <w:sz w:val="20"/>
              </w:rPr>
            </w:pPr>
          </w:p>
        </w:tc>
        <w:tc>
          <w:tcPr>
            <w:tcW w:w="4583" w:type="dxa"/>
            <w:gridSpan w:val="4"/>
          </w:tcPr>
          <w:p w14:paraId="0F86322C" w14:textId="16E18477" w:rsidR="006E114F" w:rsidRDefault="0079224E" w:rsidP="00761404">
            <w:pPr>
              <w:widowControl/>
              <w:jc w:val="both"/>
              <w:rPr>
                <w:rFonts w:ascii="Arial Narrow" w:hAnsi="Arial Narrow"/>
                <w:snapToGrid/>
                <w:sz w:val="20"/>
              </w:rPr>
            </w:pPr>
            <w:r>
              <w:rPr>
                <w:rFonts w:ascii="Arial Narrow" w:hAnsi="Arial Narrow"/>
                <w:snapToGrid/>
                <w:sz w:val="20"/>
              </w:rPr>
              <w:t>Final Basic Assessment Report</w:t>
            </w:r>
          </w:p>
        </w:tc>
        <w:tc>
          <w:tcPr>
            <w:tcW w:w="2693" w:type="dxa"/>
          </w:tcPr>
          <w:p w14:paraId="5A0A8466" w14:textId="3792A30E" w:rsidR="006E114F" w:rsidRDefault="006E114F" w:rsidP="00761404">
            <w:pPr>
              <w:widowControl/>
              <w:jc w:val="both"/>
              <w:rPr>
                <w:rFonts w:ascii="Arial Narrow" w:hAnsi="Arial Narrow"/>
                <w:snapToGrid/>
                <w:sz w:val="20"/>
              </w:rPr>
            </w:pPr>
          </w:p>
        </w:tc>
        <w:tc>
          <w:tcPr>
            <w:tcW w:w="3184" w:type="dxa"/>
          </w:tcPr>
          <w:p w14:paraId="6086122C" w14:textId="77777777" w:rsidR="006E114F" w:rsidRDefault="006E114F" w:rsidP="00761404">
            <w:pPr>
              <w:widowControl/>
              <w:jc w:val="both"/>
              <w:rPr>
                <w:rFonts w:ascii="Arial Narrow" w:hAnsi="Arial Narrow"/>
                <w:snapToGrid/>
                <w:sz w:val="20"/>
              </w:rPr>
            </w:pPr>
          </w:p>
        </w:tc>
      </w:tr>
      <w:tr w:rsidR="006E114F" w14:paraId="4B2C19A6" w14:textId="77777777" w:rsidTr="00304277">
        <w:tc>
          <w:tcPr>
            <w:tcW w:w="597" w:type="dxa"/>
            <w:gridSpan w:val="2"/>
            <w:vMerge/>
          </w:tcPr>
          <w:p w14:paraId="77815F63" w14:textId="77777777" w:rsidR="006E114F" w:rsidRDefault="006E114F" w:rsidP="00761404">
            <w:pPr>
              <w:widowControl/>
              <w:jc w:val="both"/>
              <w:rPr>
                <w:rFonts w:ascii="Arial Narrow" w:hAnsi="Arial Narrow"/>
                <w:snapToGrid/>
                <w:sz w:val="20"/>
              </w:rPr>
            </w:pPr>
          </w:p>
        </w:tc>
        <w:tc>
          <w:tcPr>
            <w:tcW w:w="4583" w:type="dxa"/>
            <w:gridSpan w:val="4"/>
          </w:tcPr>
          <w:p w14:paraId="39094162" w14:textId="1C1A5EA2" w:rsidR="006E114F" w:rsidRDefault="0079224E" w:rsidP="00761404">
            <w:pPr>
              <w:widowControl/>
              <w:jc w:val="both"/>
              <w:rPr>
                <w:rFonts w:ascii="Arial Narrow" w:hAnsi="Arial Narrow"/>
                <w:snapToGrid/>
                <w:sz w:val="20"/>
              </w:rPr>
            </w:pPr>
            <w:r>
              <w:rPr>
                <w:rFonts w:ascii="Arial Narrow" w:hAnsi="Arial Narrow"/>
                <w:snapToGrid/>
                <w:sz w:val="20"/>
              </w:rPr>
              <w:t>Updating Environment Management Programme</w:t>
            </w:r>
          </w:p>
        </w:tc>
        <w:tc>
          <w:tcPr>
            <w:tcW w:w="2693" w:type="dxa"/>
          </w:tcPr>
          <w:p w14:paraId="39353E58" w14:textId="0B619120" w:rsidR="006E114F" w:rsidRDefault="006E114F" w:rsidP="00761404">
            <w:pPr>
              <w:widowControl/>
              <w:jc w:val="both"/>
              <w:rPr>
                <w:rFonts w:ascii="Arial Narrow" w:hAnsi="Arial Narrow"/>
                <w:snapToGrid/>
                <w:sz w:val="20"/>
              </w:rPr>
            </w:pPr>
          </w:p>
        </w:tc>
        <w:tc>
          <w:tcPr>
            <w:tcW w:w="3184" w:type="dxa"/>
          </w:tcPr>
          <w:p w14:paraId="4AA586AB" w14:textId="77777777" w:rsidR="006E114F" w:rsidRDefault="006E114F" w:rsidP="00761404">
            <w:pPr>
              <w:widowControl/>
              <w:jc w:val="both"/>
              <w:rPr>
                <w:rFonts w:ascii="Arial Narrow" w:hAnsi="Arial Narrow"/>
                <w:snapToGrid/>
                <w:sz w:val="20"/>
              </w:rPr>
            </w:pPr>
          </w:p>
        </w:tc>
      </w:tr>
      <w:tr w:rsidR="006E114F" w14:paraId="7C9087AB" w14:textId="77777777" w:rsidTr="00304277">
        <w:tc>
          <w:tcPr>
            <w:tcW w:w="597" w:type="dxa"/>
            <w:gridSpan w:val="2"/>
            <w:vMerge/>
          </w:tcPr>
          <w:p w14:paraId="3BD8726B" w14:textId="77777777" w:rsidR="006E114F" w:rsidRDefault="006E114F" w:rsidP="00761404">
            <w:pPr>
              <w:widowControl/>
              <w:jc w:val="both"/>
              <w:rPr>
                <w:rFonts w:ascii="Arial Narrow" w:hAnsi="Arial Narrow"/>
                <w:snapToGrid/>
                <w:sz w:val="20"/>
              </w:rPr>
            </w:pPr>
          </w:p>
        </w:tc>
        <w:tc>
          <w:tcPr>
            <w:tcW w:w="4583" w:type="dxa"/>
            <w:gridSpan w:val="4"/>
          </w:tcPr>
          <w:p w14:paraId="5E14A2A6" w14:textId="31966FCD" w:rsidR="006E114F" w:rsidRDefault="0079224E" w:rsidP="00761404">
            <w:pPr>
              <w:widowControl/>
              <w:jc w:val="both"/>
              <w:rPr>
                <w:rFonts w:ascii="Arial Narrow" w:hAnsi="Arial Narrow"/>
                <w:snapToGrid/>
                <w:sz w:val="20"/>
              </w:rPr>
            </w:pPr>
            <w:r>
              <w:rPr>
                <w:rFonts w:ascii="Arial Narrow" w:hAnsi="Arial Narrow"/>
                <w:snapToGrid/>
                <w:sz w:val="20"/>
              </w:rPr>
              <w:t>Assistance with a</w:t>
            </w:r>
            <w:r w:rsidR="009B28EA">
              <w:rPr>
                <w:rFonts w:ascii="Arial Narrow" w:hAnsi="Arial Narrow"/>
                <w:snapToGrid/>
                <w:sz w:val="20"/>
              </w:rPr>
              <w:t>n</w:t>
            </w:r>
            <w:r>
              <w:rPr>
                <w:rFonts w:ascii="Arial Narrow" w:hAnsi="Arial Narrow"/>
                <w:snapToGrid/>
                <w:sz w:val="20"/>
              </w:rPr>
              <w:t xml:space="preserve"> Appeal (x</w:t>
            </w:r>
            <w:r w:rsidR="009B28EA">
              <w:rPr>
                <w:rFonts w:ascii="Arial Narrow" w:hAnsi="Arial Narrow"/>
                <w:snapToGrid/>
                <w:sz w:val="20"/>
              </w:rPr>
              <w:t xml:space="preserve"> </w:t>
            </w:r>
            <w:r>
              <w:rPr>
                <w:rFonts w:ascii="Arial Narrow" w:hAnsi="Arial Narrow"/>
                <w:snapToGrid/>
                <w:sz w:val="20"/>
              </w:rPr>
              <w:t xml:space="preserve">20 </w:t>
            </w:r>
            <w:proofErr w:type="spellStart"/>
            <w:r>
              <w:rPr>
                <w:rFonts w:ascii="Arial Narrow" w:hAnsi="Arial Narrow"/>
                <w:snapToGrid/>
                <w:sz w:val="20"/>
              </w:rPr>
              <w:t>hrs</w:t>
            </w:r>
            <w:proofErr w:type="spellEnd"/>
            <w:r>
              <w:rPr>
                <w:rFonts w:ascii="Arial Narrow" w:hAnsi="Arial Narrow"/>
                <w:snapToGrid/>
                <w:sz w:val="20"/>
              </w:rPr>
              <w:t>)</w:t>
            </w:r>
          </w:p>
        </w:tc>
        <w:tc>
          <w:tcPr>
            <w:tcW w:w="2693" w:type="dxa"/>
          </w:tcPr>
          <w:p w14:paraId="79AA4B82" w14:textId="4C5B1A81" w:rsidR="006E114F" w:rsidRDefault="006E114F" w:rsidP="00761404">
            <w:pPr>
              <w:widowControl/>
              <w:jc w:val="both"/>
              <w:rPr>
                <w:rFonts w:ascii="Arial Narrow" w:hAnsi="Arial Narrow"/>
                <w:snapToGrid/>
                <w:sz w:val="20"/>
              </w:rPr>
            </w:pPr>
          </w:p>
        </w:tc>
        <w:tc>
          <w:tcPr>
            <w:tcW w:w="3184" w:type="dxa"/>
          </w:tcPr>
          <w:p w14:paraId="151FB5DC" w14:textId="77777777" w:rsidR="006E114F" w:rsidRDefault="006E114F" w:rsidP="00761404">
            <w:pPr>
              <w:widowControl/>
              <w:jc w:val="both"/>
              <w:rPr>
                <w:rFonts w:ascii="Arial Narrow" w:hAnsi="Arial Narrow"/>
                <w:snapToGrid/>
                <w:sz w:val="20"/>
              </w:rPr>
            </w:pPr>
          </w:p>
        </w:tc>
      </w:tr>
      <w:tr w:rsidR="006E114F" w14:paraId="01A4134C" w14:textId="77777777" w:rsidTr="00304277">
        <w:tc>
          <w:tcPr>
            <w:tcW w:w="5180" w:type="dxa"/>
            <w:gridSpan w:val="6"/>
            <w:shd w:val="clear" w:color="auto" w:fill="AEAAAA" w:themeFill="background2" w:themeFillShade="BF"/>
          </w:tcPr>
          <w:p w14:paraId="7B01FEC5" w14:textId="1723F2B1" w:rsidR="006E114F" w:rsidRPr="00F92C54" w:rsidRDefault="0079224E" w:rsidP="00761404">
            <w:pPr>
              <w:widowControl/>
              <w:jc w:val="both"/>
              <w:rPr>
                <w:rFonts w:ascii="Arial Narrow" w:hAnsi="Arial Narrow"/>
                <w:b/>
                <w:bCs/>
                <w:snapToGrid/>
                <w:sz w:val="20"/>
              </w:rPr>
            </w:pPr>
            <w:r w:rsidRPr="00F92C54">
              <w:rPr>
                <w:rFonts w:ascii="Arial Narrow" w:hAnsi="Arial Narrow"/>
                <w:b/>
                <w:bCs/>
                <w:snapToGrid/>
                <w:sz w:val="20"/>
              </w:rPr>
              <w:t>Public Participation</w:t>
            </w:r>
          </w:p>
        </w:tc>
        <w:tc>
          <w:tcPr>
            <w:tcW w:w="2693" w:type="dxa"/>
            <w:shd w:val="clear" w:color="auto" w:fill="AEAAAA" w:themeFill="background2" w:themeFillShade="BF"/>
          </w:tcPr>
          <w:p w14:paraId="1697C660" w14:textId="77777777" w:rsidR="006E114F" w:rsidRDefault="006E114F" w:rsidP="00761404">
            <w:pPr>
              <w:widowControl/>
              <w:jc w:val="both"/>
              <w:rPr>
                <w:rFonts w:ascii="Arial Narrow" w:hAnsi="Arial Narrow"/>
                <w:snapToGrid/>
                <w:sz w:val="20"/>
              </w:rPr>
            </w:pPr>
          </w:p>
        </w:tc>
        <w:tc>
          <w:tcPr>
            <w:tcW w:w="3184" w:type="dxa"/>
            <w:shd w:val="clear" w:color="auto" w:fill="AEAAAA" w:themeFill="background2" w:themeFillShade="BF"/>
          </w:tcPr>
          <w:p w14:paraId="57A21FA0" w14:textId="77777777" w:rsidR="006E114F" w:rsidRDefault="006E114F" w:rsidP="00761404">
            <w:pPr>
              <w:widowControl/>
              <w:jc w:val="both"/>
              <w:rPr>
                <w:rFonts w:ascii="Arial Narrow" w:hAnsi="Arial Narrow"/>
                <w:snapToGrid/>
                <w:sz w:val="20"/>
              </w:rPr>
            </w:pPr>
          </w:p>
        </w:tc>
      </w:tr>
      <w:tr w:rsidR="00F92C54" w14:paraId="0A136B9A" w14:textId="77777777" w:rsidTr="00304277">
        <w:tc>
          <w:tcPr>
            <w:tcW w:w="589" w:type="dxa"/>
            <w:tcBorders>
              <w:bottom w:val="nil"/>
            </w:tcBorders>
            <w:shd w:val="clear" w:color="auto" w:fill="FFFFFF" w:themeFill="background1"/>
          </w:tcPr>
          <w:p w14:paraId="6CE15BD0" w14:textId="77777777" w:rsidR="00F92C54" w:rsidRPr="00F92C54" w:rsidRDefault="00F92C54" w:rsidP="00761404">
            <w:pPr>
              <w:widowControl/>
              <w:jc w:val="both"/>
              <w:rPr>
                <w:rFonts w:ascii="Arial Narrow" w:hAnsi="Arial Narrow"/>
                <w:b/>
                <w:bCs/>
                <w:snapToGrid/>
                <w:color w:val="FFFFFF" w:themeColor="background1"/>
                <w:sz w:val="20"/>
              </w:rPr>
            </w:pPr>
          </w:p>
        </w:tc>
        <w:tc>
          <w:tcPr>
            <w:tcW w:w="4591" w:type="dxa"/>
            <w:gridSpan w:val="5"/>
            <w:shd w:val="clear" w:color="auto" w:fill="FFFFFF" w:themeFill="background1"/>
          </w:tcPr>
          <w:p w14:paraId="1B1AA06B" w14:textId="4E5B5058" w:rsidR="00F92C54" w:rsidRPr="00F92C54" w:rsidRDefault="006E2BC0" w:rsidP="00761404">
            <w:pPr>
              <w:widowControl/>
              <w:jc w:val="both"/>
              <w:rPr>
                <w:rFonts w:ascii="Arial Narrow" w:hAnsi="Arial Narrow"/>
                <w:b/>
                <w:bCs/>
                <w:snapToGrid/>
                <w:color w:val="FFFFFF" w:themeColor="background1"/>
                <w:sz w:val="20"/>
              </w:rPr>
            </w:pPr>
            <w:r w:rsidRPr="006E2BC0">
              <w:rPr>
                <w:rFonts w:ascii="Arial Narrow" w:hAnsi="Arial Narrow"/>
                <w:snapToGrid/>
                <w:sz w:val="20"/>
              </w:rPr>
              <w:t>Identification of I&amp;AP’s and Compilation of Register</w:t>
            </w:r>
          </w:p>
        </w:tc>
        <w:tc>
          <w:tcPr>
            <w:tcW w:w="2693" w:type="dxa"/>
            <w:shd w:val="clear" w:color="auto" w:fill="FFFFFF" w:themeFill="background1"/>
          </w:tcPr>
          <w:p w14:paraId="1C8C1920" w14:textId="43291BC1" w:rsidR="00F92C54" w:rsidRPr="00F92C54" w:rsidRDefault="00F92C54" w:rsidP="00761404">
            <w:pPr>
              <w:widowControl/>
              <w:jc w:val="both"/>
              <w:rPr>
                <w:rFonts w:ascii="Arial Narrow" w:hAnsi="Arial Narrow"/>
                <w:snapToGrid/>
                <w:color w:val="FFFFFF" w:themeColor="background1"/>
                <w:sz w:val="20"/>
              </w:rPr>
            </w:pPr>
          </w:p>
        </w:tc>
        <w:tc>
          <w:tcPr>
            <w:tcW w:w="3184" w:type="dxa"/>
            <w:shd w:val="clear" w:color="auto" w:fill="FFFFFF" w:themeFill="background1"/>
          </w:tcPr>
          <w:p w14:paraId="45AC9D18" w14:textId="77777777" w:rsidR="00F92C54" w:rsidRPr="00F92C54" w:rsidRDefault="00F92C54" w:rsidP="00761404">
            <w:pPr>
              <w:widowControl/>
              <w:jc w:val="both"/>
              <w:rPr>
                <w:rFonts w:ascii="Arial Narrow" w:hAnsi="Arial Narrow"/>
                <w:snapToGrid/>
                <w:color w:val="FFFFFF" w:themeColor="background1"/>
                <w:sz w:val="20"/>
              </w:rPr>
            </w:pPr>
          </w:p>
        </w:tc>
      </w:tr>
      <w:tr w:rsidR="006E114F" w14:paraId="5F52BEC2" w14:textId="77777777" w:rsidTr="00304277">
        <w:tc>
          <w:tcPr>
            <w:tcW w:w="619" w:type="dxa"/>
            <w:gridSpan w:val="4"/>
            <w:vMerge w:val="restart"/>
            <w:tcBorders>
              <w:top w:val="nil"/>
            </w:tcBorders>
            <w:shd w:val="clear" w:color="auto" w:fill="FFFFFF" w:themeFill="background1"/>
            <w:vAlign w:val="center"/>
          </w:tcPr>
          <w:p w14:paraId="669384D8" w14:textId="5909B83E" w:rsidR="006E114F" w:rsidRDefault="0079224E" w:rsidP="00F92C54">
            <w:pPr>
              <w:widowControl/>
              <w:rPr>
                <w:rFonts w:ascii="Arial Narrow" w:hAnsi="Arial Narrow"/>
                <w:snapToGrid/>
                <w:sz w:val="20"/>
              </w:rPr>
            </w:pPr>
            <w:r>
              <w:rPr>
                <w:rFonts w:ascii="Arial Narrow" w:hAnsi="Arial Narrow"/>
                <w:snapToGrid/>
                <w:sz w:val="20"/>
              </w:rPr>
              <w:t>3</w:t>
            </w:r>
          </w:p>
        </w:tc>
        <w:tc>
          <w:tcPr>
            <w:tcW w:w="4561" w:type="dxa"/>
            <w:gridSpan w:val="2"/>
            <w:shd w:val="clear" w:color="auto" w:fill="FFFFFF" w:themeFill="background1"/>
          </w:tcPr>
          <w:p w14:paraId="1AADD739" w14:textId="2D5BDE5F" w:rsidR="006E114F" w:rsidRDefault="006E2BC0" w:rsidP="00761404">
            <w:pPr>
              <w:widowControl/>
              <w:jc w:val="both"/>
              <w:rPr>
                <w:rFonts w:ascii="Arial Narrow" w:hAnsi="Arial Narrow"/>
                <w:snapToGrid/>
                <w:sz w:val="20"/>
              </w:rPr>
            </w:pPr>
            <w:r>
              <w:rPr>
                <w:rFonts w:ascii="Arial Narrow" w:hAnsi="Arial Narrow"/>
                <w:snapToGrid/>
                <w:sz w:val="20"/>
              </w:rPr>
              <w:t>Preparation and Placement of Adverts (x2)</w:t>
            </w:r>
          </w:p>
        </w:tc>
        <w:tc>
          <w:tcPr>
            <w:tcW w:w="2693" w:type="dxa"/>
            <w:shd w:val="clear" w:color="auto" w:fill="FFFFFF" w:themeFill="background1"/>
          </w:tcPr>
          <w:p w14:paraId="445C4722" w14:textId="35550BAE" w:rsidR="006E114F" w:rsidRDefault="006E114F" w:rsidP="00761404">
            <w:pPr>
              <w:widowControl/>
              <w:jc w:val="both"/>
              <w:rPr>
                <w:rFonts w:ascii="Arial Narrow" w:hAnsi="Arial Narrow"/>
                <w:snapToGrid/>
                <w:sz w:val="20"/>
              </w:rPr>
            </w:pPr>
          </w:p>
        </w:tc>
        <w:tc>
          <w:tcPr>
            <w:tcW w:w="3184" w:type="dxa"/>
            <w:shd w:val="clear" w:color="auto" w:fill="FFFFFF" w:themeFill="background1"/>
          </w:tcPr>
          <w:p w14:paraId="2321B613" w14:textId="77777777" w:rsidR="006E114F" w:rsidRDefault="006E114F" w:rsidP="00761404">
            <w:pPr>
              <w:widowControl/>
              <w:jc w:val="both"/>
              <w:rPr>
                <w:rFonts w:ascii="Arial Narrow" w:hAnsi="Arial Narrow"/>
                <w:snapToGrid/>
                <w:sz w:val="20"/>
              </w:rPr>
            </w:pPr>
          </w:p>
        </w:tc>
      </w:tr>
      <w:tr w:rsidR="006E114F" w14:paraId="5E3D16B0" w14:textId="77777777" w:rsidTr="00304277">
        <w:tc>
          <w:tcPr>
            <w:tcW w:w="619" w:type="dxa"/>
            <w:gridSpan w:val="4"/>
            <w:vMerge/>
            <w:tcBorders>
              <w:top w:val="nil"/>
            </w:tcBorders>
            <w:shd w:val="clear" w:color="auto" w:fill="FFFFFF" w:themeFill="background1"/>
          </w:tcPr>
          <w:p w14:paraId="0ED221DA" w14:textId="77777777" w:rsidR="006E114F" w:rsidRDefault="006E114F" w:rsidP="00761404">
            <w:pPr>
              <w:widowControl/>
              <w:jc w:val="both"/>
              <w:rPr>
                <w:rFonts w:ascii="Arial Narrow" w:hAnsi="Arial Narrow"/>
                <w:snapToGrid/>
                <w:sz w:val="20"/>
              </w:rPr>
            </w:pPr>
          </w:p>
        </w:tc>
        <w:tc>
          <w:tcPr>
            <w:tcW w:w="4561" w:type="dxa"/>
            <w:gridSpan w:val="2"/>
            <w:shd w:val="clear" w:color="auto" w:fill="FFFFFF" w:themeFill="background1"/>
          </w:tcPr>
          <w:p w14:paraId="6CD1FA93" w14:textId="0A664655" w:rsidR="006E114F" w:rsidRDefault="006E2BC0" w:rsidP="00761404">
            <w:pPr>
              <w:widowControl/>
              <w:jc w:val="both"/>
              <w:rPr>
                <w:rFonts w:ascii="Arial Narrow" w:hAnsi="Arial Narrow"/>
                <w:snapToGrid/>
                <w:sz w:val="20"/>
              </w:rPr>
            </w:pPr>
            <w:r>
              <w:rPr>
                <w:rFonts w:ascii="Arial Narrow" w:hAnsi="Arial Narrow"/>
                <w:snapToGrid/>
                <w:sz w:val="20"/>
              </w:rPr>
              <w:t>Notification Letters</w:t>
            </w:r>
          </w:p>
        </w:tc>
        <w:tc>
          <w:tcPr>
            <w:tcW w:w="2693" w:type="dxa"/>
            <w:shd w:val="clear" w:color="auto" w:fill="FFFFFF" w:themeFill="background1"/>
          </w:tcPr>
          <w:p w14:paraId="2E695FF2" w14:textId="6882610C" w:rsidR="006E114F" w:rsidRDefault="006E114F" w:rsidP="00761404">
            <w:pPr>
              <w:widowControl/>
              <w:jc w:val="both"/>
              <w:rPr>
                <w:rFonts w:ascii="Arial Narrow" w:hAnsi="Arial Narrow"/>
                <w:snapToGrid/>
                <w:sz w:val="20"/>
              </w:rPr>
            </w:pPr>
          </w:p>
        </w:tc>
        <w:tc>
          <w:tcPr>
            <w:tcW w:w="3184" w:type="dxa"/>
            <w:shd w:val="clear" w:color="auto" w:fill="FFFFFF" w:themeFill="background1"/>
          </w:tcPr>
          <w:p w14:paraId="1B927FCA" w14:textId="77777777" w:rsidR="006E114F" w:rsidRDefault="006E114F" w:rsidP="00761404">
            <w:pPr>
              <w:widowControl/>
              <w:jc w:val="both"/>
              <w:rPr>
                <w:rFonts w:ascii="Arial Narrow" w:hAnsi="Arial Narrow"/>
                <w:snapToGrid/>
                <w:sz w:val="20"/>
              </w:rPr>
            </w:pPr>
          </w:p>
        </w:tc>
      </w:tr>
      <w:tr w:rsidR="006E114F" w14:paraId="28E2E0C4" w14:textId="77777777" w:rsidTr="00304277">
        <w:tc>
          <w:tcPr>
            <w:tcW w:w="619" w:type="dxa"/>
            <w:gridSpan w:val="4"/>
            <w:vMerge/>
            <w:tcBorders>
              <w:top w:val="nil"/>
            </w:tcBorders>
            <w:shd w:val="clear" w:color="auto" w:fill="FFFFFF" w:themeFill="background1"/>
          </w:tcPr>
          <w:p w14:paraId="30A5C3B8" w14:textId="77777777" w:rsidR="006E114F" w:rsidRDefault="006E114F" w:rsidP="00761404">
            <w:pPr>
              <w:widowControl/>
              <w:jc w:val="both"/>
              <w:rPr>
                <w:rFonts w:ascii="Arial Narrow" w:hAnsi="Arial Narrow"/>
                <w:snapToGrid/>
                <w:sz w:val="20"/>
              </w:rPr>
            </w:pPr>
          </w:p>
        </w:tc>
        <w:tc>
          <w:tcPr>
            <w:tcW w:w="4561" w:type="dxa"/>
            <w:gridSpan w:val="2"/>
            <w:shd w:val="clear" w:color="auto" w:fill="FFFFFF" w:themeFill="background1"/>
          </w:tcPr>
          <w:p w14:paraId="10F68728" w14:textId="46DBF60F" w:rsidR="006E114F" w:rsidRDefault="006E2BC0" w:rsidP="00761404">
            <w:pPr>
              <w:widowControl/>
              <w:jc w:val="both"/>
              <w:rPr>
                <w:rFonts w:ascii="Arial Narrow" w:hAnsi="Arial Narrow"/>
                <w:snapToGrid/>
                <w:sz w:val="20"/>
              </w:rPr>
            </w:pPr>
            <w:r>
              <w:rPr>
                <w:rFonts w:ascii="Arial Narrow" w:hAnsi="Arial Narrow"/>
                <w:snapToGrid/>
                <w:sz w:val="20"/>
              </w:rPr>
              <w:t>Preparation and Placement of On-site Noti</w:t>
            </w:r>
            <w:r w:rsidR="00D26347">
              <w:rPr>
                <w:rFonts w:ascii="Arial Narrow" w:hAnsi="Arial Narrow"/>
                <w:snapToGrid/>
                <w:sz w:val="20"/>
              </w:rPr>
              <w:t>ce (x3)</w:t>
            </w:r>
          </w:p>
        </w:tc>
        <w:tc>
          <w:tcPr>
            <w:tcW w:w="2693" w:type="dxa"/>
            <w:shd w:val="clear" w:color="auto" w:fill="FFFFFF" w:themeFill="background1"/>
          </w:tcPr>
          <w:p w14:paraId="62524A33" w14:textId="6168EA6F" w:rsidR="006E114F" w:rsidRDefault="006E114F" w:rsidP="00761404">
            <w:pPr>
              <w:widowControl/>
              <w:jc w:val="both"/>
              <w:rPr>
                <w:rFonts w:ascii="Arial Narrow" w:hAnsi="Arial Narrow"/>
                <w:snapToGrid/>
                <w:sz w:val="20"/>
              </w:rPr>
            </w:pPr>
          </w:p>
        </w:tc>
        <w:tc>
          <w:tcPr>
            <w:tcW w:w="3184" w:type="dxa"/>
            <w:shd w:val="clear" w:color="auto" w:fill="FFFFFF" w:themeFill="background1"/>
          </w:tcPr>
          <w:p w14:paraId="09F57700" w14:textId="77777777" w:rsidR="006E114F" w:rsidRDefault="006E114F" w:rsidP="00761404">
            <w:pPr>
              <w:widowControl/>
              <w:jc w:val="both"/>
              <w:rPr>
                <w:rFonts w:ascii="Arial Narrow" w:hAnsi="Arial Narrow"/>
                <w:snapToGrid/>
                <w:sz w:val="20"/>
              </w:rPr>
            </w:pPr>
          </w:p>
        </w:tc>
      </w:tr>
      <w:tr w:rsidR="006E114F" w14:paraId="1236BE18" w14:textId="77777777" w:rsidTr="00304277">
        <w:tc>
          <w:tcPr>
            <w:tcW w:w="619" w:type="dxa"/>
            <w:gridSpan w:val="4"/>
            <w:vMerge/>
            <w:tcBorders>
              <w:top w:val="nil"/>
            </w:tcBorders>
            <w:shd w:val="clear" w:color="auto" w:fill="FFFFFF" w:themeFill="background1"/>
          </w:tcPr>
          <w:p w14:paraId="24A0661D" w14:textId="77777777" w:rsidR="006E114F" w:rsidRDefault="006E114F" w:rsidP="00761404">
            <w:pPr>
              <w:widowControl/>
              <w:jc w:val="both"/>
              <w:rPr>
                <w:rFonts w:ascii="Arial Narrow" w:hAnsi="Arial Narrow"/>
                <w:snapToGrid/>
                <w:sz w:val="20"/>
              </w:rPr>
            </w:pPr>
          </w:p>
        </w:tc>
        <w:tc>
          <w:tcPr>
            <w:tcW w:w="4561" w:type="dxa"/>
            <w:gridSpan w:val="2"/>
            <w:shd w:val="clear" w:color="auto" w:fill="FFFFFF" w:themeFill="background1"/>
          </w:tcPr>
          <w:p w14:paraId="4FF38CE2" w14:textId="768149EE" w:rsidR="006E114F" w:rsidRDefault="00D26347" w:rsidP="00761404">
            <w:pPr>
              <w:widowControl/>
              <w:jc w:val="both"/>
              <w:rPr>
                <w:rFonts w:ascii="Arial Narrow" w:hAnsi="Arial Narrow"/>
                <w:snapToGrid/>
                <w:sz w:val="20"/>
              </w:rPr>
            </w:pPr>
            <w:r>
              <w:rPr>
                <w:rFonts w:ascii="Arial Narrow" w:hAnsi="Arial Narrow"/>
                <w:snapToGrid/>
                <w:sz w:val="20"/>
              </w:rPr>
              <w:t xml:space="preserve">Public Meeting </w:t>
            </w:r>
          </w:p>
        </w:tc>
        <w:tc>
          <w:tcPr>
            <w:tcW w:w="2693" w:type="dxa"/>
            <w:shd w:val="clear" w:color="auto" w:fill="FFFFFF" w:themeFill="background1"/>
          </w:tcPr>
          <w:p w14:paraId="387A39A2" w14:textId="70B0F6A8" w:rsidR="006E114F" w:rsidRDefault="006E114F" w:rsidP="00761404">
            <w:pPr>
              <w:widowControl/>
              <w:jc w:val="both"/>
              <w:rPr>
                <w:rFonts w:ascii="Arial Narrow" w:hAnsi="Arial Narrow"/>
                <w:snapToGrid/>
                <w:sz w:val="20"/>
              </w:rPr>
            </w:pPr>
          </w:p>
        </w:tc>
        <w:tc>
          <w:tcPr>
            <w:tcW w:w="3184" w:type="dxa"/>
            <w:shd w:val="clear" w:color="auto" w:fill="FFFFFF" w:themeFill="background1"/>
          </w:tcPr>
          <w:p w14:paraId="4401C030" w14:textId="77777777" w:rsidR="006E114F" w:rsidRDefault="006E114F" w:rsidP="00761404">
            <w:pPr>
              <w:widowControl/>
              <w:jc w:val="both"/>
              <w:rPr>
                <w:rFonts w:ascii="Arial Narrow" w:hAnsi="Arial Narrow"/>
                <w:snapToGrid/>
                <w:sz w:val="20"/>
              </w:rPr>
            </w:pPr>
          </w:p>
        </w:tc>
      </w:tr>
      <w:tr w:rsidR="006E114F" w14:paraId="224B2F67" w14:textId="77777777" w:rsidTr="00304277">
        <w:tc>
          <w:tcPr>
            <w:tcW w:w="619" w:type="dxa"/>
            <w:gridSpan w:val="4"/>
            <w:vMerge/>
            <w:tcBorders>
              <w:top w:val="nil"/>
            </w:tcBorders>
            <w:shd w:val="clear" w:color="auto" w:fill="FFFFFF" w:themeFill="background1"/>
          </w:tcPr>
          <w:p w14:paraId="5E45868C" w14:textId="77777777" w:rsidR="006E114F" w:rsidRDefault="006E114F" w:rsidP="00761404">
            <w:pPr>
              <w:widowControl/>
              <w:jc w:val="both"/>
              <w:rPr>
                <w:rFonts w:ascii="Arial Narrow" w:hAnsi="Arial Narrow"/>
                <w:snapToGrid/>
                <w:sz w:val="20"/>
              </w:rPr>
            </w:pPr>
          </w:p>
        </w:tc>
        <w:tc>
          <w:tcPr>
            <w:tcW w:w="4561" w:type="dxa"/>
            <w:gridSpan w:val="2"/>
            <w:shd w:val="clear" w:color="auto" w:fill="FFFFFF" w:themeFill="background1"/>
          </w:tcPr>
          <w:p w14:paraId="4C60712C" w14:textId="00F83028" w:rsidR="006E114F" w:rsidRDefault="00D26347" w:rsidP="00761404">
            <w:pPr>
              <w:widowControl/>
              <w:jc w:val="both"/>
              <w:rPr>
                <w:rFonts w:ascii="Arial Narrow" w:hAnsi="Arial Narrow"/>
                <w:snapToGrid/>
                <w:sz w:val="20"/>
              </w:rPr>
            </w:pPr>
            <w:r>
              <w:rPr>
                <w:rFonts w:ascii="Arial Narrow" w:hAnsi="Arial Narrow"/>
                <w:snapToGrid/>
                <w:sz w:val="20"/>
              </w:rPr>
              <w:t>Comments and Responses Report</w:t>
            </w:r>
          </w:p>
        </w:tc>
        <w:tc>
          <w:tcPr>
            <w:tcW w:w="2693" w:type="dxa"/>
            <w:shd w:val="clear" w:color="auto" w:fill="FFFFFF" w:themeFill="background1"/>
          </w:tcPr>
          <w:p w14:paraId="2C47A2EB" w14:textId="5A4962CE" w:rsidR="006E114F" w:rsidRDefault="006E114F" w:rsidP="00761404">
            <w:pPr>
              <w:widowControl/>
              <w:jc w:val="both"/>
              <w:rPr>
                <w:rFonts w:ascii="Arial Narrow" w:hAnsi="Arial Narrow"/>
                <w:snapToGrid/>
                <w:sz w:val="20"/>
              </w:rPr>
            </w:pPr>
          </w:p>
        </w:tc>
        <w:tc>
          <w:tcPr>
            <w:tcW w:w="3184" w:type="dxa"/>
            <w:shd w:val="clear" w:color="auto" w:fill="FFFFFF" w:themeFill="background1"/>
          </w:tcPr>
          <w:p w14:paraId="5341E717" w14:textId="77777777" w:rsidR="006E114F" w:rsidRDefault="006E114F" w:rsidP="00761404">
            <w:pPr>
              <w:widowControl/>
              <w:jc w:val="both"/>
              <w:rPr>
                <w:rFonts w:ascii="Arial Narrow" w:hAnsi="Arial Narrow"/>
                <w:snapToGrid/>
                <w:sz w:val="20"/>
              </w:rPr>
            </w:pPr>
          </w:p>
        </w:tc>
      </w:tr>
      <w:tr w:rsidR="006E114F" w14:paraId="709E3D50" w14:textId="77777777" w:rsidTr="009B28EA">
        <w:tc>
          <w:tcPr>
            <w:tcW w:w="5180" w:type="dxa"/>
            <w:gridSpan w:val="6"/>
            <w:shd w:val="clear" w:color="auto" w:fill="D0CECE" w:themeFill="background2" w:themeFillShade="E6"/>
          </w:tcPr>
          <w:p w14:paraId="47A33596" w14:textId="7C19C312" w:rsidR="006E114F" w:rsidRPr="00D26347" w:rsidRDefault="00D26347" w:rsidP="00761404">
            <w:pPr>
              <w:widowControl/>
              <w:jc w:val="both"/>
              <w:rPr>
                <w:rFonts w:ascii="Arial Narrow" w:hAnsi="Arial Narrow"/>
                <w:b/>
                <w:bCs/>
                <w:snapToGrid/>
                <w:sz w:val="20"/>
              </w:rPr>
            </w:pPr>
            <w:r w:rsidRPr="00D26347">
              <w:rPr>
                <w:rFonts w:ascii="Arial Narrow" w:hAnsi="Arial Narrow"/>
                <w:b/>
                <w:bCs/>
                <w:snapToGrid/>
                <w:sz w:val="20"/>
              </w:rPr>
              <w:t>Water Use Licence</w:t>
            </w:r>
          </w:p>
        </w:tc>
        <w:tc>
          <w:tcPr>
            <w:tcW w:w="2693" w:type="dxa"/>
            <w:shd w:val="clear" w:color="auto" w:fill="D0CECE" w:themeFill="background2" w:themeFillShade="E6"/>
          </w:tcPr>
          <w:p w14:paraId="5B4B96E7" w14:textId="77777777" w:rsidR="006E114F" w:rsidRDefault="006E114F" w:rsidP="00761404">
            <w:pPr>
              <w:widowControl/>
              <w:jc w:val="both"/>
              <w:rPr>
                <w:rFonts w:ascii="Arial Narrow" w:hAnsi="Arial Narrow"/>
                <w:snapToGrid/>
                <w:sz w:val="20"/>
              </w:rPr>
            </w:pPr>
          </w:p>
        </w:tc>
        <w:tc>
          <w:tcPr>
            <w:tcW w:w="3184" w:type="dxa"/>
            <w:shd w:val="clear" w:color="auto" w:fill="D0CECE" w:themeFill="background2" w:themeFillShade="E6"/>
          </w:tcPr>
          <w:p w14:paraId="7DE90CD5" w14:textId="77777777" w:rsidR="006E114F" w:rsidRDefault="006E114F" w:rsidP="00761404">
            <w:pPr>
              <w:widowControl/>
              <w:jc w:val="both"/>
              <w:rPr>
                <w:rFonts w:ascii="Arial Narrow" w:hAnsi="Arial Narrow"/>
                <w:snapToGrid/>
                <w:sz w:val="20"/>
              </w:rPr>
            </w:pPr>
          </w:p>
        </w:tc>
      </w:tr>
      <w:tr w:rsidR="006E114F" w14:paraId="5A4CD105" w14:textId="77777777" w:rsidTr="00304277">
        <w:tc>
          <w:tcPr>
            <w:tcW w:w="604" w:type="dxa"/>
            <w:gridSpan w:val="3"/>
          </w:tcPr>
          <w:p w14:paraId="41FEEBA9" w14:textId="0F0D96A8" w:rsidR="006E114F" w:rsidRPr="00D26347" w:rsidRDefault="00D26347" w:rsidP="00761404">
            <w:pPr>
              <w:widowControl/>
              <w:jc w:val="both"/>
              <w:rPr>
                <w:rFonts w:ascii="Arial Narrow" w:hAnsi="Arial Narrow"/>
                <w:snapToGrid/>
                <w:sz w:val="20"/>
              </w:rPr>
            </w:pPr>
            <w:r w:rsidRPr="00D26347">
              <w:rPr>
                <w:rFonts w:ascii="Arial Narrow" w:hAnsi="Arial Narrow"/>
                <w:snapToGrid/>
                <w:sz w:val="20"/>
              </w:rPr>
              <w:t>4</w:t>
            </w:r>
          </w:p>
        </w:tc>
        <w:tc>
          <w:tcPr>
            <w:tcW w:w="4576" w:type="dxa"/>
            <w:gridSpan w:val="3"/>
          </w:tcPr>
          <w:p w14:paraId="7593DE6A" w14:textId="5FAF99CC" w:rsidR="006E114F" w:rsidRPr="00D26347" w:rsidRDefault="00D26347" w:rsidP="00761404">
            <w:pPr>
              <w:widowControl/>
              <w:jc w:val="both"/>
              <w:rPr>
                <w:rFonts w:ascii="Arial Narrow" w:hAnsi="Arial Narrow"/>
                <w:b/>
                <w:bCs/>
                <w:snapToGrid/>
                <w:sz w:val="20"/>
              </w:rPr>
            </w:pPr>
            <w:r>
              <w:rPr>
                <w:rFonts w:ascii="Arial Narrow" w:hAnsi="Arial Narrow"/>
                <w:b/>
                <w:bCs/>
                <w:snapToGrid/>
                <w:sz w:val="20"/>
              </w:rPr>
              <w:t>Water Use Licence Application</w:t>
            </w:r>
          </w:p>
        </w:tc>
        <w:tc>
          <w:tcPr>
            <w:tcW w:w="2693" w:type="dxa"/>
          </w:tcPr>
          <w:p w14:paraId="6BA39BF7" w14:textId="40CF8E53" w:rsidR="006E114F" w:rsidRDefault="006E114F" w:rsidP="00761404">
            <w:pPr>
              <w:widowControl/>
              <w:jc w:val="both"/>
              <w:rPr>
                <w:rFonts w:ascii="Arial Narrow" w:hAnsi="Arial Narrow"/>
                <w:snapToGrid/>
                <w:sz w:val="20"/>
              </w:rPr>
            </w:pPr>
          </w:p>
        </w:tc>
        <w:tc>
          <w:tcPr>
            <w:tcW w:w="3184" w:type="dxa"/>
          </w:tcPr>
          <w:p w14:paraId="7EA3504F" w14:textId="77777777" w:rsidR="006E114F" w:rsidRDefault="006E114F" w:rsidP="00761404">
            <w:pPr>
              <w:widowControl/>
              <w:jc w:val="both"/>
              <w:rPr>
                <w:rFonts w:ascii="Arial Narrow" w:hAnsi="Arial Narrow"/>
                <w:snapToGrid/>
                <w:sz w:val="20"/>
              </w:rPr>
            </w:pPr>
          </w:p>
        </w:tc>
      </w:tr>
      <w:tr w:rsidR="00D26347" w14:paraId="247BF03A" w14:textId="77777777" w:rsidTr="009B28EA">
        <w:tc>
          <w:tcPr>
            <w:tcW w:w="5180" w:type="dxa"/>
            <w:gridSpan w:val="6"/>
            <w:shd w:val="clear" w:color="auto" w:fill="D0CECE" w:themeFill="background2" w:themeFillShade="E6"/>
          </w:tcPr>
          <w:p w14:paraId="02255C2E" w14:textId="32383D82" w:rsidR="00D26347" w:rsidRDefault="00D26347" w:rsidP="00761404">
            <w:pPr>
              <w:widowControl/>
              <w:jc w:val="both"/>
              <w:rPr>
                <w:rFonts w:ascii="Arial Narrow" w:hAnsi="Arial Narrow"/>
                <w:snapToGrid/>
                <w:sz w:val="20"/>
              </w:rPr>
            </w:pPr>
            <w:r>
              <w:rPr>
                <w:rFonts w:ascii="Arial Narrow" w:hAnsi="Arial Narrow"/>
                <w:snapToGrid/>
                <w:sz w:val="20"/>
              </w:rPr>
              <w:t>Permits</w:t>
            </w:r>
          </w:p>
        </w:tc>
        <w:tc>
          <w:tcPr>
            <w:tcW w:w="2693" w:type="dxa"/>
            <w:shd w:val="clear" w:color="auto" w:fill="D0CECE" w:themeFill="background2" w:themeFillShade="E6"/>
          </w:tcPr>
          <w:p w14:paraId="68E812E6" w14:textId="1F4DAE53" w:rsidR="00D26347" w:rsidRDefault="00D26347" w:rsidP="00761404">
            <w:pPr>
              <w:widowControl/>
              <w:jc w:val="both"/>
              <w:rPr>
                <w:rFonts w:ascii="Arial Narrow" w:hAnsi="Arial Narrow"/>
                <w:snapToGrid/>
                <w:sz w:val="20"/>
              </w:rPr>
            </w:pPr>
          </w:p>
        </w:tc>
        <w:tc>
          <w:tcPr>
            <w:tcW w:w="3184" w:type="dxa"/>
            <w:shd w:val="clear" w:color="auto" w:fill="D0CECE" w:themeFill="background2" w:themeFillShade="E6"/>
          </w:tcPr>
          <w:p w14:paraId="2A29E67C" w14:textId="77777777" w:rsidR="00D26347" w:rsidRDefault="00D26347" w:rsidP="00761404">
            <w:pPr>
              <w:widowControl/>
              <w:jc w:val="both"/>
              <w:rPr>
                <w:rFonts w:ascii="Arial Narrow" w:hAnsi="Arial Narrow"/>
                <w:snapToGrid/>
                <w:sz w:val="20"/>
              </w:rPr>
            </w:pPr>
          </w:p>
        </w:tc>
      </w:tr>
      <w:tr w:rsidR="00304277" w14:paraId="739778C8" w14:textId="77777777" w:rsidTr="00304277">
        <w:tc>
          <w:tcPr>
            <w:tcW w:w="604" w:type="dxa"/>
            <w:gridSpan w:val="3"/>
            <w:vMerge w:val="restart"/>
            <w:vAlign w:val="center"/>
          </w:tcPr>
          <w:p w14:paraId="2D3E0BB6" w14:textId="10AAA5D5" w:rsidR="00304277" w:rsidRDefault="00304277" w:rsidP="00304277">
            <w:pPr>
              <w:widowControl/>
              <w:rPr>
                <w:rFonts w:ascii="Arial Narrow" w:hAnsi="Arial Narrow"/>
                <w:snapToGrid/>
                <w:sz w:val="20"/>
              </w:rPr>
            </w:pPr>
            <w:r>
              <w:rPr>
                <w:rFonts w:ascii="Arial Narrow" w:hAnsi="Arial Narrow"/>
                <w:snapToGrid/>
                <w:sz w:val="20"/>
              </w:rPr>
              <w:t>5</w:t>
            </w:r>
          </w:p>
        </w:tc>
        <w:tc>
          <w:tcPr>
            <w:tcW w:w="4576" w:type="dxa"/>
            <w:gridSpan w:val="3"/>
          </w:tcPr>
          <w:p w14:paraId="40541CDC" w14:textId="1EFDFB9E" w:rsidR="00304277" w:rsidRDefault="00304277" w:rsidP="00761404">
            <w:pPr>
              <w:widowControl/>
              <w:jc w:val="both"/>
              <w:rPr>
                <w:rFonts w:ascii="Arial Narrow" w:hAnsi="Arial Narrow"/>
                <w:snapToGrid/>
                <w:sz w:val="20"/>
              </w:rPr>
            </w:pPr>
            <w:r>
              <w:rPr>
                <w:rFonts w:ascii="Arial Narrow" w:hAnsi="Arial Narrow"/>
                <w:snapToGrid/>
                <w:sz w:val="20"/>
              </w:rPr>
              <w:t>AMAFA Permit</w:t>
            </w:r>
          </w:p>
        </w:tc>
        <w:tc>
          <w:tcPr>
            <w:tcW w:w="2693" w:type="dxa"/>
          </w:tcPr>
          <w:p w14:paraId="75E3F24B" w14:textId="77777777" w:rsidR="00304277" w:rsidRDefault="00304277" w:rsidP="00761404">
            <w:pPr>
              <w:widowControl/>
              <w:jc w:val="both"/>
              <w:rPr>
                <w:rFonts w:ascii="Arial Narrow" w:hAnsi="Arial Narrow"/>
                <w:snapToGrid/>
                <w:sz w:val="20"/>
              </w:rPr>
            </w:pPr>
          </w:p>
        </w:tc>
        <w:tc>
          <w:tcPr>
            <w:tcW w:w="3184" w:type="dxa"/>
          </w:tcPr>
          <w:p w14:paraId="44D3274C" w14:textId="77777777" w:rsidR="00304277" w:rsidRDefault="00304277" w:rsidP="00761404">
            <w:pPr>
              <w:widowControl/>
              <w:jc w:val="both"/>
              <w:rPr>
                <w:rFonts w:ascii="Arial Narrow" w:hAnsi="Arial Narrow"/>
                <w:snapToGrid/>
                <w:sz w:val="20"/>
              </w:rPr>
            </w:pPr>
          </w:p>
        </w:tc>
      </w:tr>
      <w:tr w:rsidR="00304277" w14:paraId="0D3A4249" w14:textId="77777777" w:rsidTr="00304277">
        <w:tc>
          <w:tcPr>
            <w:tcW w:w="604" w:type="dxa"/>
            <w:gridSpan w:val="3"/>
            <w:vMerge/>
          </w:tcPr>
          <w:p w14:paraId="6980D4D0" w14:textId="77777777" w:rsidR="00304277" w:rsidRDefault="00304277" w:rsidP="00761404">
            <w:pPr>
              <w:widowControl/>
              <w:jc w:val="both"/>
              <w:rPr>
                <w:rFonts w:ascii="Arial Narrow" w:hAnsi="Arial Narrow"/>
                <w:snapToGrid/>
                <w:sz w:val="20"/>
              </w:rPr>
            </w:pPr>
          </w:p>
        </w:tc>
        <w:tc>
          <w:tcPr>
            <w:tcW w:w="4576" w:type="dxa"/>
            <w:gridSpan w:val="3"/>
          </w:tcPr>
          <w:p w14:paraId="0E7120EF" w14:textId="18499CA6" w:rsidR="00304277" w:rsidRDefault="00304277" w:rsidP="00761404">
            <w:pPr>
              <w:widowControl/>
              <w:jc w:val="both"/>
              <w:rPr>
                <w:rFonts w:ascii="Arial Narrow" w:hAnsi="Arial Narrow"/>
                <w:snapToGrid/>
                <w:sz w:val="20"/>
              </w:rPr>
            </w:pPr>
            <w:r>
              <w:rPr>
                <w:rFonts w:ascii="Arial Narrow" w:hAnsi="Arial Narrow"/>
                <w:snapToGrid/>
                <w:sz w:val="20"/>
              </w:rPr>
              <w:t>DFFE/Ezemvelo Permit</w:t>
            </w:r>
          </w:p>
        </w:tc>
        <w:tc>
          <w:tcPr>
            <w:tcW w:w="2693" w:type="dxa"/>
          </w:tcPr>
          <w:p w14:paraId="25091D7C" w14:textId="77777777" w:rsidR="00304277" w:rsidRDefault="00304277" w:rsidP="00761404">
            <w:pPr>
              <w:widowControl/>
              <w:jc w:val="both"/>
              <w:rPr>
                <w:rFonts w:ascii="Arial Narrow" w:hAnsi="Arial Narrow"/>
                <w:snapToGrid/>
                <w:sz w:val="20"/>
              </w:rPr>
            </w:pPr>
          </w:p>
        </w:tc>
        <w:tc>
          <w:tcPr>
            <w:tcW w:w="3184" w:type="dxa"/>
          </w:tcPr>
          <w:p w14:paraId="69BCDB69" w14:textId="77777777" w:rsidR="00304277" w:rsidRDefault="00304277" w:rsidP="00761404">
            <w:pPr>
              <w:widowControl/>
              <w:jc w:val="both"/>
              <w:rPr>
                <w:rFonts w:ascii="Arial Narrow" w:hAnsi="Arial Narrow"/>
                <w:snapToGrid/>
                <w:sz w:val="20"/>
              </w:rPr>
            </w:pPr>
          </w:p>
        </w:tc>
      </w:tr>
      <w:tr w:rsidR="00304277" w14:paraId="22E021D0" w14:textId="77777777" w:rsidTr="009B28EA">
        <w:tc>
          <w:tcPr>
            <w:tcW w:w="5180" w:type="dxa"/>
            <w:gridSpan w:val="6"/>
            <w:shd w:val="clear" w:color="auto" w:fill="D0CECE" w:themeFill="background2" w:themeFillShade="E6"/>
          </w:tcPr>
          <w:p w14:paraId="7891C634" w14:textId="221F6575" w:rsidR="00304277" w:rsidRDefault="00304277" w:rsidP="00761404">
            <w:pPr>
              <w:widowControl/>
              <w:jc w:val="both"/>
              <w:rPr>
                <w:rFonts w:ascii="Arial Narrow" w:hAnsi="Arial Narrow"/>
                <w:snapToGrid/>
                <w:sz w:val="20"/>
              </w:rPr>
            </w:pPr>
            <w:r>
              <w:rPr>
                <w:rFonts w:ascii="Arial Narrow" w:hAnsi="Arial Narrow"/>
                <w:snapToGrid/>
                <w:sz w:val="20"/>
              </w:rPr>
              <w:t>Other Services</w:t>
            </w:r>
          </w:p>
        </w:tc>
        <w:tc>
          <w:tcPr>
            <w:tcW w:w="2693" w:type="dxa"/>
            <w:shd w:val="clear" w:color="auto" w:fill="D0CECE" w:themeFill="background2" w:themeFillShade="E6"/>
          </w:tcPr>
          <w:p w14:paraId="0B6DABD6" w14:textId="77777777" w:rsidR="00304277" w:rsidRDefault="00304277" w:rsidP="00761404">
            <w:pPr>
              <w:widowControl/>
              <w:jc w:val="both"/>
              <w:rPr>
                <w:rFonts w:ascii="Arial Narrow" w:hAnsi="Arial Narrow"/>
                <w:snapToGrid/>
                <w:sz w:val="20"/>
              </w:rPr>
            </w:pPr>
          </w:p>
        </w:tc>
        <w:tc>
          <w:tcPr>
            <w:tcW w:w="3184" w:type="dxa"/>
            <w:shd w:val="clear" w:color="auto" w:fill="D0CECE" w:themeFill="background2" w:themeFillShade="E6"/>
          </w:tcPr>
          <w:p w14:paraId="0965D66F" w14:textId="77777777" w:rsidR="00304277" w:rsidRDefault="00304277" w:rsidP="00761404">
            <w:pPr>
              <w:widowControl/>
              <w:jc w:val="both"/>
              <w:rPr>
                <w:rFonts w:ascii="Arial Narrow" w:hAnsi="Arial Narrow"/>
                <w:snapToGrid/>
                <w:sz w:val="20"/>
              </w:rPr>
            </w:pPr>
          </w:p>
        </w:tc>
      </w:tr>
      <w:tr w:rsidR="00304277" w14:paraId="2D59027F" w14:textId="77777777" w:rsidTr="00304277">
        <w:tc>
          <w:tcPr>
            <w:tcW w:w="604" w:type="dxa"/>
            <w:gridSpan w:val="3"/>
            <w:vMerge w:val="restart"/>
            <w:vAlign w:val="center"/>
          </w:tcPr>
          <w:p w14:paraId="40F152A3" w14:textId="662A05E8" w:rsidR="00304277" w:rsidRDefault="00304277" w:rsidP="00304277">
            <w:pPr>
              <w:widowControl/>
              <w:rPr>
                <w:rFonts w:ascii="Arial Narrow" w:hAnsi="Arial Narrow"/>
                <w:snapToGrid/>
                <w:sz w:val="20"/>
              </w:rPr>
            </w:pPr>
            <w:r>
              <w:rPr>
                <w:rFonts w:ascii="Arial Narrow" w:hAnsi="Arial Narrow"/>
                <w:snapToGrid/>
                <w:sz w:val="20"/>
              </w:rPr>
              <w:t>6</w:t>
            </w:r>
          </w:p>
        </w:tc>
        <w:tc>
          <w:tcPr>
            <w:tcW w:w="4576" w:type="dxa"/>
            <w:gridSpan w:val="3"/>
          </w:tcPr>
          <w:p w14:paraId="04FC11A8" w14:textId="2ECCA180" w:rsidR="00304277" w:rsidRDefault="00304277" w:rsidP="00761404">
            <w:pPr>
              <w:widowControl/>
              <w:jc w:val="both"/>
              <w:rPr>
                <w:rFonts w:ascii="Arial Narrow" w:hAnsi="Arial Narrow"/>
                <w:snapToGrid/>
                <w:sz w:val="20"/>
              </w:rPr>
            </w:pPr>
            <w:r>
              <w:rPr>
                <w:rFonts w:ascii="Arial Narrow" w:hAnsi="Arial Narrow"/>
                <w:snapToGrid/>
                <w:sz w:val="20"/>
              </w:rPr>
              <w:t>Specialist Studies (provisional sum)</w:t>
            </w:r>
          </w:p>
        </w:tc>
        <w:tc>
          <w:tcPr>
            <w:tcW w:w="2693" w:type="dxa"/>
          </w:tcPr>
          <w:p w14:paraId="553E16B9" w14:textId="77777777" w:rsidR="00304277" w:rsidRDefault="00304277" w:rsidP="00761404">
            <w:pPr>
              <w:widowControl/>
              <w:jc w:val="both"/>
              <w:rPr>
                <w:rFonts w:ascii="Arial Narrow" w:hAnsi="Arial Narrow"/>
                <w:snapToGrid/>
                <w:sz w:val="20"/>
              </w:rPr>
            </w:pPr>
          </w:p>
        </w:tc>
        <w:tc>
          <w:tcPr>
            <w:tcW w:w="3184" w:type="dxa"/>
          </w:tcPr>
          <w:p w14:paraId="49FA95FE" w14:textId="77777777" w:rsidR="00304277" w:rsidRDefault="00304277" w:rsidP="00761404">
            <w:pPr>
              <w:widowControl/>
              <w:jc w:val="both"/>
              <w:rPr>
                <w:rFonts w:ascii="Arial Narrow" w:hAnsi="Arial Narrow"/>
                <w:snapToGrid/>
                <w:sz w:val="20"/>
              </w:rPr>
            </w:pPr>
          </w:p>
        </w:tc>
      </w:tr>
      <w:tr w:rsidR="00304277" w14:paraId="14FC7AC4" w14:textId="77777777" w:rsidTr="00304277">
        <w:tc>
          <w:tcPr>
            <w:tcW w:w="604" w:type="dxa"/>
            <w:gridSpan w:val="3"/>
            <w:vMerge/>
          </w:tcPr>
          <w:p w14:paraId="7602C390" w14:textId="77777777" w:rsidR="00304277" w:rsidRDefault="00304277" w:rsidP="00761404">
            <w:pPr>
              <w:widowControl/>
              <w:jc w:val="both"/>
              <w:rPr>
                <w:rFonts w:ascii="Arial Narrow" w:hAnsi="Arial Narrow"/>
                <w:snapToGrid/>
                <w:sz w:val="20"/>
              </w:rPr>
            </w:pPr>
          </w:p>
        </w:tc>
        <w:tc>
          <w:tcPr>
            <w:tcW w:w="4576" w:type="dxa"/>
            <w:gridSpan w:val="3"/>
          </w:tcPr>
          <w:p w14:paraId="63155004" w14:textId="2BA80030" w:rsidR="00304277" w:rsidRDefault="00304277" w:rsidP="00761404">
            <w:pPr>
              <w:widowControl/>
              <w:jc w:val="both"/>
              <w:rPr>
                <w:rFonts w:ascii="Arial Narrow" w:hAnsi="Arial Narrow"/>
                <w:snapToGrid/>
                <w:sz w:val="20"/>
              </w:rPr>
            </w:pPr>
            <w:r>
              <w:rPr>
                <w:rFonts w:ascii="Arial Narrow" w:hAnsi="Arial Narrow"/>
                <w:snapToGrid/>
                <w:sz w:val="20"/>
              </w:rPr>
              <w:t>ECO Audit x 12</w:t>
            </w:r>
          </w:p>
        </w:tc>
        <w:tc>
          <w:tcPr>
            <w:tcW w:w="2693" w:type="dxa"/>
          </w:tcPr>
          <w:p w14:paraId="43AB8816" w14:textId="77777777" w:rsidR="00304277" w:rsidRDefault="00304277" w:rsidP="00761404">
            <w:pPr>
              <w:widowControl/>
              <w:jc w:val="both"/>
              <w:rPr>
                <w:rFonts w:ascii="Arial Narrow" w:hAnsi="Arial Narrow"/>
                <w:snapToGrid/>
                <w:sz w:val="20"/>
              </w:rPr>
            </w:pPr>
          </w:p>
        </w:tc>
        <w:tc>
          <w:tcPr>
            <w:tcW w:w="3184" w:type="dxa"/>
          </w:tcPr>
          <w:p w14:paraId="26909DA5" w14:textId="77777777" w:rsidR="00304277" w:rsidRDefault="00304277" w:rsidP="00761404">
            <w:pPr>
              <w:widowControl/>
              <w:jc w:val="both"/>
              <w:rPr>
                <w:rFonts w:ascii="Arial Narrow" w:hAnsi="Arial Narrow"/>
                <w:snapToGrid/>
                <w:sz w:val="20"/>
              </w:rPr>
            </w:pPr>
          </w:p>
        </w:tc>
      </w:tr>
      <w:tr w:rsidR="00304277" w14:paraId="012240D6" w14:textId="77777777" w:rsidTr="00304277">
        <w:tc>
          <w:tcPr>
            <w:tcW w:w="604" w:type="dxa"/>
            <w:gridSpan w:val="3"/>
            <w:vMerge/>
          </w:tcPr>
          <w:p w14:paraId="39174479" w14:textId="77777777" w:rsidR="00304277" w:rsidRDefault="00304277" w:rsidP="00761404">
            <w:pPr>
              <w:widowControl/>
              <w:jc w:val="both"/>
              <w:rPr>
                <w:rFonts w:ascii="Arial Narrow" w:hAnsi="Arial Narrow"/>
                <w:snapToGrid/>
                <w:sz w:val="20"/>
              </w:rPr>
            </w:pPr>
          </w:p>
        </w:tc>
        <w:tc>
          <w:tcPr>
            <w:tcW w:w="4576" w:type="dxa"/>
            <w:gridSpan w:val="3"/>
          </w:tcPr>
          <w:p w14:paraId="4CAAA648" w14:textId="4D35718F" w:rsidR="00304277" w:rsidRDefault="00304277" w:rsidP="00761404">
            <w:pPr>
              <w:widowControl/>
              <w:jc w:val="both"/>
              <w:rPr>
                <w:rFonts w:ascii="Arial Narrow" w:hAnsi="Arial Narrow"/>
                <w:snapToGrid/>
                <w:sz w:val="20"/>
              </w:rPr>
            </w:pPr>
            <w:proofErr w:type="spellStart"/>
            <w:r>
              <w:rPr>
                <w:rFonts w:ascii="Arial Narrow" w:hAnsi="Arial Narrow"/>
                <w:snapToGrid/>
                <w:sz w:val="20"/>
              </w:rPr>
              <w:t>Disbursments</w:t>
            </w:r>
            <w:proofErr w:type="spellEnd"/>
          </w:p>
        </w:tc>
        <w:tc>
          <w:tcPr>
            <w:tcW w:w="2693" w:type="dxa"/>
          </w:tcPr>
          <w:p w14:paraId="49B9E735" w14:textId="77777777" w:rsidR="00304277" w:rsidRDefault="00304277" w:rsidP="00761404">
            <w:pPr>
              <w:widowControl/>
              <w:jc w:val="both"/>
              <w:rPr>
                <w:rFonts w:ascii="Arial Narrow" w:hAnsi="Arial Narrow"/>
                <w:snapToGrid/>
                <w:sz w:val="20"/>
              </w:rPr>
            </w:pPr>
          </w:p>
        </w:tc>
        <w:tc>
          <w:tcPr>
            <w:tcW w:w="3184" w:type="dxa"/>
          </w:tcPr>
          <w:p w14:paraId="7BE7A7EE" w14:textId="77777777" w:rsidR="00304277" w:rsidRDefault="00304277" w:rsidP="00761404">
            <w:pPr>
              <w:widowControl/>
              <w:jc w:val="both"/>
              <w:rPr>
                <w:rFonts w:ascii="Arial Narrow" w:hAnsi="Arial Narrow"/>
                <w:snapToGrid/>
                <w:sz w:val="20"/>
              </w:rPr>
            </w:pPr>
          </w:p>
        </w:tc>
      </w:tr>
      <w:tr w:rsidR="006E114F" w14:paraId="10CDB01C" w14:textId="77777777" w:rsidTr="00304277">
        <w:tc>
          <w:tcPr>
            <w:tcW w:w="604" w:type="dxa"/>
            <w:gridSpan w:val="3"/>
            <w:vMerge w:val="restart"/>
          </w:tcPr>
          <w:p w14:paraId="4622588A" w14:textId="77777777" w:rsidR="006E114F" w:rsidRDefault="006E114F" w:rsidP="00761404">
            <w:pPr>
              <w:widowControl/>
              <w:jc w:val="both"/>
              <w:rPr>
                <w:rFonts w:ascii="Arial Narrow" w:hAnsi="Arial Narrow"/>
                <w:snapToGrid/>
                <w:sz w:val="20"/>
              </w:rPr>
            </w:pPr>
          </w:p>
        </w:tc>
        <w:tc>
          <w:tcPr>
            <w:tcW w:w="4576" w:type="dxa"/>
            <w:gridSpan w:val="3"/>
            <w:vAlign w:val="center"/>
          </w:tcPr>
          <w:p w14:paraId="14910D50" w14:textId="5B928E4F" w:rsidR="006E114F" w:rsidRPr="00304277" w:rsidRDefault="0079224E" w:rsidP="0079224E">
            <w:pPr>
              <w:widowControl/>
              <w:jc w:val="right"/>
              <w:rPr>
                <w:rFonts w:ascii="Arial Narrow" w:hAnsi="Arial Narrow"/>
                <w:b/>
                <w:bCs/>
                <w:snapToGrid/>
                <w:szCs w:val="24"/>
              </w:rPr>
            </w:pPr>
            <w:r w:rsidRPr="00304277">
              <w:rPr>
                <w:rFonts w:ascii="Arial Narrow" w:hAnsi="Arial Narrow"/>
                <w:b/>
                <w:bCs/>
                <w:snapToGrid/>
                <w:szCs w:val="24"/>
              </w:rPr>
              <w:t>SUB TOTAL (EXCL VAT)</w:t>
            </w:r>
          </w:p>
        </w:tc>
        <w:tc>
          <w:tcPr>
            <w:tcW w:w="2693" w:type="dxa"/>
          </w:tcPr>
          <w:p w14:paraId="2EAB909B" w14:textId="50F65112" w:rsidR="006E114F" w:rsidRDefault="006E114F" w:rsidP="00761404">
            <w:pPr>
              <w:widowControl/>
              <w:jc w:val="both"/>
              <w:rPr>
                <w:rFonts w:ascii="Arial Narrow" w:hAnsi="Arial Narrow"/>
                <w:snapToGrid/>
                <w:sz w:val="20"/>
              </w:rPr>
            </w:pPr>
          </w:p>
        </w:tc>
        <w:tc>
          <w:tcPr>
            <w:tcW w:w="3184" w:type="dxa"/>
          </w:tcPr>
          <w:p w14:paraId="06D7686C" w14:textId="77777777" w:rsidR="006E114F" w:rsidRDefault="006E114F" w:rsidP="00761404">
            <w:pPr>
              <w:widowControl/>
              <w:jc w:val="both"/>
              <w:rPr>
                <w:rFonts w:ascii="Arial Narrow" w:hAnsi="Arial Narrow"/>
                <w:snapToGrid/>
                <w:sz w:val="20"/>
              </w:rPr>
            </w:pPr>
          </w:p>
        </w:tc>
      </w:tr>
      <w:tr w:rsidR="006E114F" w14:paraId="0FB963B1" w14:textId="77777777" w:rsidTr="00304277">
        <w:tc>
          <w:tcPr>
            <w:tcW w:w="604" w:type="dxa"/>
            <w:gridSpan w:val="3"/>
            <w:vMerge/>
          </w:tcPr>
          <w:p w14:paraId="51A62ED7" w14:textId="77777777" w:rsidR="006E114F" w:rsidRDefault="006E114F" w:rsidP="00761404">
            <w:pPr>
              <w:widowControl/>
              <w:jc w:val="both"/>
              <w:rPr>
                <w:rFonts w:ascii="Arial Narrow" w:hAnsi="Arial Narrow"/>
                <w:snapToGrid/>
                <w:sz w:val="20"/>
              </w:rPr>
            </w:pPr>
          </w:p>
        </w:tc>
        <w:tc>
          <w:tcPr>
            <w:tcW w:w="4576" w:type="dxa"/>
            <w:gridSpan w:val="3"/>
            <w:vAlign w:val="center"/>
          </w:tcPr>
          <w:p w14:paraId="378EDBCE" w14:textId="7BCE1F5D" w:rsidR="006E114F" w:rsidRPr="00304277" w:rsidRDefault="0079224E" w:rsidP="0079224E">
            <w:pPr>
              <w:widowControl/>
              <w:jc w:val="right"/>
              <w:rPr>
                <w:rFonts w:ascii="Arial Narrow" w:hAnsi="Arial Narrow"/>
                <w:b/>
                <w:bCs/>
                <w:snapToGrid/>
                <w:szCs w:val="24"/>
              </w:rPr>
            </w:pPr>
            <w:r w:rsidRPr="00304277">
              <w:rPr>
                <w:rFonts w:ascii="Arial Narrow" w:hAnsi="Arial Narrow"/>
                <w:b/>
                <w:bCs/>
                <w:snapToGrid/>
                <w:szCs w:val="24"/>
              </w:rPr>
              <w:t>VAT @15%</w:t>
            </w:r>
          </w:p>
        </w:tc>
        <w:tc>
          <w:tcPr>
            <w:tcW w:w="2693" w:type="dxa"/>
          </w:tcPr>
          <w:p w14:paraId="6F5FC146" w14:textId="39E594EB" w:rsidR="006E114F" w:rsidRDefault="006E114F" w:rsidP="00761404">
            <w:pPr>
              <w:widowControl/>
              <w:jc w:val="both"/>
              <w:rPr>
                <w:rFonts w:ascii="Arial Narrow" w:hAnsi="Arial Narrow"/>
                <w:snapToGrid/>
                <w:sz w:val="20"/>
              </w:rPr>
            </w:pPr>
          </w:p>
        </w:tc>
        <w:tc>
          <w:tcPr>
            <w:tcW w:w="3184" w:type="dxa"/>
          </w:tcPr>
          <w:p w14:paraId="47868C19" w14:textId="77777777" w:rsidR="006E114F" w:rsidRDefault="006E114F" w:rsidP="00761404">
            <w:pPr>
              <w:widowControl/>
              <w:jc w:val="both"/>
              <w:rPr>
                <w:rFonts w:ascii="Arial Narrow" w:hAnsi="Arial Narrow"/>
                <w:snapToGrid/>
                <w:sz w:val="20"/>
              </w:rPr>
            </w:pPr>
          </w:p>
        </w:tc>
      </w:tr>
      <w:tr w:rsidR="006E114F" w14:paraId="4D33EA1D" w14:textId="77777777" w:rsidTr="00304277">
        <w:tc>
          <w:tcPr>
            <w:tcW w:w="604" w:type="dxa"/>
            <w:gridSpan w:val="3"/>
            <w:vMerge/>
          </w:tcPr>
          <w:p w14:paraId="363A6ABF" w14:textId="77777777" w:rsidR="006E114F" w:rsidRDefault="006E114F" w:rsidP="00761404">
            <w:pPr>
              <w:widowControl/>
              <w:jc w:val="both"/>
              <w:rPr>
                <w:rFonts w:ascii="Arial Narrow" w:hAnsi="Arial Narrow"/>
                <w:snapToGrid/>
                <w:sz w:val="20"/>
              </w:rPr>
            </w:pPr>
          </w:p>
        </w:tc>
        <w:tc>
          <w:tcPr>
            <w:tcW w:w="4576" w:type="dxa"/>
            <w:gridSpan w:val="3"/>
            <w:vAlign w:val="center"/>
          </w:tcPr>
          <w:p w14:paraId="33C48235" w14:textId="3AF48162" w:rsidR="006E114F" w:rsidRPr="00304277" w:rsidRDefault="0079224E" w:rsidP="0079224E">
            <w:pPr>
              <w:widowControl/>
              <w:jc w:val="right"/>
              <w:rPr>
                <w:rFonts w:ascii="Arial Narrow" w:hAnsi="Arial Narrow"/>
                <w:b/>
                <w:bCs/>
                <w:snapToGrid/>
                <w:szCs w:val="24"/>
              </w:rPr>
            </w:pPr>
            <w:r w:rsidRPr="00304277">
              <w:rPr>
                <w:rFonts w:ascii="Arial Narrow" w:hAnsi="Arial Narrow"/>
                <w:b/>
                <w:bCs/>
                <w:snapToGrid/>
                <w:szCs w:val="24"/>
              </w:rPr>
              <w:t>TOTAL COST</w:t>
            </w:r>
          </w:p>
        </w:tc>
        <w:tc>
          <w:tcPr>
            <w:tcW w:w="2693" w:type="dxa"/>
          </w:tcPr>
          <w:p w14:paraId="7A1DE38C" w14:textId="234F4987" w:rsidR="006E114F" w:rsidRDefault="006E114F" w:rsidP="00761404">
            <w:pPr>
              <w:widowControl/>
              <w:jc w:val="both"/>
              <w:rPr>
                <w:rFonts w:ascii="Arial Narrow" w:hAnsi="Arial Narrow"/>
                <w:snapToGrid/>
                <w:sz w:val="20"/>
              </w:rPr>
            </w:pPr>
          </w:p>
        </w:tc>
        <w:tc>
          <w:tcPr>
            <w:tcW w:w="3184" w:type="dxa"/>
          </w:tcPr>
          <w:p w14:paraId="67AF5A9B" w14:textId="77777777" w:rsidR="006E114F" w:rsidRDefault="006E114F" w:rsidP="00761404">
            <w:pPr>
              <w:widowControl/>
              <w:jc w:val="both"/>
              <w:rPr>
                <w:rFonts w:ascii="Arial Narrow" w:hAnsi="Arial Narrow"/>
                <w:snapToGrid/>
                <w:sz w:val="20"/>
              </w:rPr>
            </w:pPr>
          </w:p>
        </w:tc>
      </w:tr>
    </w:tbl>
    <w:tbl>
      <w:tblPr>
        <w:tblpPr w:leftFromText="180" w:rightFromText="180" w:vertAnchor="text" w:horzAnchor="margin" w:tblpXSpec="center" w:tblpY="28"/>
        <w:tblW w:w="11194" w:type="dxa"/>
        <w:tblLook w:val="04A0" w:firstRow="1" w:lastRow="0" w:firstColumn="1" w:lastColumn="0" w:noHBand="0" w:noVBand="1"/>
      </w:tblPr>
      <w:tblGrid>
        <w:gridCol w:w="5593"/>
        <w:gridCol w:w="2725"/>
        <w:gridCol w:w="2876"/>
      </w:tblGrid>
      <w:tr w:rsidR="00304277" w:rsidRPr="00AB4C2A" w14:paraId="3F03DE36" w14:textId="77777777" w:rsidTr="00304277">
        <w:trPr>
          <w:trHeight w:val="1125"/>
        </w:trPr>
        <w:tc>
          <w:tcPr>
            <w:tcW w:w="1119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4759C8E" w14:textId="77777777" w:rsidR="00304277" w:rsidRPr="00AB4C2A" w:rsidRDefault="00304277" w:rsidP="00304277">
            <w:pPr>
              <w:widowControl/>
              <w:pBdr>
                <w:bottom w:val="single" w:sz="12" w:space="1" w:color="auto"/>
              </w:pBdr>
              <w:jc w:val="both"/>
              <w:rPr>
                <w:rFonts w:ascii="Arial Narrow" w:hAnsi="Arial Narrow"/>
                <w:b/>
                <w:bCs/>
                <w:i/>
                <w:iCs/>
                <w:snapToGrid/>
                <w:sz w:val="20"/>
                <w:lang w:val="en-ZA"/>
              </w:rPr>
            </w:pPr>
            <w:r w:rsidRPr="00AB4C2A">
              <w:rPr>
                <w:rFonts w:ascii="Arial Narrow" w:hAnsi="Arial Narrow"/>
                <w:b/>
                <w:bCs/>
                <w:i/>
                <w:iCs/>
                <w:snapToGrid/>
                <w:sz w:val="20"/>
                <w:lang w:val="en-ZA"/>
              </w:rPr>
              <w:t>I (full name)__________________________________________, in my capacity as ___________________________, the duly authorized representative of __________________________________________________(business name) hereby declares that the offer is in accordance with the attached specification, notes to suppliers &amp;  accepts all conditions/clauses contained in the said documents.</w:t>
            </w:r>
          </w:p>
        </w:tc>
      </w:tr>
      <w:tr w:rsidR="00304277" w:rsidRPr="00AB4C2A" w14:paraId="02F25259" w14:textId="77777777" w:rsidTr="00304277">
        <w:trPr>
          <w:trHeight w:val="655"/>
        </w:trPr>
        <w:tc>
          <w:tcPr>
            <w:tcW w:w="55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70834E" w14:textId="77777777" w:rsidR="00304277" w:rsidRPr="00AB4C2A" w:rsidRDefault="00304277" w:rsidP="00304277">
            <w:pPr>
              <w:widowControl/>
              <w:pBdr>
                <w:bottom w:val="single" w:sz="12" w:space="1" w:color="auto"/>
              </w:pBdr>
              <w:jc w:val="both"/>
              <w:rPr>
                <w:rFonts w:ascii="Arial Narrow" w:hAnsi="Arial Narrow"/>
                <w:b/>
                <w:bCs/>
                <w:snapToGrid/>
                <w:sz w:val="20"/>
                <w:lang w:val="en-ZA"/>
              </w:rPr>
            </w:pPr>
            <w:r w:rsidRPr="00AB4C2A">
              <w:rPr>
                <w:rFonts w:ascii="Arial Narrow" w:hAnsi="Arial Narrow"/>
                <w:b/>
                <w:bCs/>
                <w:snapToGrid/>
                <w:sz w:val="20"/>
                <w:lang w:val="en-ZA"/>
              </w:rPr>
              <w:t>Signature of duly authorised representative</w:t>
            </w:r>
          </w:p>
        </w:tc>
        <w:tc>
          <w:tcPr>
            <w:tcW w:w="272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169F7F8" w14:textId="77777777" w:rsidR="00304277" w:rsidRPr="00AB4C2A" w:rsidRDefault="00304277" w:rsidP="00304277">
            <w:pPr>
              <w:widowControl/>
              <w:pBdr>
                <w:bottom w:val="single" w:sz="12" w:space="1" w:color="auto"/>
              </w:pBdr>
              <w:jc w:val="both"/>
              <w:rPr>
                <w:rFonts w:ascii="Arial Narrow" w:hAnsi="Arial Narrow"/>
                <w:snapToGrid/>
                <w:sz w:val="20"/>
                <w:lang w:val="en-ZA"/>
              </w:rPr>
            </w:pPr>
            <w:r w:rsidRPr="00AB4C2A">
              <w:rPr>
                <w:rFonts w:ascii="Arial Narrow" w:hAnsi="Arial Narrow"/>
                <w:snapToGrid/>
                <w:sz w:val="20"/>
                <w:lang w:val="en-ZA"/>
              </w:rPr>
              <w:t> </w:t>
            </w:r>
          </w:p>
        </w:tc>
        <w:tc>
          <w:tcPr>
            <w:tcW w:w="28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5A9426" w14:textId="77777777" w:rsidR="00304277" w:rsidRPr="00AB4C2A" w:rsidRDefault="00304277" w:rsidP="00304277">
            <w:pPr>
              <w:widowControl/>
              <w:pBdr>
                <w:bottom w:val="single" w:sz="12" w:space="1" w:color="auto"/>
              </w:pBdr>
              <w:jc w:val="both"/>
              <w:rPr>
                <w:rFonts w:ascii="Arial Narrow" w:hAnsi="Arial Narrow"/>
                <w:snapToGrid/>
                <w:sz w:val="20"/>
                <w:lang w:val="en-ZA"/>
              </w:rPr>
            </w:pPr>
            <w:r w:rsidRPr="00AB4C2A">
              <w:rPr>
                <w:rFonts w:ascii="Arial Narrow" w:hAnsi="Arial Narrow"/>
                <w:snapToGrid/>
                <w:sz w:val="20"/>
                <w:lang w:val="en-ZA"/>
              </w:rPr>
              <w:t>Date: _______________________</w:t>
            </w:r>
          </w:p>
        </w:tc>
      </w:tr>
    </w:tbl>
    <w:p w14:paraId="6AA6D7F5" w14:textId="77777777" w:rsidR="007A5F65" w:rsidRDefault="007A5F65" w:rsidP="00761404">
      <w:pPr>
        <w:widowControl/>
        <w:pBdr>
          <w:bottom w:val="single" w:sz="12" w:space="1" w:color="auto"/>
        </w:pBdr>
        <w:jc w:val="both"/>
        <w:rPr>
          <w:rFonts w:ascii="Arial Narrow" w:hAnsi="Arial Narrow"/>
          <w:snapToGrid/>
          <w:sz w:val="20"/>
        </w:rPr>
      </w:pPr>
    </w:p>
    <w:p w14:paraId="2FCBAFA5" w14:textId="77777777" w:rsidR="007A5F65" w:rsidRDefault="007A5F65" w:rsidP="00761404">
      <w:pPr>
        <w:widowControl/>
        <w:pBdr>
          <w:bottom w:val="single" w:sz="12" w:space="1" w:color="auto"/>
        </w:pBdr>
        <w:jc w:val="both"/>
        <w:rPr>
          <w:rFonts w:ascii="Arial Narrow" w:hAnsi="Arial Narrow"/>
          <w:snapToGrid/>
          <w:sz w:val="20"/>
        </w:rPr>
      </w:pPr>
    </w:p>
    <w:p w14:paraId="3D8B5C04" w14:textId="77777777" w:rsidR="005224FD" w:rsidRDefault="005224FD" w:rsidP="005224FD">
      <w:pPr>
        <w:widowControl/>
        <w:jc w:val="both"/>
        <w:rPr>
          <w:rFonts w:ascii="Arial Narrow" w:hAnsi="Arial Narrow"/>
          <w:snapToGrid/>
          <w:sz w:val="16"/>
          <w:szCs w:val="16"/>
        </w:rPr>
      </w:pPr>
    </w:p>
    <w:p w14:paraId="628E21B6" w14:textId="77777777" w:rsidR="00304277" w:rsidRDefault="00304277" w:rsidP="005224FD">
      <w:pPr>
        <w:widowControl/>
        <w:jc w:val="both"/>
        <w:rPr>
          <w:rFonts w:ascii="Arial Narrow" w:hAnsi="Arial Narrow"/>
          <w:snapToGrid/>
          <w:sz w:val="16"/>
          <w:szCs w:val="16"/>
        </w:rPr>
      </w:pPr>
    </w:p>
    <w:p w14:paraId="60181953" w14:textId="77777777" w:rsidR="00304277" w:rsidRDefault="00304277" w:rsidP="005224FD">
      <w:pPr>
        <w:widowControl/>
        <w:jc w:val="both"/>
        <w:rPr>
          <w:rFonts w:ascii="Arial Narrow" w:hAnsi="Arial Narrow"/>
          <w:snapToGrid/>
          <w:sz w:val="16"/>
          <w:szCs w:val="16"/>
        </w:rPr>
      </w:pPr>
    </w:p>
    <w:p w14:paraId="49F6C70D" w14:textId="77777777" w:rsidR="00304277" w:rsidRDefault="00304277" w:rsidP="005224FD">
      <w:pPr>
        <w:widowControl/>
        <w:jc w:val="both"/>
        <w:rPr>
          <w:rFonts w:ascii="Arial Narrow" w:hAnsi="Arial Narrow"/>
          <w:snapToGrid/>
          <w:sz w:val="16"/>
          <w:szCs w:val="16"/>
        </w:rPr>
      </w:pPr>
    </w:p>
    <w:p w14:paraId="5D49EE90" w14:textId="77777777" w:rsidR="00304277" w:rsidRPr="00761404" w:rsidRDefault="00304277" w:rsidP="005224FD">
      <w:pPr>
        <w:widowControl/>
        <w:jc w:val="both"/>
        <w:rPr>
          <w:rFonts w:ascii="Arial Narrow" w:hAnsi="Arial Narrow"/>
          <w:snapToGrid/>
          <w:sz w:val="16"/>
          <w:szCs w:val="16"/>
        </w:rPr>
      </w:pPr>
    </w:p>
    <w:p w14:paraId="2655E883" w14:textId="77777777" w:rsidR="005224FD" w:rsidRPr="00761404" w:rsidRDefault="005224FD" w:rsidP="0018764C">
      <w:pPr>
        <w:widowControl/>
        <w:numPr>
          <w:ilvl w:val="0"/>
          <w:numId w:val="15"/>
        </w:numPr>
        <w:jc w:val="both"/>
        <w:rPr>
          <w:rFonts w:ascii="Arial Narrow" w:hAnsi="Arial Narrow"/>
          <w:snapToGrid/>
          <w:sz w:val="16"/>
          <w:szCs w:val="16"/>
        </w:rPr>
      </w:pPr>
      <w:r w:rsidRPr="00761404">
        <w:rPr>
          <w:rFonts w:ascii="Arial Narrow" w:hAnsi="Arial Narrow"/>
          <w:snapToGrid/>
          <w:sz w:val="16"/>
          <w:szCs w:val="16"/>
        </w:rPr>
        <w:t>Required by:</w:t>
      </w:r>
      <w:r w:rsidRPr="00761404">
        <w:rPr>
          <w:rFonts w:ascii="Arial Narrow" w:hAnsi="Arial Narrow"/>
          <w:snapToGrid/>
          <w:sz w:val="16"/>
          <w:szCs w:val="16"/>
        </w:rPr>
        <w:tab/>
      </w:r>
      <w:r w:rsidRPr="00761404">
        <w:rPr>
          <w:rFonts w:ascii="Arial Narrow" w:hAnsi="Arial Narrow"/>
          <w:snapToGrid/>
          <w:sz w:val="16"/>
          <w:szCs w:val="16"/>
        </w:rPr>
        <w:tab/>
      </w:r>
      <w:r w:rsidRPr="00761404">
        <w:rPr>
          <w:rFonts w:ascii="Arial Narrow" w:hAnsi="Arial Narrow"/>
          <w:snapToGrid/>
          <w:sz w:val="16"/>
          <w:szCs w:val="16"/>
        </w:rPr>
        <w:tab/>
      </w:r>
      <w:r w:rsidRPr="00761404">
        <w:rPr>
          <w:rFonts w:ascii="Arial Narrow" w:hAnsi="Arial Narrow"/>
          <w:snapToGrid/>
          <w:sz w:val="16"/>
          <w:szCs w:val="16"/>
        </w:rPr>
        <w:tab/>
      </w:r>
      <w:r w:rsidRPr="00761404">
        <w:rPr>
          <w:rFonts w:ascii="Arial Narrow" w:hAnsi="Arial Narrow"/>
          <w:snapToGrid/>
          <w:sz w:val="16"/>
          <w:szCs w:val="16"/>
        </w:rPr>
        <w:tab/>
        <w:t>………………………………….</w:t>
      </w:r>
    </w:p>
    <w:p w14:paraId="48C5A203" w14:textId="77777777" w:rsidR="005224FD" w:rsidRPr="00761404" w:rsidRDefault="005224FD" w:rsidP="005224FD">
      <w:pPr>
        <w:widowControl/>
        <w:jc w:val="both"/>
        <w:rPr>
          <w:rFonts w:ascii="Arial Narrow" w:hAnsi="Arial Narrow"/>
          <w:snapToGrid/>
          <w:sz w:val="16"/>
          <w:szCs w:val="16"/>
        </w:rPr>
      </w:pPr>
    </w:p>
    <w:p w14:paraId="60E51E4F" w14:textId="77777777" w:rsidR="005224FD" w:rsidRPr="00761404" w:rsidRDefault="005224FD" w:rsidP="005224FD">
      <w:pPr>
        <w:widowControl/>
        <w:jc w:val="both"/>
        <w:rPr>
          <w:rFonts w:ascii="Arial Narrow" w:hAnsi="Arial Narrow"/>
          <w:snapToGrid/>
          <w:sz w:val="16"/>
          <w:szCs w:val="16"/>
        </w:rPr>
      </w:pPr>
      <w:r w:rsidRPr="00761404">
        <w:rPr>
          <w:rFonts w:ascii="Arial Narrow" w:hAnsi="Arial Narrow"/>
          <w:snapToGrid/>
          <w:sz w:val="16"/>
          <w:szCs w:val="16"/>
        </w:rPr>
        <w:t>-</w:t>
      </w:r>
      <w:r w:rsidRPr="00761404">
        <w:rPr>
          <w:rFonts w:ascii="Arial Narrow" w:hAnsi="Arial Narrow"/>
          <w:snapToGrid/>
          <w:sz w:val="16"/>
          <w:szCs w:val="16"/>
        </w:rPr>
        <w:tab/>
        <w:t>At:</w:t>
      </w:r>
      <w:r w:rsidRPr="00761404">
        <w:rPr>
          <w:rFonts w:ascii="Arial Narrow" w:hAnsi="Arial Narrow"/>
          <w:snapToGrid/>
          <w:sz w:val="16"/>
          <w:szCs w:val="16"/>
        </w:rPr>
        <w:tab/>
      </w:r>
      <w:r w:rsidRPr="00761404">
        <w:rPr>
          <w:rFonts w:ascii="Arial Narrow" w:hAnsi="Arial Narrow"/>
          <w:snapToGrid/>
          <w:sz w:val="16"/>
          <w:szCs w:val="16"/>
        </w:rPr>
        <w:tab/>
      </w:r>
      <w:r w:rsidRPr="00761404">
        <w:rPr>
          <w:rFonts w:ascii="Arial Narrow" w:hAnsi="Arial Narrow"/>
          <w:snapToGrid/>
          <w:sz w:val="16"/>
          <w:szCs w:val="16"/>
        </w:rPr>
        <w:tab/>
      </w:r>
      <w:r w:rsidRPr="00761404">
        <w:rPr>
          <w:rFonts w:ascii="Arial Narrow" w:hAnsi="Arial Narrow"/>
          <w:snapToGrid/>
          <w:sz w:val="16"/>
          <w:szCs w:val="16"/>
        </w:rPr>
        <w:tab/>
      </w:r>
      <w:r w:rsidRPr="00761404">
        <w:rPr>
          <w:rFonts w:ascii="Arial Narrow" w:hAnsi="Arial Narrow"/>
          <w:snapToGrid/>
          <w:sz w:val="16"/>
          <w:szCs w:val="16"/>
        </w:rPr>
        <w:tab/>
      </w:r>
      <w:r w:rsidRPr="00761404">
        <w:rPr>
          <w:rFonts w:ascii="Arial Narrow" w:hAnsi="Arial Narrow"/>
          <w:snapToGrid/>
          <w:sz w:val="16"/>
          <w:szCs w:val="16"/>
        </w:rPr>
        <w:tab/>
        <w:t>………………………………….</w:t>
      </w:r>
    </w:p>
    <w:p w14:paraId="50C8B901" w14:textId="77777777" w:rsidR="005224FD" w:rsidRPr="00761404" w:rsidRDefault="005224FD" w:rsidP="005224FD">
      <w:pPr>
        <w:widowControl/>
        <w:jc w:val="both"/>
        <w:rPr>
          <w:rFonts w:ascii="Arial Narrow" w:hAnsi="Arial Narrow"/>
          <w:snapToGrid/>
          <w:sz w:val="16"/>
          <w:szCs w:val="16"/>
        </w:rPr>
      </w:pPr>
      <w:r w:rsidRPr="00761404">
        <w:rPr>
          <w:rFonts w:ascii="Arial Narrow" w:hAnsi="Arial Narrow"/>
          <w:snapToGrid/>
          <w:sz w:val="16"/>
          <w:szCs w:val="16"/>
        </w:rPr>
        <w:tab/>
      </w:r>
      <w:r w:rsidRPr="00761404">
        <w:rPr>
          <w:rFonts w:ascii="Arial Narrow" w:hAnsi="Arial Narrow"/>
          <w:snapToGrid/>
          <w:sz w:val="16"/>
          <w:szCs w:val="16"/>
        </w:rPr>
        <w:tab/>
      </w:r>
      <w:r w:rsidRPr="00761404">
        <w:rPr>
          <w:rFonts w:ascii="Arial Narrow" w:hAnsi="Arial Narrow"/>
          <w:snapToGrid/>
          <w:sz w:val="16"/>
          <w:szCs w:val="16"/>
        </w:rPr>
        <w:tab/>
      </w:r>
      <w:r w:rsidRPr="00761404">
        <w:rPr>
          <w:rFonts w:ascii="Arial Narrow" w:hAnsi="Arial Narrow"/>
          <w:snapToGrid/>
          <w:sz w:val="16"/>
          <w:szCs w:val="16"/>
        </w:rPr>
        <w:tab/>
      </w:r>
      <w:r w:rsidRPr="00761404">
        <w:rPr>
          <w:rFonts w:ascii="Arial Narrow" w:hAnsi="Arial Narrow"/>
          <w:snapToGrid/>
          <w:sz w:val="16"/>
          <w:szCs w:val="16"/>
        </w:rPr>
        <w:tab/>
      </w:r>
      <w:r w:rsidRPr="00761404">
        <w:rPr>
          <w:rFonts w:ascii="Arial Narrow" w:hAnsi="Arial Narrow"/>
          <w:snapToGrid/>
          <w:sz w:val="16"/>
          <w:szCs w:val="16"/>
        </w:rPr>
        <w:tab/>
      </w:r>
      <w:r w:rsidRPr="00761404">
        <w:rPr>
          <w:rFonts w:ascii="Arial Narrow" w:hAnsi="Arial Narrow"/>
          <w:snapToGrid/>
          <w:sz w:val="16"/>
          <w:szCs w:val="16"/>
        </w:rPr>
        <w:tab/>
      </w:r>
    </w:p>
    <w:p w14:paraId="3F6E4251" w14:textId="77777777" w:rsidR="005224FD" w:rsidRPr="00761404" w:rsidRDefault="005224FD" w:rsidP="005224FD">
      <w:pPr>
        <w:widowControl/>
        <w:ind w:left="4320" w:firstLine="720"/>
        <w:jc w:val="both"/>
        <w:rPr>
          <w:rFonts w:ascii="Arial Narrow" w:hAnsi="Arial Narrow"/>
          <w:snapToGrid/>
          <w:sz w:val="16"/>
          <w:szCs w:val="16"/>
        </w:rPr>
      </w:pPr>
      <w:r w:rsidRPr="00761404">
        <w:rPr>
          <w:rFonts w:ascii="Arial Narrow" w:hAnsi="Arial Narrow"/>
          <w:snapToGrid/>
          <w:sz w:val="16"/>
          <w:szCs w:val="16"/>
        </w:rPr>
        <w:t>…………………………………</w:t>
      </w:r>
    </w:p>
    <w:p w14:paraId="03F2E6EF" w14:textId="77777777" w:rsidR="005224FD" w:rsidRPr="00761404" w:rsidRDefault="005224FD" w:rsidP="005224FD">
      <w:pPr>
        <w:widowControl/>
        <w:rPr>
          <w:rFonts w:ascii="Arial Narrow" w:hAnsi="Arial Narrow"/>
          <w:snapToGrid/>
          <w:sz w:val="16"/>
          <w:szCs w:val="16"/>
          <w:lang w:val="en-AU"/>
        </w:rPr>
      </w:pPr>
    </w:p>
    <w:p w14:paraId="18921992" w14:textId="77777777" w:rsidR="005224FD" w:rsidRPr="00761404" w:rsidRDefault="005224FD" w:rsidP="0018764C">
      <w:pPr>
        <w:widowControl/>
        <w:numPr>
          <w:ilvl w:val="0"/>
          <w:numId w:val="15"/>
        </w:numPr>
        <w:rPr>
          <w:rFonts w:ascii="Arial Narrow" w:hAnsi="Arial Narrow"/>
          <w:snapToGrid/>
          <w:sz w:val="16"/>
          <w:szCs w:val="16"/>
          <w:lang w:val="en-AU"/>
        </w:rPr>
      </w:pPr>
      <w:r w:rsidRPr="00761404">
        <w:rPr>
          <w:rFonts w:ascii="Arial Narrow" w:hAnsi="Arial Narrow"/>
          <w:snapToGrid/>
          <w:sz w:val="16"/>
          <w:szCs w:val="16"/>
          <w:lang w:val="en-AU"/>
        </w:rPr>
        <w:t>Brand and model</w:t>
      </w:r>
      <w:r w:rsidRPr="00761404">
        <w:rPr>
          <w:rFonts w:ascii="Arial Narrow" w:hAnsi="Arial Narrow"/>
          <w:snapToGrid/>
          <w:sz w:val="16"/>
          <w:szCs w:val="16"/>
          <w:lang w:val="en-AU"/>
        </w:rPr>
        <w:tab/>
      </w:r>
      <w:r w:rsidRPr="00761404">
        <w:rPr>
          <w:rFonts w:ascii="Arial Narrow" w:hAnsi="Arial Narrow"/>
          <w:snapToGrid/>
          <w:sz w:val="16"/>
          <w:szCs w:val="16"/>
          <w:lang w:val="en-AU"/>
        </w:rPr>
        <w:tab/>
      </w:r>
      <w:r w:rsidRPr="00761404">
        <w:rPr>
          <w:rFonts w:ascii="Arial Narrow" w:hAnsi="Arial Narrow"/>
          <w:snapToGrid/>
          <w:sz w:val="16"/>
          <w:szCs w:val="16"/>
          <w:lang w:val="en-AU"/>
        </w:rPr>
        <w:tab/>
      </w:r>
      <w:r w:rsidRPr="00761404">
        <w:rPr>
          <w:rFonts w:ascii="Arial Narrow" w:hAnsi="Arial Narrow"/>
          <w:snapToGrid/>
          <w:sz w:val="16"/>
          <w:szCs w:val="16"/>
          <w:lang w:val="en-AU"/>
        </w:rPr>
        <w:tab/>
      </w:r>
      <w:r w:rsidRPr="00761404">
        <w:rPr>
          <w:rFonts w:ascii="Arial Narrow" w:hAnsi="Arial Narrow"/>
          <w:snapToGrid/>
          <w:sz w:val="16"/>
          <w:szCs w:val="16"/>
          <w:lang w:val="en-AU"/>
        </w:rPr>
        <w:tab/>
        <w:t>………………………………….</w:t>
      </w:r>
    </w:p>
    <w:p w14:paraId="37EBB91A" w14:textId="77777777" w:rsidR="005224FD" w:rsidRPr="00761404" w:rsidRDefault="005224FD" w:rsidP="005224FD">
      <w:pPr>
        <w:widowControl/>
        <w:rPr>
          <w:rFonts w:ascii="Arial Narrow" w:hAnsi="Arial Narrow"/>
          <w:snapToGrid/>
          <w:sz w:val="16"/>
          <w:szCs w:val="16"/>
          <w:lang w:val="en-AU"/>
        </w:rPr>
      </w:pPr>
      <w:r w:rsidRPr="00761404">
        <w:rPr>
          <w:rFonts w:ascii="Arial Narrow" w:hAnsi="Arial Narrow"/>
          <w:snapToGrid/>
          <w:sz w:val="16"/>
          <w:szCs w:val="16"/>
          <w:lang w:val="en-AU"/>
        </w:rPr>
        <w:tab/>
      </w:r>
      <w:r w:rsidRPr="00761404">
        <w:rPr>
          <w:rFonts w:ascii="Arial Narrow" w:hAnsi="Arial Narrow"/>
          <w:snapToGrid/>
          <w:sz w:val="16"/>
          <w:szCs w:val="16"/>
          <w:lang w:val="en-AU"/>
        </w:rPr>
        <w:tab/>
      </w:r>
      <w:r w:rsidRPr="00761404">
        <w:rPr>
          <w:rFonts w:ascii="Arial Narrow" w:hAnsi="Arial Narrow"/>
          <w:snapToGrid/>
          <w:sz w:val="16"/>
          <w:szCs w:val="16"/>
          <w:lang w:val="en-AU"/>
        </w:rPr>
        <w:tab/>
      </w:r>
      <w:r w:rsidRPr="00761404">
        <w:rPr>
          <w:rFonts w:ascii="Arial Narrow" w:hAnsi="Arial Narrow"/>
          <w:snapToGrid/>
          <w:sz w:val="16"/>
          <w:szCs w:val="16"/>
          <w:lang w:val="en-AU"/>
        </w:rPr>
        <w:tab/>
      </w:r>
      <w:r w:rsidRPr="00761404">
        <w:rPr>
          <w:rFonts w:ascii="Arial Narrow" w:hAnsi="Arial Narrow"/>
          <w:snapToGrid/>
          <w:sz w:val="16"/>
          <w:szCs w:val="16"/>
          <w:lang w:val="en-AU"/>
        </w:rPr>
        <w:tab/>
      </w:r>
      <w:r w:rsidRPr="00761404">
        <w:rPr>
          <w:rFonts w:ascii="Arial Narrow" w:hAnsi="Arial Narrow"/>
          <w:snapToGrid/>
          <w:sz w:val="16"/>
          <w:szCs w:val="16"/>
          <w:lang w:val="en-AU"/>
        </w:rPr>
        <w:tab/>
      </w:r>
    </w:p>
    <w:p w14:paraId="6928E3B9" w14:textId="77777777" w:rsidR="005224FD" w:rsidRPr="00761404" w:rsidRDefault="005224FD" w:rsidP="0018764C">
      <w:pPr>
        <w:widowControl/>
        <w:numPr>
          <w:ilvl w:val="0"/>
          <w:numId w:val="15"/>
        </w:numPr>
        <w:rPr>
          <w:rFonts w:ascii="Arial Narrow" w:hAnsi="Arial Narrow"/>
          <w:snapToGrid/>
          <w:sz w:val="16"/>
          <w:szCs w:val="16"/>
          <w:lang w:val="en-AU"/>
        </w:rPr>
      </w:pPr>
      <w:r w:rsidRPr="00761404">
        <w:rPr>
          <w:rFonts w:ascii="Arial Narrow" w:hAnsi="Arial Narrow"/>
          <w:snapToGrid/>
          <w:sz w:val="16"/>
          <w:szCs w:val="16"/>
          <w:lang w:val="en-AU"/>
        </w:rPr>
        <w:t>Country of origin</w:t>
      </w:r>
      <w:r w:rsidRPr="00761404">
        <w:rPr>
          <w:rFonts w:ascii="Arial Narrow" w:hAnsi="Arial Narrow"/>
          <w:snapToGrid/>
          <w:sz w:val="16"/>
          <w:szCs w:val="16"/>
          <w:lang w:val="en-AU"/>
        </w:rPr>
        <w:tab/>
      </w:r>
      <w:r w:rsidRPr="00761404">
        <w:rPr>
          <w:rFonts w:ascii="Arial Narrow" w:hAnsi="Arial Narrow"/>
          <w:snapToGrid/>
          <w:sz w:val="16"/>
          <w:szCs w:val="16"/>
          <w:lang w:val="en-AU"/>
        </w:rPr>
        <w:tab/>
      </w:r>
      <w:r w:rsidRPr="00761404">
        <w:rPr>
          <w:rFonts w:ascii="Arial Narrow" w:hAnsi="Arial Narrow"/>
          <w:snapToGrid/>
          <w:sz w:val="16"/>
          <w:szCs w:val="16"/>
          <w:lang w:val="en-AU"/>
        </w:rPr>
        <w:tab/>
      </w:r>
      <w:r w:rsidRPr="00761404">
        <w:rPr>
          <w:rFonts w:ascii="Arial Narrow" w:hAnsi="Arial Narrow"/>
          <w:snapToGrid/>
          <w:sz w:val="16"/>
          <w:szCs w:val="16"/>
          <w:lang w:val="en-AU"/>
        </w:rPr>
        <w:tab/>
      </w:r>
      <w:r w:rsidRPr="00761404">
        <w:rPr>
          <w:rFonts w:ascii="Arial Narrow" w:hAnsi="Arial Narrow"/>
          <w:snapToGrid/>
          <w:sz w:val="16"/>
          <w:szCs w:val="16"/>
          <w:lang w:val="en-AU"/>
        </w:rPr>
        <w:tab/>
        <w:t>………………………………….</w:t>
      </w:r>
    </w:p>
    <w:p w14:paraId="60B522C5" w14:textId="77777777" w:rsidR="005224FD" w:rsidRPr="00761404" w:rsidRDefault="005224FD" w:rsidP="005224FD">
      <w:pPr>
        <w:widowControl/>
        <w:rPr>
          <w:rFonts w:ascii="Arial Narrow" w:hAnsi="Arial Narrow"/>
          <w:snapToGrid/>
          <w:sz w:val="16"/>
          <w:szCs w:val="16"/>
          <w:lang w:val="en-AU"/>
        </w:rPr>
      </w:pPr>
      <w:r w:rsidRPr="00761404">
        <w:rPr>
          <w:rFonts w:ascii="Arial Narrow" w:hAnsi="Arial Narrow"/>
          <w:snapToGrid/>
          <w:sz w:val="16"/>
          <w:szCs w:val="16"/>
          <w:lang w:val="en-AU"/>
        </w:rPr>
        <w:tab/>
      </w:r>
    </w:p>
    <w:p w14:paraId="2003D55B" w14:textId="77777777" w:rsidR="005224FD" w:rsidRPr="00761404" w:rsidRDefault="005224FD" w:rsidP="005224FD">
      <w:pPr>
        <w:widowControl/>
        <w:rPr>
          <w:rFonts w:ascii="Arial Narrow" w:hAnsi="Arial Narrow"/>
          <w:snapToGrid/>
          <w:sz w:val="16"/>
          <w:szCs w:val="16"/>
          <w:lang w:val="en-AU"/>
        </w:rPr>
      </w:pPr>
    </w:p>
    <w:p w14:paraId="4E1CCC37" w14:textId="77777777" w:rsidR="005224FD" w:rsidRPr="00761404" w:rsidRDefault="005224FD" w:rsidP="005224FD">
      <w:pPr>
        <w:widowControl/>
        <w:rPr>
          <w:rFonts w:ascii="Arial Narrow" w:hAnsi="Arial Narrow"/>
          <w:snapToGrid/>
          <w:sz w:val="16"/>
          <w:szCs w:val="16"/>
          <w:lang w:val="en-AU"/>
        </w:rPr>
      </w:pPr>
      <w:r w:rsidRPr="00761404">
        <w:rPr>
          <w:rFonts w:ascii="Arial Narrow" w:hAnsi="Arial Narrow"/>
          <w:snapToGrid/>
          <w:sz w:val="16"/>
          <w:szCs w:val="16"/>
          <w:lang w:val="en-AU"/>
        </w:rPr>
        <w:t>-</w:t>
      </w:r>
      <w:r w:rsidRPr="00761404">
        <w:rPr>
          <w:rFonts w:ascii="Arial Narrow" w:hAnsi="Arial Narrow"/>
          <w:snapToGrid/>
          <w:sz w:val="16"/>
          <w:szCs w:val="16"/>
          <w:lang w:val="en-AU"/>
        </w:rPr>
        <w:tab/>
        <w:t>Does the offer comply with the specification(s)?</w:t>
      </w:r>
      <w:r w:rsidRPr="00761404">
        <w:rPr>
          <w:rFonts w:ascii="Arial Narrow" w:hAnsi="Arial Narrow"/>
          <w:snapToGrid/>
          <w:sz w:val="16"/>
          <w:szCs w:val="16"/>
          <w:lang w:val="en-AU"/>
        </w:rPr>
        <w:tab/>
      </w:r>
      <w:r w:rsidRPr="00761404">
        <w:rPr>
          <w:rFonts w:ascii="Arial Narrow" w:hAnsi="Arial Narrow"/>
          <w:snapToGrid/>
          <w:sz w:val="16"/>
          <w:szCs w:val="16"/>
          <w:lang w:val="en-AU"/>
        </w:rPr>
        <w:tab/>
      </w:r>
      <w:r w:rsidRPr="00761404">
        <w:rPr>
          <w:rFonts w:ascii="Arial Narrow" w:hAnsi="Arial Narrow"/>
          <w:snapToGrid/>
          <w:sz w:val="16"/>
          <w:szCs w:val="16"/>
          <w:lang w:val="en-AU"/>
        </w:rPr>
        <w:tab/>
        <w:t>*YES/NO</w:t>
      </w:r>
    </w:p>
    <w:p w14:paraId="41D330BF" w14:textId="77777777" w:rsidR="005224FD" w:rsidRPr="00761404" w:rsidRDefault="005224FD" w:rsidP="005224FD">
      <w:pPr>
        <w:widowControl/>
        <w:rPr>
          <w:rFonts w:ascii="Arial Narrow" w:hAnsi="Arial Narrow"/>
          <w:snapToGrid/>
          <w:sz w:val="16"/>
          <w:szCs w:val="16"/>
          <w:lang w:val="en-AU"/>
        </w:rPr>
      </w:pPr>
    </w:p>
    <w:p w14:paraId="5E01F643" w14:textId="77777777" w:rsidR="005224FD" w:rsidRPr="00761404" w:rsidRDefault="005224FD" w:rsidP="0018764C">
      <w:pPr>
        <w:widowControl/>
        <w:numPr>
          <w:ilvl w:val="0"/>
          <w:numId w:val="15"/>
        </w:numPr>
        <w:rPr>
          <w:rFonts w:ascii="Arial Narrow" w:hAnsi="Arial Narrow"/>
          <w:snapToGrid/>
          <w:sz w:val="16"/>
          <w:szCs w:val="16"/>
          <w:lang w:val="en-AU"/>
        </w:rPr>
      </w:pPr>
      <w:r w:rsidRPr="00761404">
        <w:rPr>
          <w:rFonts w:ascii="Arial Narrow" w:hAnsi="Arial Narrow"/>
          <w:snapToGrid/>
          <w:sz w:val="16"/>
          <w:szCs w:val="16"/>
          <w:lang w:val="en-AU"/>
        </w:rPr>
        <w:t>If not to specification, indicate deviation(s)</w:t>
      </w:r>
      <w:r w:rsidRPr="00761404">
        <w:rPr>
          <w:rFonts w:ascii="Arial Narrow" w:hAnsi="Arial Narrow"/>
          <w:snapToGrid/>
          <w:sz w:val="16"/>
          <w:szCs w:val="16"/>
          <w:lang w:val="en-AU"/>
        </w:rPr>
        <w:tab/>
      </w:r>
      <w:r w:rsidRPr="00761404">
        <w:rPr>
          <w:rFonts w:ascii="Arial Narrow" w:hAnsi="Arial Narrow"/>
          <w:snapToGrid/>
          <w:sz w:val="16"/>
          <w:szCs w:val="16"/>
          <w:lang w:val="en-AU"/>
        </w:rPr>
        <w:tab/>
      </w:r>
      <w:r>
        <w:rPr>
          <w:rFonts w:ascii="Arial Narrow" w:hAnsi="Arial Narrow"/>
          <w:snapToGrid/>
          <w:sz w:val="16"/>
          <w:szCs w:val="16"/>
          <w:lang w:val="en-AU"/>
        </w:rPr>
        <w:tab/>
      </w:r>
      <w:r w:rsidRPr="00761404">
        <w:rPr>
          <w:rFonts w:ascii="Arial Narrow" w:hAnsi="Arial Narrow"/>
          <w:snapToGrid/>
          <w:sz w:val="16"/>
          <w:szCs w:val="16"/>
          <w:lang w:val="en-AU"/>
        </w:rPr>
        <w:t>………………………………….</w:t>
      </w:r>
    </w:p>
    <w:p w14:paraId="0C51513E" w14:textId="77777777" w:rsidR="005224FD" w:rsidRPr="00761404" w:rsidRDefault="005224FD" w:rsidP="005224FD">
      <w:pPr>
        <w:widowControl/>
        <w:rPr>
          <w:rFonts w:ascii="Arial Narrow" w:hAnsi="Arial Narrow"/>
          <w:snapToGrid/>
          <w:sz w:val="16"/>
          <w:szCs w:val="16"/>
          <w:lang w:val="en-AU"/>
        </w:rPr>
      </w:pPr>
      <w:r w:rsidRPr="00761404">
        <w:rPr>
          <w:rFonts w:ascii="Arial Narrow" w:hAnsi="Arial Narrow"/>
          <w:snapToGrid/>
          <w:sz w:val="16"/>
          <w:szCs w:val="16"/>
          <w:lang w:val="en-AU"/>
        </w:rPr>
        <w:tab/>
      </w:r>
      <w:r w:rsidRPr="00761404">
        <w:rPr>
          <w:rFonts w:ascii="Arial Narrow" w:hAnsi="Arial Narrow"/>
          <w:snapToGrid/>
          <w:sz w:val="16"/>
          <w:szCs w:val="16"/>
          <w:lang w:val="en-AU"/>
        </w:rPr>
        <w:tab/>
      </w:r>
    </w:p>
    <w:p w14:paraId="26A67664" w14:textId="77777777" w:rsidR="005224FD" w:rsidRPr="00761404" w:rsidRDefault="005224FD" w:rsidP="0018764C">
      <w:pPr>
        <w:widowControl/>
        <w:numPr>
          <w:ilvl w:val="0"/>
          <w:numId w:val="15"/>
        </w:numPr>
        <w:rPr>
          <w:rFonts w:ascii="Arial Narrow" w:hAnsi="Arial Narrow"/>
          <w:snapToGrid/>
          <w:sz w:val="16"/>
          <w:szCs w:val="16"/>
          <w:lang w:val="en-AU"/>
        </w:rPr>
      </w:pPr>
      <w:r w:rsidRPr="00761404">
        <w:rPr>
          <w:rFonts w:ascii="Arial Narrow" w:hAnsi="Arial Narrow"/>
          <w:snapToGrid/>
          <w:sz w:val="16"/>
          <w:szCs w:val="16"/>
          <w:lang w:val="en-AU"/>
        </w:rPr>
        <w:t>Period required for delivery</w:t>
      </w:r>
      <w:r w:rsidRPr="00761404">
        <w:rPr>
          <w:rFonts w:ascii="Arial Narrow" w:hAnsi="Arial Narrow"/>
          <w:snapToGrid/>
          <w:sz w:val="16"/>
          <w:szCs w:val="16"/>
          <w:lang w:val="en-AU"/>
        </w:rPr>
        <w:tab/>
      </w:r>
      <w:r w:rsidRPr="00761404">
        <w:rPr>
          <w:rFonts w:ascii="Arial Narrow" w:hAnsi="Arial Narrow"/>
          <w:snapToGrid/>
          <w:sz w:val="16"/>
          <w:szCs w:val="16"/>
          <w:lang w:val="en-AU"/>
        </w:rPr>
        <w:tab/>
      </w:r>
      <w:r w:rsidRPr="00761404">
        <w:rPr>
          <w:rFonts w:ascii="Arial Narrow" w:hAnsi="Arial Narrow"/>
          <w:snapToGrid/>
          <w:sz w:val="16"/>
          <w:szCs w:val="16"/>
          <w:lang w:val="en-AU"/>
        </w:rPr>
        <w:tab/>
      </w:r>
      <w:r w:rsidRPr="00761404">
        <w:rPr>
          <w:rFonts w:ascii="Arial Narrow" w:hAnsi="Arial Narrow"/>
          <w:snapToGrid/>
          <w:sz w:val="16"/>
          <w:szCs w:val="16"/>
          <w:lang w:val="en-AU"/>
        </w:rPr>
        <w:tab/>
        <w:t>………………………………….</w:t>
      </w:r>
    </w:p>
    <w:p w14:paraId="5B189D03" w14:textId="77777777" w:rsidR="005224FD" w:rsidRPr="00761404" w:rsidRDefault="005224FD" w:rsidP="005224FD">
      <w:pPr>
        <w:widowControl/>
        <w:rPr>
          <w:rFonts w:ascii="Arial Narrow" w:hAnsi="Arial Narrow"/>
          <w:snapToGrid/>
          <w:sz w:val="16"/>
          <w:szCs w:val="16"/>
          <w:lang w:val="en-AU"/>
        </w:rPr>
      </w:pPr>
      <w:r w:rsidRPr="00761404">
        <w:rPr>
          <w:rFonts w:ascii="Arial Narrow" w:hAnsi="Arial Narrow"/>
          <w:snapToGrid/>
          <w:sz w:val="16"/>
          <w:szCs w:val="16"/>
          <w:lang w:val="en-AU"/>
        </w:rPr>
        <w:tab/>
      </w:r>
      <w:r w:rsidRPr="00761404">
        <w:rPr>
          <w:rFonts w:ascii="Arial Narrow" w:hAnsi="Arial Narrow"/>
          <w:snapToGrid/>
          <w:sz w:val="16"/>
          <w:szCs w:val="16"/>
          <w:lang w:val="en-AU"/>
        </w:rPr>
        <w:tab/>
      </w:r>
      <w:r w:rsidRPr="00761404">
        <w:rPr>
          <w:rFonts w:ascii="Arial Narrow" w:hAnsi="Arial Narrow"/>
          <w:snapToGrid/>
          <w:sz w:val="16"/>
          <w:szCs w:val="16"/>
          <w:lang w:val="en-AU"/>
        </w:rPr>
        <w:tab/>
      </w:r>
      <w:r w:rsidRPr="00761404">
        <w:rPr>
          <w:rFonts w:ascii="Arial Narrow" w:hAnsi="Arial Narrow"/>
          <w:snapToGrid/>
          <w:sz w:val="16"/>
          <w:szCs w:val="16"/>
          <w:lang w:val="en-AU"/>
        </w:rPr>
        <w:tab/>
      </w:r>
      <w:r w:rsidRPr="00761404">
        <w:rPr>
          <w:rFonts w:ascii="Arial Narrow" w:hAnsi="Arial Narrow"/>
          <w:snapToGrid/>
          <w:sz w:val="16"/>
          <w:szCs w:val="16"/>
          <w:lang w:val="en-AU"/>
        </w:rPr>
        <w:tab/>
      </w:r>
      <w:r w:rsidRPr="00761404">
        <w:rPr>
          <w:rFonts w:ascii="Arial Narrow" w:hAnsi="Arial Narrow"/>
          <w:snapToGrid/>
          <w:sz w:val="16"/>
          <w:szCs w:val="16"/>
          <w:lang w:val="en-AU"/>
        </w:rPr>
        <w:tab/>
      </w:r>
      <w:r w:rsidRPr="00761404">
        <w:rPr>
          <w:rFonts w:ascii="Arial Narrow" w:hAnsi="Arial Narrow"/>
          <w:snapToGrid/>
          <w:sz w:val="16"/>
          <w:szCs w:val="16"/>
          <w:lang w:val="en-AU"/>
        </w:rPr>
        <w:tab/>
        <w:t>*Delivery: Firm/not firm</w:t>
      </w:r>
    </w:p>
    <w:p w14:paraId="5A4C6F41" w14:textId="77777777" w:rsidR="005224FD" w:rsidRPr="00761404" w:rsidRDefault="005224FD" w:rsidP="005224FD">
      <w:pPr>
        <w:widowControl/>
        <w:rPr>
          <w:rFonts w:ascii="Arial Narrow" w:hAnsi="Arial Narrow"/>
          <w:snapToGrid/>
          <w:sz w:val="16"/>
          <w:szCs w:val="16"/>
          <w:lang w:val="en-AU"/>
        </w:rPr>
      </w:pPr>
    </w:p>
    <w:p w14:paraId="4154F16C" w14:textId="77777777" w:rsidR="005224FD" w:rsidRPr="00761404" w:rsidRDefault="005224FD" w:rsidP="0018764C">
      <w:pPr>
        <w:widowControl/>
        <w:numPr>
          <w:ilvl w:val="0"/>
          <w:numId w:val="15"/>
        </w:numPr>
        <w:rPr>
          <w:rFonts w:ascii="Arial Narrow" w:hAnsi="Arial Narrow"/>
          <w:snapToGrid/>
          <w:sz w:val="16"/>
          <w:szCs w:val="16"/>
          <w:lang w:val="en-AU"/>
        </w:rPr>
      </w:pPr>
      <w:r w:rsidRPr="00761404">
        <w:rPr>
          <w:rFonts w:ascii="Arial Narrow" w:hAnsi="Arial Narrow"/>
          <w:snapToGrid/>
          <w:sz w:val="16"/>
          <w:szCs w:val="16"/>
          <w:lang w:val="en-AU"/>
        </w:rPr>
        <w:t xml:space="preserve">Delivery basis </w:t>
      </w:r>
      <w:r w:rsidRPr="00761404">
        <w:rPr>
          <w:rFonts w:ascii="Arial Narrow" w:hAnsi="Arial Narrow"/>
          <w:snapToGrid/>
          <w:sz w:val="16"/>
          <w:szCs w:val="16"/>
          <w:lang w:val="en-AU"/>
        </w:rPr>
        <w:tab/>
      </w:r>
      <w:r w:rsidRPr="00761404">
        <w:rPr>
          <w:rFonts w:ascii="Arial Narrow" w:hAnsi="Arial Narrow"/>
          <w:snapToGrid/>
          <w:sz w:val="16"/>
          <w:szCs w:val="16"/>
          <w:lang w:val="en-AU"/>
        </w:rPr>
        <w:tab/>
      </w:r>
      <w:r w:rsidRPr="00761404">
        <w:rPr>
          <w:rFonts w:ascii="Arial Narrow" w:hAnsi="Arial Narrow"/>
          <w:snapToGrid/>
          <w:sz w:val="16"/>
          <w:szCs w:val="16"/>
          <w:lang w:val="en-AU"/>
        </w:rPr>
        <w:tab/>
      </w:r>
      <w:r w:rsidRPr="00761404">
        <w:rPr>
          <w:rFonts w:ascii="Arial Narrow" w:hAnsi="Arial Narrow"/>
          <w:snapToGrid/>
          <w:sz w:val="16"/>
          <w:szCs w:val="16"/>
          <w:lang w:val="en-AU"/>
        </w:rPr>
        <w:tab/>
      </w:r>
      <w:r w:rsidRPr="00761404">
        <w:rPr>
          <w:rFonts w:ascii="Arial Narrow" w:hAnsi="Arial Narrow"/>
          <w:snapToGrid/>
          <w:sz w:val="16"/>
          <w:szCs w:val="16"/>
          <w:lang w:val="en-AU"/>
        </w:rPr>
        <w:tab/>
        <w:t>……………………………………</w:t>
      </w:r>
    </w:p>
    <w:p w14:paraId="72BE89C8" w14:textId="77777777" w:rsidR="005224FD" w:rsidRPr="00761404" w:rsidRDefault="005224FD" w:rsidP="005224FD">
      <w:pPr>
        <w:widowControl/>
        <w:ind w:left="720"/>
        <w:rPr>
          <w:rFonts w:ascii="Arial Narrow" w:hAnsi="Arial Narrow"/>
          <w:snapToGrid/>
          <w:sz w:val="16"/>
          <w:szCs w:val="16"/>
          <w:lang w:val="en-AU"/>
        </w:rPr>
      </w:pPr>
    </w:p>
    <w:p w14:paraId="12B8BDC9" w14:textId="77777777" w:rsidR="005224FD" w:rsidRPr="00761404" w:rsidRDefault="005224FD" w:rsidP="005224FD">
      <w:pPr>
        <w:widowControl/>
        <w:rPr>
          <w:rFonts w:ascii="Arial Narrow" w:hAnsi="Arial Narrow"/>
          <w:snapToGrid/>
          <w:sz w:val="16"/>
          <w:szCs w:val="16"/>
          <w:lang w:val="en-AU"/>
        </w:rPr>
      </w:pPr>
      <w:r w:rsidRPr="00761404">
        <w:rPr>
          <w:rFonts w:ascii="Arial Narrow" w:hAnsi="Arial Narrow"/>
          <w:snapToGrid/>
          <w:sz w:val="16"/>
          <w:szCs w:val="16"/>
          <w:lang w:val="en-AU"/>
        </w:rPr>
        <w:t>Note:</w:t>
      </w:r>
      <w:r w:rsidRPr="00761404">
        <w:rPr>
          <w:rFonts w:ascii="Arial Narrow" w:hAnsi="Arial Narrow"/>
          <w:snapToGrid/>
          <w:sz w:val="16"/>
          <w:szCs w:val="16"/>
          <w:lang w:val="en-AU"/>
        </w:rPr>
        <w:tab/>
        <w:t>All delivery costs must be included in the bid price, for delivery at the prescribed destination.</w:t>
      </w:r>
    </w:p>
    <w:p w14:paraId="545592DF" w14:textId="77777777" w:rsidR="005224FD" w:rsidRPr="00761404" w:rsidRDefault="005224FD" w:rsidP="005224FD">
      <w:pPr>
        <w:widowControl/>
        <w:rPr>
          <w:rFonts w:ascii="Arial Narrow" w:hAnsi="Arial Narrow"/>
          <w:b/>
          <w:snapToGrid/>
          <w:sz w:val="16"/>
          <w:szCs w:val="16"/>
          <w:lang w:val="en-AU"/>
        </w:rPr>
      </w:pPr>
    </w:p>
    <w:p w14:paraId="71F06075" w14:textId="77777777" w:rsidR="005224FD" w:rsidRPr="00761404" w:rsidRDefault="005224FD" w:rsidP="005224FD">
      <w:pPr>
        <w:widowControl/>
        <w:rPr>
          <w:rFonts w:ascii="Arial Narrow" w:hAnsi="Arial Narrow"/>
          <w:snapToGrid/>
          <w:sz w:val="16"/>
          <w:szCs w:val="16"/>
          <w:lang w:val="en-AU"/>
        </w:rPr>
      </w:pPr>
      <w:r w:rsidRPr="00761404">
        <w:rPr>
          <w:rFonts w:ascii="Arial Narrow" w:hAnsi="Arial Narrow"/>
          <w:snapToGrid/>
          <w:sz w:val="16"/>
          <w:szCs w:val="16"/>
          <w:lang w:val="en-AU"/>
        </w:rPr>
        <w:t>** “all applicable taxes” includes value- added tax, pay as you earn, income tax, unemployment insurance fund contributions and skills development levies.</w:t>
      </w:r>
    </w:p>
    <w:p w14:paraId="2DB1547A" w14:textId="77777777" w:rsidR="005224FD" w:rsidRPr="00761404" w:rsidRDefault="005224FD" w:rsidP="005224FD">
      <w:pPr>
        <w:widowControl/>
        <w:rPr>
          <w:rFonts w:ascii="Arial Narrow" w:hAnsi="Arial Narrow"/>
          <w:snapToGrid/>
          <w:sz w:val="16"/>
          <w:szCs w:val="16"/>
          <w:lang w:val="en-AU"/>
        </w:rPr>
      </w:pPr>
    </w:p>
    <w:p w14:paraId="07029C6C" w14:textId="77777777" w:rsidR="005224FD" w:rsidRPr="00761404" w:rsidRDefault="005224FD" w:rsidP="005224FD">
      <w:pPr>
        <w:widowControl/>
        <w:rPr>
          <w:rFonts w:ascii="Arial Narrow" w:hAnsi="Arial Narrow"/>
          <w:snapToGrid/>
          <w:sz w:val="16"/>
          <w:szCs w:val="16"/>
          <w:lang w:val="en-AU"/>
        </w:rPr>
      </w:pPr>
      <w:r w:rsidRPr="00761404">
        <w:rPr>
          <w:rFonts w:ascii="Arial Narrow" w:hAnsi="Arial Narrow"/>
          <w:snapToGrid/>
          <w:sz w:val="16"/>
          <w:szCs w:val="16"/>
          <w:lang w:val="en-AU"/>
        </w:rPr>
        <w:t>*Delete if not applicable</w:t>
      </w:r>
    </w:p>
    <w:p w14:paraId="30586787" w14:textId="4A8863B5" w:rsidR="005224FD" w:rsidRDefault="005224FD" w:rsidP="00761404">
      <w:pPr>
        <w:widowControl/>
        <w:pBdr>
          <w:bottom w:val="single" w:sz="12" w:space="1" w:color="auto"/>
        </w:pBdr>
        <w:jc w:val="both"/>
        <w:rPr>
          <w:rFonts w:ascii="Arial Narrow" w:hAnsi="Arial Narrow"/>
          <w:snapToGrid/>
          <w:sz w:val="20"/>
        </w:rPr>
      </w:pPr>
    </w:p>
    <w:p w14:paraId="3FDF47A4" w14:textId="73CC2B87" w:rsidR="008953F7" w:rsidRDefault="008953F7" w:rsidP="009C76AA">
      <w:pPr>
        <w:widowControl/>
        <w:rPr>
          <w:rFonts w:ascii="Arial Narrow" w:hAnsi="Arial Narrow"/>
          <w:snapToGrid/>
          <w:sz w:val="16"/>
          <w:szCs w:val="16"/>
          <w:lang w:val="en-AU"/>
        </w:rPr>
      </w:pPr>
    </w:p>
    <w:p w14:paraId="7AAEC8C9" w14:textId="1E59B2D8" w:rsidR="008953F7" w:rsidRDefault="008953F7" w:rsidP="009C76AA">
      <w:pPr>
        <w:widowControl/>
        <w:rPr>
          <w:rFonts w:ascii="Arial Narrow" w:hAnsi="Arial Narrow"/>
          <w:snapToGrid/>
          <w:sz w:val="16"/>
          <w:szCs w:val="16"/>
          <w:lang w:val="en-AU"/>
        </w:rPr>
      </w:pPr>
    </w:p>
    <w:p w14:paraId="722ECAA1" w14:textId="08206B3E" w:rsidR="008953F7" w:rsidRDefault="008953F7" w:rsidP="009C76AA">
      <w:pPr>
        <w:widowControl/>
        <w:rPr>
          <w:rFonts w:ascii="Arial Narrow" w:hAnsi="Arial Narrow"/>
          <w:snapToGrid/>
          <w:sz w:val="16"/>
          <w:szCs w:val="16"/>
          <w:lang w:val="en-AU"/>
        </w:rPr>
      </w:pPr>
    </w:p>
    <w:p w14:paraId="5EBEDA9A" w14:textId="5AD51ECF" w:rsidR="008953F7" w:rsidRDefault="008953F7" w:rsidP="009C76AA">
      <w:pPr>
        <w:widowControl/>
        <w:rPr>
          <w:rFonts w:ascii="Arial Narrow" w:hAnsi="Arial Narrow"/>
          <w:snapToGrid/>
          <w:sz w:val="16"/>
          <w:szCs w:val="16"/>
          <w:lang w:val="en-AU"/>
        </w:rPr>
      </w:pPr>
    </w:p>
    <w:p w14:paraId="3D0BD560" w14:textId="0A05861D" w:rsidR="008953F7" w:rsidRDefault="008953F7" w:rsidP="009C76AA">
      <w:pPr>
        <w:widowControl/>
        <w:rPr>
          <w:rFonts w:ascii="Arial Narrow" w:hAnsi="Arial Narrow"/>
          <w:snapToGrid/>
          <w:sz w:val="16"/>
          <w:szCs w:val="16"/>
          <w:lang w:val="en-AU"/>
        </w:rPr>
      </w:pPr>
    </w:p>
    <w:p w14:paraId="10F6CFE5" w14:textId="679230FF" w:rsidR="008953F7" w:rsidRDefault="008953F7" w:rsidP="009C76AA">
      <w:pPr>
        <w:widowControl/>
        <w:rPr>
          <w:rFonts w:ascii="Arial Narrow" w:hAnsi="Arial Narrow"/>
          <w:snapToGrid/>
          <w:sz w:val="16"/>
          <w:szCs w:val="16"/>
          <w:lang w:val="en-AU"/>
        </w:rPr>
      </w:pPr>
    </w:p>
    <w:p w14:paraId="6E6E984D" w14:textId="23D5B0DE" w:rsidR="008953F7" w:rsidRDefault="008953F7" w:rsidP="009C76AA">
      <w:pPr>
        <w:widowControl/>
        <w:rPr>
          <w:rFonts w:ascii="Arial Narrow" w:hAnsi="Arial Narrow"/>
          <w:snapToGrid/>
          <w:sz w:val="16"/>
          <w:szCs w:val="16"/>
          <w:lang w:val="en-AU"/>
        </w:rPr>
      </w:pPr>
    </w:p>
    <w:p w14:paraId="57EF07E5" w14:textId="77777777" w:rsidR="008953F7" w:rsidRPr="00D76FB1" w:rsidRDefault="008953F7" w:rsidP="009C76AA">
      <w:pPr>
        <w:widowControl/>
        <w:rPr>
          <w:rFonts w:ascii="Arial Narrow" w:hAnsi="Arial Narrow"/>
          <w:snapToGrid/>
          <w:sz w:val="16"/>
          <w:szCs w:val="16"/>
          <w:lang w:val="en-AU"/>
        </w:rPr>
      </w:pPr>
    </w:p>
    <w:p w14:paraId="7B6ED655" w14:textId="66217B9B" w:rsidR="00E87B8D" w:rsidRDefault="00E87B8D" w:rsidP="008E76CA">
      <w:pPr>
        <w:tabs>
          <w:tab w:val="left" w:pos="7363"/>
          <w:tab w:val="center" w:pos="10530"/>
        </w:tabs>
        <w:rPr>
          <w:rFonts w:ascii="Arial" w:hAnsi="Arial" w:cs="Arial"/>
          <w:b/>
          <w:bCs/>
          <w:sz w:val="18"/>
          <w:szCs w:val="18"/>
          <w:highlight w:val="yellow"/>
        </w:rPr>
      </w:pPr>
    </w:p>
    <w:p w14:paraId="2D8FC58C" w14:textId="7F9A5656" w:rsidR="00E87B8D" w:rsidRDefault="00E87B8D" w:rsidP="003E4C05">
      <w:pPr>
        <w:tabs>
          <w:tab w:val="left" w:pos="7363"/>
          <w:tab w:val="center" w:pos="10530"/>
        </w:tabs>
        <w:jc w:val="center"/>
        <w:rPr>
          <w:rFonts w:ascii="Arial" w:hAnsi="Arial" w:cs="Arial"/>
          <w:b/>
          <w:bCs/>
          <w:sz w:val="18"/>
          <w:szCs w:val="18"/>
          <w:highlight w:val="yellow"/>
        </w:rPr>
      </w:pPr>
    </w:p>
    <w:p w14:paraId="5EEF1036" w14:textId="144DC1E9" w:rsidR="00E87B8D" w:rsidRDefault="00E87B8D" w:rsidP="003E4C05">
      <w:pPr>
        <w:tabs>
          <w:tab w:val="left" w:pos="7363"/>
          <w:tab w:val="center" w:pos="10530"/>
        </w:tabs>
        <w:jc w:val="center"/>
        <w:rPr>
          <w:rFonts w:ascii="Arial" w:hAnsi="Arial" w:cs="Arial"/>
          <w:b/>
          <w:bCs/>
          <w:sz w:val="18"/>
          <w:szCs w:val="18"/>
          <w:highlight w:val="yellow"/>
        </w:rPr>
      </w:pPr>
    </w:p>
    <w:p w14:paraId="0614B667" w14:textId="77777777" w:rsidR="00E87B8D" w:rsidRDefault="00E87B8D" w:rsidP="003E4C05">
      <w:pPr>
        <w:tabs>
          <w:tab w:val="left" w:pos="7363"/>
          <w:tab w:val="center" w:pos="10530"/>
        </w:tabs>
        <w:jc w:val="center"/>
        <w:rPr>
          <w:rFonts w:ascii="Arial" w:hAnsi="Arial" w:cs="Arial"/>
          <w:b/>
          <w:bCs/>
          <w:sz w:val="18"/>
          <w:szCs w:val="18"/>
          <w:highlight w:val="yellow"/>
        </w:rPr>
      </w:pPr>
    </w:p>
    <w:p w14:paraId="7A344C1E" w14:textId="77777777" w:rsidR="00304277" w:rsidRDefault="00304277" w:rsidP="003E4C05">
      <w:pPr>
        <w:tabs>
          <w:tab w:val="left" w:pos="7363"/>
          <w:tab w:val="center" w:pos="10530"/>
        </w:tabs>
        <w:jc w:val="center"/>
        <w:rPr>
          <w:rFonts w:ascii="Arial" w:hAnsi="Arial" w:cs="Arial"/>
          <w:b/>
          <w:bCs/>
          <w:sz w:val="18"/>
          <w:szCs w:val="18"/>
          <w:highlight w:val="yellow"/>
        </w:rPr>
      </w:pPr>
    </w:p>
    <w:p w14:paraId="4E03F416" w14:textId="77777777" w:rsidR="00304277" w:rsidRDefault="00304277" w:rsidP="003E4C05">
      <w:pPr>
        <w:tabs>
          <w:tab w:val="left" w:pos="7363"/>
          <w:tab w:val="center" w:pos="10530"/>
        </w:tabs>
        <w:jc w:val="center"/>
        <w:rPr>
          <w:rFonts w:ascii="Arial" w:hAnsi="Arial" w:cs="Arial"/>
          <w:b/>
          <w:bCs/>
          <w:sz w:val="18"/>
          <w:szCs w:val="18"/>
          <w:highlight w:val="yellow"/>
        </w:rPr>
      </w:pPr>
    </w:p>
    <w:p w14:paraId="0E875964" w14:textId="77777777" w:rsidR="00304277" w:rsidRDefault="00304277" w:rsidP="003E4C05">
      <w:pPr>
        <w:tabs>
          <w:tab w:val="left" w:pos="7363"/>
          <w:tab w:val="center" w:pos="10530"/>
        </w:tabs>
        <w:jc w:val="center"/>
        <w:rPr>
          <w:rFonts w:ascii="Arial" w:hAnsi="Arial" w:cs="Arial"/>
          <w:b/>
          <w:bCs/>
          <w:sz w:val="18"/>
          <w:szCs w:val="18"/>
          <w:highlight w:val="yellow"/>
        </w:rPr>
      </w:pPr>
    </w:p>
    <w:p w14:paraId="4AFA9258" w14:textId="77777777" w:rsidR="00304277" w:rsidRDefault="00304277" w:rsidP="003E4C05">
      <w:pPr>
        <w:tabs>
          <w:tab w:val="left" w:pos="7363"/>
          <w:tab w:val="center" w:pos="10530"/>
        </w:tabs>
        <w:jc w:val="center"/>
        <w:rPr>
          <w:rFonts w:ascii="Arial" w:hAnsi="Arial" w:cs="Arial"/>
          <w:b/>
          <w:bCs/>
          <w:sz w:val="18"/>
          <w:szCs w:val="18"/>
          <w:highlight w:val="yellow"/>
        </w:rPr>
      </w:pPr>
    </w:p>
    <w:p w14:paraId="1E469DCD" w14:textId="77777777" w:rsidR="00304277" w:rsidRDefault="00304277" w:rsidP="003E4C05">
      <w:pPr>
        <w:tabs>
          <w:tab w:val="left" w:pos="7363"/>
          <w:tab w:val="center" w:pos="10530"/>
        </w:tabs>
        <w:jc w:val="center"/>
        <w:rPr>
          <w:rFonts w:ascii="Arial" w:hAnsi="Arial" w:cs="Arial"/>
          <w:b/>
          <w:bCs/>
          <w:sz w:val="18"/>
          <w:szCs w:val="18"/>
          <w:highlight w:val="yellow"/>
        </w:rPr>
      </w:pPr>
    </w:p>
    <w:p w14:paraId="783308ED" w14:textId="77777777" w:rsidR="00304277" w:rsidRDefault="00304277" w:rsidP="003E4C05">
      <w:pPr>
        <w:tabs>
          <w:tab w:val="left" w:pos="7363"/>
          <w:tab w:val="center" w:pos="10530"/>
        </w:tabs>
        <w:jc w:val="center"/>
        <w:rPr>
          <w:rFonts w:ascii="Arial" w:hAnsi="Arial" w:cs="Arial"/>
          <w:b/>
          <w:bCs/>
          <w:sz w:val="18"/>
          <w:szCs w:val="18"/>
          <w:highlight w:val="yellow"/>
        </w:rPr>
      </w:pPr>
    </w:p>
    <w:p w14:paraId="33862084" w14:textId="77777777" w:rsidR="00304277" w:rsidRDefault="00304277" w:rsidP="003E4C05">
      <w:pPr>
        <w:tabs>
          <w:tab w:val="left" w:pos="7363"/>
          <w:tab w:val="center" w:pos="10530"/>
        </w:tabs>
        <w:jc w:val="center"/>
        <w:rPr>
          <w:rFonts w:ascii="Arial" w:hAnsi="Arial" w:cs="Arial"/>
          <w:b/>
          <w:bCs/>
          <w:sz w:val="18"/>
          <w:szCs w:val="18"/>
          <w:highlight w:val="yellow"/>
        </w:rPr>
      </w:pPr>
    </w:p>
    <w:p w14:paraId="24D59D35" w14:textId="77777777" w:rsidR="00304277" w:rsidRDefault="00304277" w:rsidP="003E4C05">
      <w:pPr>
        <w:tabs>
          <w:tab w:val="left" w:pos="7363"/>
          <w:tab w:val="center" w:pos="10530"/>
        </w:tabs>
        <w:jc w:val="center"/>
        <w:rPr>
          <w:rFonts w:ascii="Arial" w:hAnsi="Arial" w:cs="Arial"/>
          <w:b/>
          <w:bCs/>
          <w:sz w:val="18"/>
          <w:szCs w:val="18"/>
          <w:highlight w:val="yellow"/>
        </w:rPr>
      </w:pPr>
    </w:p>
    <w:p w14:paraId="4AB7D605" w14:textId="77777777" w:rsidR="00304277" w:rsidRDefault="00304277" w:rsidP="003E4C05">
      <w:pPr>
        <w:tabs>
          <w:tab w:val="left" w:pos="7363"/>
          <w:tab w:val="center" w:pos="10530"/>
        </w:tabs>
        <w:jc w:val="center"/>
        <w:rPr>
          <w:rFonts w:ascii="Arial" w:hAnsi="Arial" w:cs="Arial"/>
          <w:b/>
          <w:bCs/>
          <w:sz w:val="18"/>
          <w:szCs w:val="18"/>
          <w:highlight w:val="yellow"/>
        </w:rPr>
      </w:pPr>
    </w:p>
    <w:p w14:paraId="0301A41C" w14:textId="77777777" w:rsidR="00304277" w:rsidRDefault="00304277" w:rsidP="003E4C05">
      <w:pPr>
        <w:tabs>
          <w:tab w:val="left" w:pos="7363"/>
          <w:tab w:val="center" w:pos="10530"/>
        </w:tabs>
        <w:jc w:val="center"/>
        <w:rPr>
          <w:rFonts w:ascii="Arial" w:hAnsi="Arial" w:cs="Arial"/>
          <w:b/>
          <w:bCs/>
          <w:sz w:val="18"/>
          <w:szCs w:val="18"/>
          <w:highlight w:val="yellow"/>
        </w:rPr>
      </w:pPr>
    </w:p>
    <w:p w14:paraId="60EC83BE" w14:textId="77777777" w:rsidR="00304277" w:rsidRDefault="00304277" w:rsidP="003E4C05">
      <w:pPr>
        <w:tabs>
          <w:tab w:val="left" w:pos="7363"/>
          <w:tab w:val="center" w:pos="10530"/>
        </w:tabs>
        <w:jc w:val="center"/>
        <w:rPr>
          <w:rFonts w:ascii="Arial" w:hAnsi="Arial" w:cs="Arial"/>
          <w:b/>
          <w:bCs/>
          <w:sz w:val="18"/>
          <w:szCs w:val="18"/>
          <w:highlight w:val="yellow"/>
        </w:rPr>
      </w:pPr>
    </w:p>
    <w:p w14:paraId="13F69936" w14:textId="77777777" w:rsidR="00304277" w:rsidRDefault="00304277" w:rsidP="003E4C05">
      <w:pPr>
        <w:tabs>
          <w:tab w:val="left" w:pos="7363"/>
          <w:tab w:val="center" w:pos="10530"/>
        </w:tabs>
        <w:jc w:val="center"/>
        <w:rPr>
          <w:rFonts w:ascii="Arial" w:hAnsi="Arial" w:cs="Arial"/>
          <w:b/>
          <w:bCs/>
          <w:sz w:val="18"/>
          <w:szCs w:val="18"/>
          <w:highlight w:val="yellow"/>
        </w:rPr>
      </w:pPr>
    </w:p>
    <w:p w14:paraId="6C643298" w14:textId="77777777" w:rsidR="00304277" w:rsidRDefault="00304277" w:rsidP="003E4C05">
      <w:pPr>
        <w:tabs>
          <w:tab w:val="left" w:pos="7363"/>
          <w:tab w:val="center" w:pos="10530"/>
        </w:tabs>
        <w:jc w:val="center"/>
        <w:rPr>
          <w:rFonts w:ascii="Arial" w:hAnsi="Arial" w:cs="Arial"/>
          <w:b/>
          <w:bCs/>
          <w:sz w:val="18"/>
          <w:szCs w:val="18"/>
          <w:highlight w:val="yellow"/>
        </w:rPr>
      </w:pPr>
    </w:p>
    <w:p w14:paraId="23C94132" w14:textId="77777777" w:rsidR="00304277" w:rsidRDefault="00304277" w:rsidP="003E4C05">
      <w:pPr>
        <w:tabs>
          <w:tab w:val="left" w:pos="7363"/>
          <w:tab w:val="center" w:pos="10530"/>
        </w:tabs>
        <w:jc w:val="center"/>
        <w:rPr>
          <w:rFonts w:ascii="Arial" w:hAnsi="Arial" w:cs="Arial"/>
          <w:b/>
          <w:bCs/>
          <w:sz w:val="18"/>
          <w:szCs w:val="18"/>
          <w:highlight w:val="yellow"/>
        </w:rPr>
      </w:pPr>
    </w:p>
    <w:p w14:paraId="21D5AC4F" w14:textId="77777777" w:rsidR="00304277" w:rsidRDefault="00304277" w:rsidP="003E4C05">
      <w:pPr>
        <w:tabs>
          <w:tab w:val="left" w:pos="7363"/>
          <w:tab w:val="center" w:pos="10530"/>
        </w:tabs>
        <w:jc w:val="center"/>
        <w:rPr>
          <w:rFonts w:ascii="Arial" w:hAnsi="Arial" w:cs="Arial"/>
          <w:b/>
          <w:bCs/>
          <w:sz w:val="18"/>
          <w:szCs w:val="18"/>
          <w:highlight w:val="yellow"/>
        </w:rPr>
      </w:pPr>
    </w:p>
    <w:p w14:paraId="3C33FE47" w14:textId="77777777" w:rsidR="00304277" w:rsidRDefault="00304277" w:rsidP="003E4C05">
      <w:pPr>
        <w:tabs>
          <w:tab w:val="left" w:pos="7363"/>
          <w:tab w:val="center" w:pos="10530"/>
        </w:tabs>
        <w:jc w:val="center"/>
        <w:rPr>
          <w:rFonts w:ascii="Arial" w:hAnsi="Arial" w:cs="Arial"/>
          <w:b/>
          <w:bCs/>
          <w:sz w:val="18"/>
          <w:szCs w:val="18"/>
          <w:highlight w:val="yellow"/>
        </w:rPr>
      </w:pPr>
    </w:p>
    <w:p w14:paraId="19BEE214" w14:textId="77777777" w:rsidR="00304277" w:rsidRDefault="00304277" w:rsidP="003E4C05">
      <w:pPr>
        <w:tabs>
          <w:tab w:val="left" w:pos="7363"/>
          <w:tab w:val="center" w:pos="10530"/>
        </w:tabs>
        <w:jc w:val="center"/>
        <w:rPr>
          <w:rFonts w:ascii="Arial" w:hAnsi="Arial" w:cs="Arial"/>
          <w:b/>
          <w:bCs/>
          <w:sz w:val="18"/>
          <w:szCs w:val="18"/>
          <w:highlight w:val="yellow"/>
        </w:rPr>
      </w:pPr>
    </w:p>
    <w:p w14:paraId="04F432DB" w14:textId="77777777" w:rsidR="00304277" w:rsidRDefault="00304277" w:rsidP="003E4C05">
      <w:pPr>
        <w:tabs>
          <w:tab w:val="left" w:pos="7363"/>
          <w:tab w:val="center" w:pos="10530"/>
        </w:tabs>
        <w:jc w:val="center"/>
        <w:rPr>
          <w:rFonts w:ascii="Arial" w:hAnsi="Arial" w:cs="Arial"/>
          <w:b/>
          <w:bCs/>
          <w:sz w:val="18"/>
          <w:szCs w:val="18"/>
          <w:highlight w:val="yellow"/>
        </w:rPr>
      </w:pPr>
    </w:p>
    <w:p w14:paraId="37793840" w14:textId="77777777" w:rsidR="00304277" w:rsidRDefault="00304277" w:rsidP="003E4C05">
      <w:pPr>
        <w:tabs>
          <w:tab w:val="left" w:pos="7363"/>
          <w:tab w:val="center" w:pos="10530"/>
        </w:tabs>
        <w:jc w:val="center"/>
        <w:rPr>
          <w:rFonts w:ascii="Arial" w:hAnsi="Arial" w:cs="Arial"/>
          <w:b/>
          <w:bCs/>
          <w:sz w:val="18"/>
          <w:szCs w:val="18"/>
          <w:highlight w:val="yellow"/>
        </w:rPr>
      </w:pPr>
    </w:p>
    <w:p w14:paraId="1D0377B3" w14:textId="77777777" w:rsidR="00304277" w:rsidRDefault="00304277" w:rsidP="003E4C05">
      <w:pPr>
        <w:tabs>
          <w:tab w:val="left" w:pos="7363"/>
          <w:tab w:val="center" w:pos="10530"/>
        </w:tabs>
        <w:jc w:val="center"/>
        <w:rPr>
          <w:rFonts w:ascii="Arial" w:hAnsi="Arial" w:cs="Arial"/>
          <w:b/>
          <w:bCs/>
          <w:sz w:val="18"/>
          <w:szCs w:val="18"/>
          <w:highlight w:val="yellow"/>
        </w:rPr>
      </w:pPr>
    </w:p>
    <w:p w14:paraId="795D1C38" w14:textId="77777777" w:rsidR="00304277" w:rsidRDefault="00304277" w:rsidP="003E4C05">
      <w:pPr>
        <w:tabs>
          <w:tab w:val="left" w:pos="7363"/>
          <w:tab w:val="center" w:pos="10530"/>
        </w:tabs>
        <w:jc w:val="center"/>
        <w:rPr>
          <w:rFonts w:ascii="Arial" w:hAnsi="Arial" w:cs="Arial"/>
          <w:b/>
          <w:bCs/>
          <w:sz w:val="18"/>
          <w:szCs w:val="18"/>
          <w:highlight w:val="yellow"/>
        </w:rPr>
      </w:pPr>
    </w:p>
    <w:p w14:paraId="06AF08D7" w14:textId="77777777" w:rsidR="00304277" w:rsidRDefault="00304277" w:rsidP="003E4C05">
      <w:pPr>
        <w:tabs>
          <w:tab w:val="left" w:pos="7363"/>
          <w:tab w:val="center" w:pos="10530"/>
        </w:tabs>
        <w:jc w:val="center"/>
        <w:rPr>
          <w:rFonts w:ascii="Arial" w:hAnsi="Arial" w:cs="Arial"/>
          <w:b/>
          <w:bCs/>
          <w:sz w:val="18"/>
          <w:szCs w:val="18"/>
          <w:highlight w:val="yellow"/>
        </w:rPr>
      </w:pPr>
    </w:p>
    <w:p w14:paraId="1524B2E2" w14:textId="77777777" w:rsidR="00304277" w:rsidRDefault="00304277" w:rsidP="003E4C05">
      <w:pPr>
        <w:tabs>
          <w:tab w:val="left" w:pos="7363"/>
          <w:tab w:val="center" w:pos="10530"/>
        </w:tabs>
        <w:jc w:val="center"/>
        <w:rPr>
          <w:rFonts w:ascii="Arial" w:hAnsi="Arial" w:cs="Arial"/>
          <w:b/>
          <w:bCs/>
          <w:sz w:val="18"/>
          <w:szCs w:val="18"/>
          <w:highlight w:val="yellow"/>
        </w:rPr>
      </w:pPr>
    </w:p>
    <w:p w14:paraId="64040BFA" w14:textId="77777777" w:rsidR="00304277" w:rsidRDefault="00304277" w:rsidP="003E4C05">
      <w:pPr>
        <w:tabs>
          <w:tab w:val="left" w:pos="7363"/>
          <w:tab w:val="center" w:pos="10530"/>
        </w:tabs>
        <w:jc w:val="center"/>
        <w:rPr>
          <w:rFonts w:ascii="Arial" w:hAnsi="Arial" w:cs="Arial"/>
          <w:b/>
          <w:bCs/>
          <w:sz w:val="18"/>
          <w:szCs w:val="18"/>
          <w:highlight w:val="yellow"/>
        </w:rPr>
      </w:pPr>
    </w:p>
    <w:p w14:paraId="320AF958" w14:textId="77777777" w:rsidR="00304277" w:rsidRDefault="00304277" w:rsidP="003E4C05">
      <w:pPr>
        <w:tabs>
          <w:tab w:val="left" w:pos="7363"/>
          <w:tab w:val="center" w:pos="10530"/>
        </w:tabs>
        <w:jc w:val="center"/>
        <w:rPr>
          <w:rFonts w:ascii="Arial" w:hAnsi="Arial" w:cs="Arial"/>
          <w:b/>
          <w:bCs/>
          <w:sz w:val="18"/>
          <w:szCs w:val="18"/>
          <w:highlight w:val="yellow"/>
        </w:rPr>
      </w:pPr>
    </w:p>
    <w:p w14:paraId="7BC5C43D" w14:textId="77777777" w:rsidR="00304277" w:rsidRDefault="00304277" w:rsidP="003E4C05">
      <w:pPr>
        <w:tabs>
          <w:tab w:val="left" w:pos="7363"/>
          <w:tab w:val="center" w:pos="10530"/>
        </w:tabs>
        <w:jc w:val="center"/>
        <w:rPr>
          <w:rFonts w:ascii="Arial" w:hAnsi="Arial" w:cs="Arial"/>
          <w:b/>
          <w:bCs/>
          <w:sz w:val="18"/>
          <w:szCs w:val="18"/>
          <w:highlight w:val="yellow"/>
        </w:rPr>
      </w:pPr>
    </w:p>
    <w:p w14:paraId="281C9216" w14:textId="77777777" w:rsidR="00304277" w:rsidRDefault="00304277" w:rsidP="003E4C05">
      <w:pPr>
        <w:tabs>
          <w:tab w:val="left" w:pos="7363"/>
          <w:tab w:val="center" w:pos="10530"/>
        </w:tabs>
        <w:jc w:val="center"/>
        <w:rPr>
          <w:rFonts w:ascii="Arial" w:hAnsi="Arial" w:cs="Arial"/>
          <w:b/>
          <w:bCs/>
          <w:sz w:val="18"/>
          <w:szCs w:val="18"/>
          <w:highlight w:val="yellow"/>
        </w:rPr>
      </w:pPr>
    </w:p>
    <w:p w14:paraId="58FD58D8" w14:textId="77777777" w:rsidR="00304277" w:rsidRDefault="00304277" w:rsidP="003E4C05">
      <w:pPr>
        <w:tabs>
          <w:tab w:val="left" w:pos="7363"/>
          <w:tab w:val="center" w:pos="10530"/>
        </w:tabs>
        <w:jc w:val="center"/>
        <w:rPr>
          <w:rFonts w:ascii="Arial" w:hAnsi="Arial" w:cs="Arial"/>
          <w:b/>
          <w:bCs/>
          <w:sz w:val="18"/>
          <w:szCs w:val="18"/>
          <w:highlight w:val="yellow"/>
        </w:rPr>
      </w:pPr>
    </w:p>
    <w:p w14:paraId="436D04B7" w14:textId="77777777" w:rsidR="00304277" w:rsidRDefault="00304277" w:rsidP="003E4C05">
      <w:pPr>
        <w:tabs>
          <w:tab w:val="left" w:pos="7363"/>
          <w:tab w:val="center" w:pos="10530"/>
        </w:tabs>
        <w:jc w:val="center"/>
        <w:rPr>
          <w:rFonts w:ascii="Arial" w:hAnsi="Arial" w:cs="Arial"/>
          <w:b/>
          <w:bCs/>
          <w:sz w:val="18"/>
          <w:szCs w:val="18"/>
          <w:highlight w:val="yellow"/>
        </w:rPr>
      </w:pPr>
    </w:p>
    <w:p w14:paraId="59B683F6" w14:textId="77777777" w:rsidR="00304277" w:rsidRDefault="00304277" w:rsidP="003E4C05">
      <w:pPr>
        <w:tabs>
          <w:tab w:val="left" w:pos="7363"/>
          <w:tab w:val="center" w:pos="10530"/>
        </w:tabs>
        <w:jc w:val="center"/>
        <w:rPr>
          <w:rFonts w:ascii="Arial" w:hAnsi="Arial" w:cs="Arial"/>
          <w:b/>
          <w:bCs/>
          <w:sz w:val="18"/>
          <w:szCs w:val="18"/>
          <w:highlight w:val="yellow"/>
        </w:rPr>
      </w:pPr>
    </w:p>
    <w:p w14:paraId="4D3A6BEB" w14:textId="77777777" w:rsidR="00304277" w:rsidRDefault="00304277" w:rsidP="003E4C05">
      <w:pPr>
        <w:tabs>
          <w:tab w:val="left" w:pos="7363"/>
          <w:tab w:val="center" w:pos="10530"/>
        </w:tabs>
        <w:jc w:val="center"/>
        <w:rPr>
          <w:rFonts w:ascii="Arial" w:hAnsi="Arial" w:cs="Arial"/>
          <w:b/>
          <w:bCs/>
          <w:sz w:val="18"/>
          <w:szCs w:val="18"/>
          <w:highlight w:val="yellow"/>
        </w:rPr>
      </w:pPr>
    </w:p>
    <w:p w14:paraId="3A693133" w14:textId="77777777" w:rsidR="00304277" w:rsidRDefault="00304277" w:rsidP="003E4C05">
      <w:pPr>
        <w:tabs>
          <w:tab w:val="left" w:pos="7363"/>
          <w:tab w:val="center" w:pos="10530"/>
        </w:tabs>
        <w:jc w:val="center"/>
        <w:rPr>
          <w:rFonts w:ascii="Arial" w:hAnsi="Arial" w:cs="Arial"/>
          <w:b/>
          <w:bCs/>
          <w:sz w:val="18"/>
          <w:szCs w:val="18"/>
          <w:highlight w:val="yellow"/>
        </w:rPr>
      </w:pPr>
    </w:p>
    <w:p w14:paraId="0F393B84" w14:textId="77777777" w:rsidR="00304277" w:rsidRDefault="00304277" w:rsidP="003E4C05">
      <w:pPr>
        <w:tabs>
          <w:tab w:val="left" w:pos="7363"/>
          <w:tab w:val="center" w:pos="10530"/>
        </w:tabs>
        <w:jc w:val="center"/>
        <w:rPr>
          <w:rFonts w:ascii="Arial" w:hAnsi="Arial" w:cs="Arial"/>
          <w:b/>
          <w:bCs/>
          <w:sz w:val="18"/>
          <w:szCs w:val="18"/>
          <w:highlight w:val="yellow"/>
        </w:rPr>
      </w:pPr>
    </w:p>
    <w:p w14:paraId="02B2C3BD" w14:textId="77777777" w:rsidR="00304277" w:rsidRDefault="00304277" w:rsidP="003E4C05">
      <w:pPr>
        <w:tabs>
          <w:tab w:val="left" w:pos="7363"/>
          <w:tab w:val="center" w:pos="10530"/>
        </w:tabs>
        <w:jc w:val="center"/>
        <w:rPr>
          <w:rFonts w:ascii="Arial" w:hAnsi="Arial" w:cs="Arial"/>
          <w:b/>
          <w:bCs/>
          <w:sz w:val="18"/>
          <w:szCs w:val="18"/>
          <w:highlight w:val="yellow"/>
        </w:rPr>
      </w:pPr>
    </w:p>
    <w:p w14:paraId="31D13D07" w14:textId="77777777" w:rsidR="005224FD" w:rsidRDefault="005224FD" w:rsidP="003E4C05">
      <w:pPr>
        <w:tabs>
          <w:tab w:val="left" w:pos="7363"/>
          <w:tab w:val="center" w:pos="10530"/>
        </w:tabs>
        <w:jc w:val="center"/>
        <w:rPr>
          <w:rFonts w:ascii="Arial" w:hAnsi="Arial" w:cs="Arial"/>
          <w:b/>
          <w:bCs/>
          <w:sz w:val="18"/>
          <w:szCs w:val="18"/>
          <w:highlight w:val="yellow"/>
        </w:rPr>
      </w:pPr>
    </w:p>
    <w:p w14:paraId="0670220E" w14:textId="3C555CAD" w:rsidR="003E4C05" w:rsidRPr="00B604FA" w:rsidRDefault="003E4C05" w:rsidP="003E4C05">
      <w:pPr>
        <w:tabs>
          <w:tab w:val="left" w:pos="7363"/>
          <w:tab w:val="center" w:pos="10530"/>
        </w:tabs>
        <w:jc w:val="center"/>
        <w:rPr>
          <w:rFonts w:ascii="Arial" w:hAnsi="Arial" w:cs="Arial"/>
          <w:b/>
          <w:bCs/>
          <w:sz w:val="18"/>
          <w:szCs w:val="18"/>
        </w:rPr>
      </w:pPr>
      <w:r w:rsidRPr="00B604FA">
        <w:rPr>
          <w:rFonts w:ascii="Arial" w:hAnsi="Arial" w:cs="Arial"/>
          <w:b/>
          <w:bCs/>
          <w:sz w:val="18"/>
          <w:szCs w:val="18"/>
        </w:rPr>
        <w:t xml:space="preserve">SBD 4  </w:t>
      </w:r>
    </w:p>
    <w:p w14:paraId="7F5460E8" w14:textId="77777777" w:rsidR="00D76FB1" w:rsidRPr="00C4236A" w:rsidRDefault="00D76FB1" w:rsidP="00D76FB1">
      <w:pPr>
        <w:tabs>
          <w:tab w:val="left" w:pos="7363"/>
          <w:tab w:val="center" w:pos="10530"/>
        </w:tabs>
        <w:rPr>
          <w:rFonts w:ascii="Arial" w:hAnsi="Arial" w:cs="Arial"/>
          <w:b/>
          <w:bCs/>
          <w:sz w:val="18"/>
          <w:szCs w:val="18"/>
          <w:highlight w:val="yellow"/>
        </w:rPr>
      </w:pPr>
    </w:p>
    <w:p w14:paraId="16D71841" w14:textId="77777777" w:rsidR="003E4C05" w:rsidRPr="00313EDD" w:rsidRDefault="003E4C05" w:rsidP="003E4C05">
      <w:pPr>
        <w:tabs>
          <w:tab w:val="left" w:pos="7363"/>
          <w:tab w:val="center" w:pos="10530"/>
        </w:tabs>
        <w:jc w:val="center"/>
        <w:rPr>
          <w:rFonts w:ascii="Arial" w:hAnsi="Arial" w:cs="Arial"/>
          <w:b/>
          <w:sz w:val="28"/>
          <w:lang w:val="en-GB"/>
        </w:rPr>
      </w:pPr>
      <w:r w:rsidRPr="00313EDD">
        <w:rPr>
          <w:rFonts w:ascii="Arial" w:hAnsi="Arial" w:cs="Arial"/>
          <w:b/>
          <w:sz w:val="28"/>
          <w:lang w:val="en-GB"/>
        </w:rPr>
        <w:t>BIDDER’S DISCLOSURE</w:t>
      </w:r>
    </w:p>
    <w:p w14:paraId="54CA2CAF" w14:textId="77777777" w:rsidR="003E4C05" w:rsidRPr="00313EDD" w:rsidRDefault="003E4C05" w:rsidP="003E4C05">
      <w:pPr>
        <w:tabs>
          <w:tab w:val="left" w:pos="7363"/>
          <w:tab w:val="center" w:pos="10530"/>
        </w:tabs>
        <w:jc w:val="both"/>
        <w:rPr>
          <w:rFonts w:ascii="Arial" w:hAnsi="Arial" w:cs="Arial"/>
          <w:lang w:val="en-GB"/>
        </w:rPr>
      </w:pPr>
    </w:p>
    <w:p w14:paraId="6B2122D1" w14:textId="77777777" w:rsidR="003E4C05" w:rsidRPr="00313EDD" w:rsidRDefault="003E4C05" w:rsidP="0018764C">
      <w:pPr>
        <w:numPr>
          <w:ilvl w:val="0"/>
          <w:numId w:val="25"/>
        </w:numPr>
        <w:jc w:val="both"/>
        <w:rPr>
          <w:rFonts w:ascii="Arial" w:hAnsi="Arial" w:cs="Arial"/>
          <w:b/>
          <w:lang w:val="en-GB"/>
        </w:rPr>
      </w:pPr>
      <w:r w:rsidRPr="00313EDD">
        <w:rPr>
          <w:rFonts w:ascii="Arial" w:hAnsi="Arial" w:cs="Arial"/>
          <w:b/>
          <w:lang w:val="en-GB"/>
        </w:rPr>
        <w:t>PURPOSE OF THE FORM</w:t>
      </w:r>
    </w:p>
    <w:p w14:paraId="7141A5AE" w14:textId="77777777" w:rsidR="003E4C05" w:rsidRPr="00313EDD" w:rsidRDefault="003E4C05" w:rsidP="003E4C05">
      <w:pPr>
        <w:ind w:left="709"/>
        <w:jc w:val="both"/>
        <w:rPr>
          <w:rFonts w:ascii="Arial" w:hAnsi="Arial" w:cs="Arial"/>
          <w:lang w:val="en-GB"/>
        </w:rPr>
      </w:pPr>
      <w:r w:rsidRPr="00313EDD">
        <w:rPr>
          <w:rFonts w:ascii="Arial" w:hAnsi="Arial"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7E7E0ADB" w14:textId="77777777" w:rsidR="003E4C05" w:rsidRPr="00313EDD" w:rsidRDefault="003E4C05" w:rsidP="003E4C05">
      <w:pPr>
        <w:ind w:left="709"/>
        <w:jc w:val="both"/>
        <w:rPr>
          <w:rFonts w:ascii="Arial" w:hAnsi="Arial" w:cs="Arial"/>
          <w:lang w:val="en-GB"/>
        </w:rPr>
      </w:pPr>
    </w:p>
    <w:p w14:paraId="44735D22" w14:textId="77777777" w:rsidR="003E4C05" w:rsidRPr="00313EDD" w:rsidRDefault="003E4C05" w:rsidP="003E4C05">
      <w:pPr>
        <w:ind w:left="709"/>
        <w:jc w:val="both"/>
        <w:rPr>
          <w:rFonts w:ascii="Arial" w:hAnsi="Arial" w:cs="Arial"/>
          <w:lang w:val="en-GB"/>
        </w:rPr>
      </w:pPr>
      <w:r w:rsidRPr="00313EDD">
        <w:rPr>
          <w:rFonts w:ascii="Arial" w:hAnsi="Arial" w:cs="Arial"/>
          <w:lang w:val="en-GB"/>
        </w:rPr>
        <w:t xml:space="preserve">Where a person/s are listed in the Register for Tender Defaulters and / or the List of Restricted Suppliers, that person will automatically be disqualified from the bid process. </w:t>
      </w:r>
    </w:p>
    <w:p w14:paraId="18C8B8A5" w14:textId="77777777" w:rsidR="003E4C05" w:rsidRPr="00313EDD" w:rsidRDefault="003E4C05" w:rsidP="003E4C05">
      <w:pPr>
        <w:tabs>
          <w:tab w:val="left" w:pos="7363"/>
          <w:tab w:val="center" w:pos="10530"/>
        </w:tabs>
        <w:jc w:val="both"/>
        <w:rPr>
          <w:rFonts w:ascii="Arial" w:hAnsi="Arial" w:cs="Arial"/>
          <w:lang w:val="en-GB"/>
        </w:rPr>
      </w:pPr>
    </w:p>
    <w:p w14:paraId="67605CDE" w14:textId="77777777" w:rsidR="003E4C05" w:rsidRPr="00313EDD" w:rsidRDefault="003E4C05" w:rsidP="003E4C05">
      <w:pPr>
        <w:tabs>
          <w:tab w:val="left" w:pos="-1440"/>
          <w:tab w:val="left" w:pos="-720"/>
          <w:tab w:val="left" w:pos="1123"/>
          <w:tab w:val="left" w:pos="2246"/>
          <w:tab w:val="left" w:pos="7363"/>
        </w:tabs>
        <w:jc w:val="both"/>
        <w:rPr>
          <w:rFonts w:ascii="Arial" w:hAnsi="Arial" w:cs="Arial"/>
          <w:lang w:val="en-GB"/>
        </w:rPr>
      </w:pPr>
    </w:p>
    <w:p w14:paraId="76D7A310" w14:textId="77777777" w:rsidR="003E4C05" w:rsidRPr="00313EDD" w:rsidRDefault="003E4C05" w:rsidP="0018764C">
      <w:pPr>
        <w:numPr>
          <w:ilvl w:val="0"/>
          <w:numId w:val="25"/>
        </w:numPr>
        <w:tabs>
          <w:tab w:val="left" w:pos="-963"/>
          <w:tab w:val="left" w:pos="-720"/>
        </w:tabs>
        <w:jc w:val="both"/>
        <w:rPr>
          <w:rFonts w:ascii="Arial" w:hAnsi="Arial" w:cs="Arial"/>
          <w:b/>
          <w:sz w:val="28"/>
          <w:szCs w:val="28"/>
          <w:lang w:val="en-GB"/>
        </w:rPr>
      </w:pPr>
      <w:r w:rsidRPr="00313EDD">
        <w:rPr>
          <w:rFonts w:ascii="Arial" w:hAnsi="Arial" w:cs="Arial"/>
          <w:b/>
          <w:sz w:val="28"/>
          <w:szCs w:val="28"/>
          <w:lang w:val="en-GB"/>
        </w:rPr>
        <w:t>Bidder’s declaration</w:t>
      </w:r>
    </w:p>
    <w:p w14:paraId="499784AA" w14:textId="77777777" w:rsidR="003E4C05" w:rsidRPr="00313EDD" w:rsidRDefault="003E4C05" w:rsidP="003E4C05">
      <w:pPr>
        <w:tabs>
          <w:tab w:val="left" w:pos="-963"/>
          <w:tab w:val="left" w:pos="-720"/>
        </w:tabs>
        <w:ind w:left="720" w:hanging="720"/>
        <w:jc w:val="both"/>
        <w:rPr>
          <w:rFonts w:ascii="Arial" w:hAnsi="Arial" w:cs="Arial"/>
          <w:lang w:val="en-GB"/>
        </w:rPr>
      </w:pPr>
      <w:r w:rsidRPr="00313EDD">
        <w:rPr>
          <w:rFonts w:ascii="Arial" w:hAnsi="Arial" w:cs="Arial"/>
          <w:lang w:val="en-GB"/>
        </w:rPr>
        <w:t xml:space="preserve">2.1 </w:t>
      </w:r>
      <w:r w:rsidRPr="00313EDD">
        <w:rPr>
          <w:rFonts w:ascii="Arial" w:hAnsi="Arial" w:cs="Arial"/>
          <w:lang w:val="en-GB"/>
        </w:rPr>
        <w:tab/>
        <w:t>Is the bidder, or any of its directors / trustees / shareholders / members / partners or any person having a controlling interest</w:t>
      </w:r>
      <w:r w:rsidRPr="00313EDD">
        <w:rPr>
          <w:rStyle w:val="FootnoteReference"/>
          <w:rFonts w:ascii="Arial" w:hAnsi="Arial" w:cs="Arial"/>
          <w:lang w:val="en-GB"/>
        </w:rPr>
        <w:footnoteReference w:id="1"/>
      </w:r>
      <w:r w:rsidRPr="00313EDD">
        <w:rPr>
          <w:rFonts w:ascii="Arial" w:hAnsi="Arial" w:cs="Arial"/>
          <w:lang w:val="en-GB"/>
        </w:rPr>
        <w:t xml:space="preserve"> in the enterprise, employed by the state?</w:t>
      </w:r>
      <w:r w:rsidRPr="00313EDD">
        <w:rPr>
          <w:rFonts w:ascii="Arial" w:hAnsi="Arial" w:cs="Arial"/>
          <w:lang w:val="en-GB"/>
        </w:rPr>
        <w:tab/>
      </w:r>
    </w:p>
    <w:tbl>
      <w:tblPr>
        <w:tblStyle w:val="TableGrid"/>
        <w:tblW w:w="1559" w:type="dxa"/>
        <w:tblInd w:w="8926" w:type="dxa"/>
        <w:tblLook w:val="04A0" w:firstRow="1" w:lastRow="0" w:firstColumn="1" w:lastColumn="0" w:noHBand="0" w:noVBand="1"/>
      </w:tblPr>
      <w:tblGrid>
        <w:gridCol w:w="850"/>
        <w:gridCol w:w="709"/>
      </w:tblGrid>
      <w:tr w:rsidR="003E4C05" w14:paraId="7FC56E8F" w14:textId="77777777" w:rsidTr="009E3CDA">
        <w:tc>
          <w:tcPr>
            <w:tcW w:w="850" w:type="dxa"/>
          </w:tcPr>
          <w:p w14:paraId="54C93E4E" w14:textId="77777777" w:rsidR="003E4C05" w:rsidRPr="005663B0" w:rsidRDefault="003E4C05" w:rsidP="009E3CDA">
            <w:pPr>
              <w:tabs>
                <w:tab w:val="left" w:pos="-963"/>
                <w:tab w:val="left" w:pos="-720"/>
              </w:tabs>
              <w:jc w:val="center"/>
              <w:rPr>
                <w:rFonts w:ascii="Arial" w:hAnsi="Arial" w:cs="Arial"/>
                <w:b/>
                <w:lang w:val="en-GB"/>
              </w:rPr>
            </w:pPr>
            <w:r w:rsidRPr="005663B0">
              <w:rPr>
                <w:rFonts w:ascii="Arial" w:hAnsi="Arial" w:cs="Arial"/>
                <w:b/>
                <w:lang w:val="en-GB"/>
              </w:rPr>
              <w:t>YES</w:t>
            </w:r>
          </w:p>
        </w:tc>
        <w:tc>
          <w:tcPr>
            <w:tcW w:w="709" w:type="dxa"/>
          </w:tcPr>
          <w:p w14:paraId="47681A4A" w14:textId="77777777" w:rsidR="003E4C05" w:rsidRDefault="003E4C05" w:rsidP="009E3CDA">
            <w:pPr>
              <w:tabs>
                <w:tab w:val="left" w:pos="-963"/>
                <w:tab w:val="left" w:pos="-720"/>
              </w:tabs>
              <w:jc w:val="both"/>
              <w:rPr>
                <w:rFonts w:ascii="Arial" w:hAnsi="Arial" w:cs="Arial"/>
                <w:lang w:val="en-GB"/>
              </w:rPr>
            </w:pPr>
          </w:p>
        </w:tc>
      </w:tr>
      <w:tr w:rsidR="003E4C05" w14:paraId="1DBD3141" w14:textId="77777777" w:rsidTr="009E3CDA">
        <w:tc>
          <w:tcPr>
            <w:tcW w:w="850" w:type="dxa"/>
          </w:tcPr>
          <w:p w14:paraId="542F5072" w14:textId="77777777" w:rsidR="003E4C05" w:rsidRPr="005663B0" w:rsidRDefault="003E4C05" w:rsidP="009E3CDA">
            <w:pPr>
              <w:tabs>
                <w:tab w:val="left" w:pos="-963"/>
                <w:tab w:val="left" w:pos="-720"/>
              </w:tabs>
              <w:jc w:val="center"/>
              <w:rPr>
                <w:rFonts w:ascii="Arial" w:hAnsi="Arial" w:cs="Arial"/>
                <w:b/>
                <w:lang w:val="en-GB"/>
              </w:rPr>
            </w:pPr>
            <w:r w:rsidRPr="005663B0">
              <w:rPr>
                <w:rFonts w:ascii="Arial" w:hAnsi="Arial" w:cs="Arial"/>
                <w:b/>
                <w:lang w:val="en-GB"/>
              </w:rPr>
              <w:t>NO</w:t>
            </w:r>
          </w:p>
        </w:tc>
        <w:tc>
          <w:tcPr>
            <w:tcW w:w="709" w:type="dxa"/>
          </w:tcPr>
          <w:p w14:paraId="362DFFDA" w14:textId="77777777" w:rsidR="003E4C05" w:rsidRDefault="003E4C05" w:rsidP="009E3CDA">
            <w:pPr>
              <w:tabs>
                <w:tab w:val="left" w:pos="-963"/>
                <w:tab w:val="left" w:pos="-720"/>
              </w:tabs>
              <w:jc w:val="both"/>
              <w:rPr>
                <w:rFonts w:ascii="Arial" w:hAnsi="Arial" w:cs="Arial"/>
                <w:lang w:val="en-GB"/>
              </w:rPr>
            </w:pPr>
          </w:p>
        </w:tc>
      </w:tr>
    </w:tbl>
    <w:p w14:paraId="7E174308" w14:textId="77777777" w:rsidR="003E4C05" w:rsidRPr="00313EDD" w:rsidRDefault="003E4C05" w:rsidP="003E4C05">
      <w:pPr>
        <w:tabs>
          <w:tab w:val="left" w:pos="-963"/>
          <w:tab w:val="left" w:pos="-720"/>
        </w:tabs>
        <w:ind w:left="720" w:hanging="720"/>
        <w:jc w:val="both"/>
        <w:rPr>
          <w:rFonts w:ascii="Arial" w:hAnsi="Arial" w:cs="Arial"/>
          <w:lang w:val="en-GB"/>
        </w:rPr>
      </w:pPr>
    </w:p>
    <w:p w14:paraId="5D73817E" w14:textId="77777777" w:rsidR="003E4C05" w:rsidRPr="00313EDD" w:rsidRDefault="003E4C05" w:rsidP="003E4C05">
      <w:pPr>
        <w:tabs>
          <w:tab w:val="left" w:pos="-963"/>
          <w:tab w:val="left" w:pos="-720"/>
        </w:tabs>
        <w:ind w:left="720" w:hanging="720"/>
        <w:jc w:val="both"/>
        <w:rPr>
          <w:rFonts w:ascii="Arial" w:hAnsi="Arial" w:cs="Arial"/>
          <w:lang w:val="en-GB"/>
        </w:rPr>
      </w:pPr>
      <w:r w:rsidRPr="00313EDD">
        <w:rPr>
          <w:rFonts w:ascii="Arial" w:hAnsi="Arial" w:cs="Arial"/>
          <w:lang w:val="en-GB"/>
        </w:rPr>
        <w:t>2.1.1</w:t>
      </w:r>
      <w:r w:rsidRPr="00313EDD">
        <w:rPr>
          <w:rFonts w:ascii="Arial" w:hAnsi="Arial"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3E4C05" w:rsidRPr="00313EDD" w14:paraId="5F78941F" w14:textId="77777777" w:rsidTr="009E3CDA">
        <w:trPr>
          <w:trHeight w:val="1341"/>
        </w:trPr>
        <w:tc>
          <w:tcPr>
            <w:tcW w:w="2378" w:type="dxa"/>
            <w:shd w:val="clear" w:color="auto" w:fill="auto"/>
          </w:tcPr>
          <w:p w14:paraId="333B94B8" w14:textId="77777777" w:rsidR="003E4C05" w:rsidRPr="00313EDD" w:rsidRDefault="003E4C05" w:rsidP="009E3CDA">
            <w:pPr>
              <w:jc w:val="both"/>
              <w:rPr>
                <w:rFonts w:ascii="Arial" w:hAnsi="Arial" w:cs="Arial"/>
                <w:b/>
                <w:sz w:val="22"/>
                <w:szCs w:val="22"/>
                <w:lang w:val="en-GB"/>
              </w:rPr>
            </w:pPr>
            <w:r w:rsidRPr="00313EDD">
              <w:rPr>
                <w:rFonts w:ascii="Arial" w:hAnsi="Arial" w:cs="Arial"/>
                <w:b/>
                <w:sz w:val="22"/>
                <w:szCs w:val="22"/>
                <w:lang w:val="en-GB"/>
              </w:rPr>
              <w:t>Full Name</w:t>
            </w:r>
          </w:p>
        </w:tc>
        <w:tc>
          <w:tcPr>
            <w:tcW w:w="2410" w:type="dxa"/>
            <w:shd w:val="clear" w:color="auto" w:fill="auto"/>
          </w:tcPr>
          <w:p w14:paraId="0FC5176F" w14:textId="77777777" w:rsidR="003E4C05" w:rsidRPr="00313EDD" w:rsidRDefault="003E4C05" w:rsidP="009E3CDA">
            <w:pPr>
              <w:jc w:val="both"/>
              <w:rPr>
                <w:rFonts w:ascii="Arial" w:hAnsi="Arial" w:cs="Arial"/>
                <w:b/>
                <w:sz w:val="22"/>
                <w:szCs w:val="22"/>
                <w:lang w:val="en-GB"/>
              </w:rPr>
            </w:pPr>
            <w:r w:rsidRPr="00313EDD">
              <w:rPr>
                <w:rFonts w:ascii="Arial" w:hAnsi="Arial" w:cs="Arial"/>
                <w:b/>
                <w:sz w:val="22"/>
                <w:szCs w:val="22"/>
                <w:lang w:val="en-GB"/>
              </w:rPr>
              <w:t>Identity Number</w:t>
            </w:r>
          </w:p>
        </w:tc>
        <w:tc>
          <w:tcPr>
            <w:tcW w:w="2610" w:type="dxa"/>
          </w:tcPr>
          <w:p w14:paraId="1720C6D5" w14:textId="77777777" w:rsidR="003E4C05" w:rsidRPr="00313EDD" w:rsidRDefault="003E4C05" w:rsidP="009E3CDA">
            <w:pPr>
              <w:jc w:val="both"/>
              <w:rPr>
                <w:rFonts w:ascii="Arial" w:hAnsi="Arial" w:cs="Arial"/>
                <w:b/>
                <w:sz w:val="22"/>
                <w:szCs w:val="22"/>
                <w:lang w:val="en-GB"/>
              </w:rPr>
            </w:pPr>
            <w:r w:rsidRPr="00313EDD">
              <w:rPr>
                <w:rFonts w:ascii="Arial" w:hAnsi="Arial" w:cs="Arial"/>
                <w:b/>
                <w:sz w:val="22"/>
                <w:szCs w:val="22"/>
                <w:lang w:val="en-GB"/>
              </w:rPr>
              <w:t>Name of State institution</w:t>
            </w:r>
          </w:p>
        </w:tc>
      </w:tr>
      <w:tr w:rsidR="003E4C05" w:rsidRPr="00313EDD" w14:paraId="263D055C" w14:textId="77777777" w:rsidTr="009E3CDA">
        <w:trPr>
          <w:trHeight w:val="270"/>
        </w:trPr>
        <w:tc>
          <w:tcPr>
            <w:tcW w:w="2378" w:type="dxa"/>
            <w:shd w:val="clear" w:color="auto" w:fill="auto"/>
          </w:tcPr>
          <w:p w14:paraId="2FD752B0" w14:textId="77777777" w:rsidR="003E4C05" w:rsidRPr="00313EDD" w:rsidRDefault="003E4C05" w:rsidP="009E3CDA">
            <w:pPr>
              <w:jc w:val="both"/>
              <w:rPr>
                <w:rFonts w:ascii="Arial" w:hAnsi="Arial" w:cs="Arial"/>
                <w:lang w:val="en-GB"/>
              </w:rPr>
            </w:pPr>
          </w:p>
        </w:tc>
        <w:tc>
          <w:tcPr>
            <w:tcW w:w="2410" w:type="dxa"/>
            <w:shd w:val="clear" w:color="auto" w:fill="auto"/>
          </w:tcPr>
          <w:p w14:paraId="728BF337" w14:textId="77777777" w:rsidR="003E4C05" w:rsidRPr="00313EDD" w:rsidRDefault="003E4C05" w:rsidP="009E3CDA">
            <w:pPr>
              <w:jc w:val="both"/>
              <w:rPr>
                <w:rFonts w:ascii="Arial" w:hAnsi="Arial" w:cs="Arial"/>
                <w:lang w:val="en-GB"/>
              </w:rPr>
            </w:pPr>
          </w:p>
        </w:tc>
        <w:tc>
          <w:tcPr>
            <w:tcW w:w="2610" w:type="dxa"/>
          </w:tcPr>
          <w:p w14:paraId="7DFE778B" w14:textId="77777777" w:rsidR="003E4C05" w:rsidRPr="00313EDD" w:rsidRDefault="003E4C05" w:rsidP="009E3CDA">
            <w:pPr>
              <w:jc w:val="both"/>
              <w:rPr>
                <w:rFonts w:ascii="Arial" w:hAnsi="Arial" w:cs="Arial"/>
                <w:lang w:val="en-GB"/>
              </w:rPr>
            </w:pPr>
          </w:p>
        </w:tc>
      </w:tr>
      <w:tr w:rsidR="003E4C05" w:rsidRPr="00313EDD" w14:paraId="71F75C1D" w14:textId="77777777" w:rsidTr="009E3CDA">
        <w:trPr>
          <w:trHeight w:val="256"/>
        </w:trPr>
        <w:tc>
          <w:tcPr>
            <w:tcW w:w="2378" w:type="dxa"/>
            <w:shd w:val="clear" w:color="auto" w:fill="auto"/>
          </w:tcPr>
          <w:p w14:paraId="0E0369A0" w14:textId="77777777" w:rsidR="003E4C05" w:rsidRPr="00313EDD" w:rsidRDefault="003E4C05" w:rsidP="009E3CDA">
            <w:pPr>
              <w:jc w:val="both"/>
              <w:rPr>
                <w:rFonts w:ascii="Arial" w:hAnsi="Arial" w:cs="Arial"/>
                <w:lang w:val="en-GB"/>
              </w:rPr>
            </w:pPr>
          </w:p>
        </w:tc>
        <w:tc>
          <w:tcPr>
            <w:tcW w:w="2410" w:type="dxa"/>
            <w:shd w:val="clear" w:color="auto" w:fill="auto"/>
          </w:tcPr>
          <w:p w14:paraId="33F7D261" w14:textId="77777777" w:rsidR="003E4C05" w:rsidRPr="00313EDD" w:rsidRDefault="003E4C05" w:rsidP="009E3CDA">
            <w:pPr>
              <w:jc w:val="both"/>
              <w:rPr>
                <w:rFonts w:ascii="Arial" w:hAnsi="Arial" w:cs="Arial"/>
                <w:lang w:val="en-GB"/>
              </w:rPr>
            </w:pPr>
          </w:p>
        </w:tc>
        <w:tc>
          <w:tcPr>
            <w:tcW w:w="2610" w:type="dxa"/>
          </w:tcPr>
          <w:p w14:paraId="454E9001" w14:textId="77777777" w:rsidR="003E4C05" w:rsidRPr="00313EDD" w:rsidRDefault="003E4C05" w:rsidP="009E3CDA">
            <w:pPr>
              <w:jc w:val="both"/>
              <w:rPr>
                <w:rFonts w:ascii="Arial" w:hAnsi="Arial" w:cs="Arial"/>
                <w:lang w:val="en-GB"/>
              </w:rPr>
            </w:pPr>
          </w:p>
        </w:tc>
      </w:tr>
      <w:tr w:rsidR="003E4C05" w:rsidRPr="00313EDD" w14:paraId="392DE2B6" w14:textId="77777777" w:rsidTr="009E3CDA">
        <w:trPr>
          <w:trHeight w:val="270"/>
        </w:trPr>
        <w:tc>
          <w:tcPr>
            <w:tcW w:w="2378" w:type="dxa"/>
            <w:shd w:val="clear" w:color="auto" w:fill="auto"/>
          </w:tcPr>
          <w:p w14:paraId="3995B800" w14:textId="77777777" w:rsidR="003E4C05" w:rsidRPr="00313EDD" w:rsidRDefault="003E4C05" w:rsidP="009E3CDA">
            <w:pPr>
              <w:jc w:val="both"/>
              <w:rPr>
                <w:rFonts w:ascii="Arial" w:hAnsi="Arial" w:cs="Arial"/>
                <w:lang w:val="en-GB"/>
              </w:rPr>
            </w:pPr>
          </w:p>
        </w:tc>
        <w:tc>
          <w:tcPr>
            <w:tcW w:w="2410" w:type="dxa"/>
            <w:shd w:val="clear" w:color="auto" w:fill="auto"/>
          </w:tcPr>
          <w:p w14:paraId="3FC0AE65" w14:textId="77777777" w:rsidR="003E4C05" w:rsidRPr="00313EDD" w:rsidRDefault="003E4C05" w:rsidP="009E3CDA">
            <w:pPr>
              <w:jc w:val="both"/>
              <w:rPr>
                <w:rFonts w:ascii="Arial" w:hAnsi="Arial" w:cs="Arial"/>
                <w:lang w:val="en-GB"/>
              </w:rPr>
            </w:pPr>
          </w:p>
        </w:tc>
        <w:tc>
          <w:tcPr>
            <w:tcW w:w="2610" w:type="dxa"/>
          </w:tcPr>
          <w:p w14:paraId="5DEF1CBA" w14:textId="77777777" w:rsidR="003E4C05" w:rsidRPr="00313EDD" w:rsidRDefault="003E4C05" w:rsidP="009E3CDA">
            <w:pPr>
              <w:jc w:val="both"/>
              <w:rPr>
                <w:rFonts w:ascii="Arial" w:hAnsi="Arial" w:cs="Arial"/>
                <w:lang w:val="en-GB"/>
              </w:rPr>
            </w:pPr>
          </w:p>
        </w:tc>
      </w:tr>
      <w:tr w:rsidR="003E4C05" w:rsidRPr="00313EDD" w14:paraId="111B8F24" w14:textId="77777777" w:rsidTr="009E3CDA">
        <w:trPr>
          <w:trHeight w:val="270"/>
        </w:trPr>
        <w:tc>
          <w:tcPr>
            <w:tcW w:w="2378" w:type="dxa"/>
            <w:shd w:val="clear" w:color="auto" w:fill="auto"/>
          </w:tcPr>
          <w:p w14:paraId="305F4379" w14:textId="77777777" w:rsidR="003E4C05" w:rsidRPr="00313EDD" w:rsidRDefault="003E4C05" w:rsidP="009E3CDA">
            <w:pPr>
              <w:jc w:val="both"/>
              <w:rPr>
                <w:rFonts w:ascii="Arial" w:hAnsi="Arial" w:cs="Arial"/>
                <w:lang w:val="en-GB"/>
              </w:rPr>
            </w:pPr>
          </w:p>
        </w:tc>
        <w:tc>
          <w:tcPr>
            <w:tcW w:w="2410" w:type="dxa"/>
            <w:shd w:val="clear" w:color="auto" w:fill="auto"/>
          </w:tcPr>
          <w:p w14:paraId="51AC4D40" w14:textId="77777777" w:rsidR="003E4C05" w:rsidRPr="00313EDD" w:rsidRDefault="003E4C05" w:rsidP="009E3CDA">
            <w:pPr>
              <w:jc w:val="both"/>
              <w:rPr>
                <w:rFonts w:ascii="Arial" w:hAnsi="Arial" w:cs="Arial"/>
                <w:lang w:val="en-GB"/>
              </w:rPr>
            </w:pPr>
          </w:p>
        </w:tc>
        <w:tc>
          <w:tcPr>
            <w:tcW w:w="2610" w:type="dxa"/>
          </w:tcPr>
          <w:p w14:paraId="5A1C775A" w14:textId="77777777" w:rsidR="003E4C05" w:rsidRPr="00313EDD" w:rsidRDefault="003E4C05" w:rsidP="009E3CDA">
            <w:pPr>
              <w:jc w:val="both"/>
              <w:rPr>
                <w:rFonts w:ascii="Arial" w:hAnsi="Arial" w:cs="Arial"/>
                <w:lang w:val="en-GB"/>
              </w:rPr>
            </w:pPr>
          </w:p>
        </w:tc>
      </w:tr>
      <w:tr w:rsidR="003E4C05" w:rsidRPr="00313EDD" w14:paraId="28E952BD" w14:textId="77777777" w:rsidTr="009E3CDA">
        <w:trPr>
          <w:trHeight w:val="256"/>
        </w:trPr>
        <w:tc>
          <w:tcPr>
            <w:tcW w:w="2378" w:type="dxa"/>
            <w:shd w:val="clear" w:color="auto" w:fill="auto"/>
          </w:tcPr>
          <w:p w14:paraId="694F0A94" w14:textId="77777777" w:rsidR="003E4C05" w:rsidRPr="00313EDD" w:rsidRDefault="003E4C05" w:rsidP="009E3CDA">
            <w:pPr>
              <w:jc w:val="both"/>
              <w:rPr>
                <w:rFonts w:ascii="Arial" w:hAnsi="Arial" w:cs="Arial"/>
                <w:lang w:val="en-GB"/>
              </w:rPr>
            </w:pPr>
          </w:p>
        </w:tc>
        <w:tc>
          <w:tcPr>
            <w:tcW w:w="2410" w:type="dxa"/>
            <w:shd w:val="clear" w:color="auto" w:fill="auto"/>
          </w:tcPr>
          <w:p w14:paraId="1855B9F1" w14:textId="77777777" w:rsidR="003E4C05" w:rsidRPr="00313EDD" w:rsidRDefault="003E4C05" w:rsidP="009E3CDA">
            <w:pPr>
              <w:jc w:val="both"/>
              <w:rPr>
                <w:rFonts w:ascii="Arial" w:hAnsi="Arial" w:cs="Arial"/>
                <w:lang w:val="en-GB"/>
              </w:rPr>
            </w:pPr>
          </w:p>
        </w:tc>
        <w:tc>
          <w:tcPr>
            <w:tcW w:w="2610" w:type="dxa"/>
          </w:tcPr>
          <w:p w14:paraId="2BCB14CA" w14:textId="77777777" w:rsidR="003E4C05" w:rsidRPr="00313EDD" w:rsidRDefault="003E4C05" w:rsidP="009E3CDA">
            <w:pPr>
              <w:jc w:val="both"/>
              <w:rPr>
                <w:rFonts w:ascii="Arial" w:hAnsi="Arial" w:cs="Arial"/>
                <w:lang w:val="en-GB"/>
              </w:rPr>
            </w:pPr>
          </w:p>
        </w:tc>
      </w:tr>
      <w:tr w:rsidR="003E4C05" w:rsidRPr="00313EDD" w14:paraId="17312A0F" w14:textId="77777777" w:rsidTr="009E3CDA">
        <w:trPr>
          <w:trHeight w:val="270"/>
        </w:trPr>
        <w:tc>
          <w:tcPr>
            <w:tcW w:w="2378" w:type="dxa"/>
            <w:shd w:val="clear" w:color="auto" w:fill="auto"/>
          </w:tcPr>
          <w:p w14:paraId="1A17EFD5" w14:textId="77777777" w:rsidR="003E4C05" w:rsidRPr="00313EDD" w:rsidRDefault="003E4C05" w:rsidP="009E3CDA">
            <w:pPr>
              <w:jc w:val="both"/>
              <w:rPr>
                <w:rFonts w:ascii="Arial" w:hAnsi="Arial" w:cs="Arial"/>
                <w:lang w:val="en-GB"/>
              </w:rPr>
            </w:pPr>
          </w:p>
        </w:tc>
        <w:tc>
          <w:tcPr>
            <w:tcW w:w="2410" w:type="dxa"/>
            <w:shd w:val="clear" w:color="auto" w:fill="auto"/>
          </w:tcPr>
          <w:p w14:paraId="235889AF" w14:textId="77777777" w:rsidR="003E4C05" w:rsidRPr="00313EDD" w:rsidRDefault="003E4C05" w:rsidP="009E3CDA">
            <w:pPr>
              <w:jc w:val="both"/>
              <w:rPr>
                <w:rFonts w:ascii="Arial" w:hAnsi="Arial" w:cs="Arial"/>
                <w:lang w:val="en-GB"/>
              </w:rPr>
            </w:pPr>
          </w:p>
        </w:tc>
        <w:tc>
          <w:tcPr>
            <w:tcW w:w="2610" w:type="dxa"/>
          </w:tcPr>
          <w:p w14:paraId="16A6C71C" w14:textId="77777777" w:rsidR="003E4C05" w:rsidRPr="00313EDD" w:rsidRDefault="003E4C05" w:rsidP="009E3CDA">
            <w:pPr>
              <w:jc w:val="both"/>
              <w:rPr>
                <w:rFonts w:ascii="Arial" w:hAnsi="Arial" w:cs="Arial"/>
                <w:lang w:val="en-GB"/>
              </w:rPr>
            </w:pPr>
          </w:p>
        </w:tc>
      </w:tr>
      <w:tr w:rsidR="003E4C05" w:rsidRPr="00313EDD" w14:paraId="0A85C7C1" w14:textId="77777777" w:rsidTr="009E3CDA">
        <w:trPr>
          <w:trHeight w:val="256"/>
        </w:trPr>
        <w:tc>
          <w:tcPr>
            <w:tcW w:w="2378" w:type="dxa"/>
            <w:shd w:val="clear" w:color="auto" w:fill="auto"/>
          </w:tcPr>
          <w:p w14:paraId="54272D5B" w14:textId="77777777" w:rsidR="003E4C05" w:rsidRPr="00313EDD" w:rsidRDefault="003E4C05" w:rsidP="009E3CDA">
            <w:pPr>
              <w:jc w:val="both"/>
              <w:rPr>
                <w:rFonts w:ascii="Arial" w:hAnsi="Arial" w:cs="Arial"/>
                <w:lang w:val="en-GB"/>
              </w:rPr>
            </w:pPr>
          </w:p>
        </w:tc>
        <w:tc>
          <w:tcPr>
            <w:tcW w:w="2410" w:type="dxa"/>
            <w:shd w:val="clear" w:color="auto" w:fill="auto"/>
          </w:tcPr>
          <w:p w14:paraId="7E03E6D4" w14:textId="77777777" w:rsidR="003E4C05" w:rsidRPr="00313EDD" w:rsidRDefault="003E4C05" w:rsidP="009E3CDA">
            <w:pPr>
              <w:jc w:val="both"/>
              <w:rPr>
                <w:rFonts w:ascii="Arial" w:hAnsi="Arial" w:cs="Arial"/>
                <w:lang w:val="en-GB"/>
              </w:rPr>
            </w:pPr>
          </w:p>
        </w:tc>
        <w:tc>
          <w:tcPr>
            <w:tcW w:w="2610" w:type="dxa"/>
          </w:tcPr>
          <w:p w14:paraId="76BB4CFF" w14:textId="77777777" w:rsidR="003E4C05" w:rsidRPr="00313EDD" w:rsidRDefault="003E4C05" w:rsidP="009E3CDA">
            <w:pPr>
              <w:jc w:val="both"/>
              <w:rPr>
                <w:rFonts w:ascii="Arial" w:hAnsi="Arial" w:cs="Arial"/>
                <w:lang w:val="en-GB"/>
              </w:rPr>
            </w:pPr>
          </w:p>
        </w:tc>
      </w:tr>
      <w:tr w:rsidR="003E4C05" w:rsidRPr="00313EDD" w14:paraId="2C19BED1" w14:textId="77777777" w:rsidTr="009E3CDA">
        <w:trPr>
          <w:trHeight w:val="270"/>
        </w:trPr>
        <w:tc>
          <w:tcPr>
            <w:tcW w:w="2378" w:type="dxa"/>
            <w:shd w:val="clear" w:color="auto" w:fill="auto"/>
          </w:tcPr>
          <w:p w14:paraId="494CE6FE" w14:textId="77777777" w:rsidR="003E4C05" w:rsidRPr="00313EDD" w:rsidRDefault="003E4C05" w:rsidP="009E3CDA">
            <w:pPr>
              <w:jc w:val="both"/>
              <w:rPr>
                <w:rFonts w:ascii="Arial" w:hAnsi="Arial" w:cs="Arial"/>
                <w:lang w:val="en-GB"/>
              </w:rPr>
            </w:pPr>
          </w:p>
        </w:tc>
        <w:tc>
          <w:tcPr>
            <w:tcW w:w="2410" w:type="dxa"/>
            <w:shd w:val="clear" w:color="auto" w:fill="auto"/>
          </w:tcPr>
          <w:p w14:paraId="26467ABD" w14:textId="77777777" w:rsidR="003E4C05" w:rsidRPr="00313EDD" w:rsidRDefault="003E4C05" w:rsidP="009E3CDA">
            <w:pPr>
              <w:jc w:val="both"/>
              <w:rPr>
                <w:rFonts w:ascii="Arial" w:hAnsi="Arial" w:cs="Arial"/>
                <w:lang w:val="en-GB"/>
              </w:rPr>
            </w:pPr>
          </w:p>
        </w:tc>
        <w:tc>
          <w:tcPr>
            <w:tcW w:w="2610" w:type="dxa"/>
          </w:tcPr>
          <w:p w14:paraId="78DF5DAD" w14:textId="77777777" w:rsidR="003E4C05" w:rsidRPr="00313EDD" w:rsidRDefault="003E4C05" w:rsidP="009E3CDA">
            <w:pPr>
              <w:jc w:val="both"/>
              <w:rPr>
                <w:rFonts w:ascii="Arial" w:hAnsi="Arial" w:cs="Arial"/>
                <w:lang w:val="en-GB"/>
              </w:rPr>
            </w:pPr>
          </w:p>
        </w:tc>
      </w:tr>
      <w:tr w:rsidR="003E4C05" w:rsidRPr="00313EDD" w14:paraId="0139584E" w14:textId="77777777" w:rsidTr="009E3CDA">
        <w:trPr>
          <w:trHeight w:val="256"/>
        </w:trPr>
        <w:tc>
          <w:tcPr>
            <w:tcW w:w="2378" w:type="dxa"/>
            <w:shd w:val="clear" w:color="auto" w:fill="auto"/>
          </w:tcPr>
          <w:p w14:paraId="72BA3343" w14:textId="77777777" w:rsidR="003E4C05" w:rsidRPr="00313EDD" w:rsidRDefault="003E4C05" w:rsidP="009E3CDA">
            <w:pPr>
              <w:jc w:val="both"/>
              <w:rPr>
                <w:rFonts w:ascii="Arial" w:hAnsi="Arial" w:cs="Arial"/>
                <w:lang w:val="en-GB"/>
              </w:rPr>
            </w:pPr>
          </w:p>
        </w:tc>
        <w:tc>
          <w:tcPr>
            <w:tcW w:w="2410" w:type="dxa"/>
            <w:shd w:val="clear" w:color="auto" w:fill="auto"/>
          </w:tcPr>
          <w:p w14:paraId="6C4D7B49" w14:textId="77777777" w:rsidR="003E4C05" w:rsidRPr="00313EDD" w:rsidRDefault="003E4C05" w:rsidP="009E3CDA">
            <w:pPr>
              <w:jc w:val="both"/>
              <w:rPr>
                <w:rFonts w:ascii="Arial" w:hAnsi="Arial" w:cs="Arial"/>
                <w:lang w:val="en-GB"/>
              </w:rPr>
            </w:pPr>
          </w:p>
        </w:tc>
        <w:tc>
          <w:tcPr>
            <w:tcW w:w="2610" w:type="dxa"/>
          </w:tcPr>
          <w:p w14:paraId="737F99BA" w14:textId="77777777" w:rsidR="003E4C05" w:rsidRPr="00313EDD" w:rsidRDefault="003E4C05" w:rsidP="009E3CDA">
            <w:pPr>
              <w:jc w:val="both"/>
              <w:rPr>
                <w:rFonts w:ascii="Arial" w:hAnsi="Arial" w:cs="Arial"/>
                <w:lang w:val="en-GB"/>
              </w:rPr>
            </w:pPr>
          </w:p>
        </w:tc>
      </w:tr>
    </w:tbl>
    <w:p w14:paraId="0FFD52D3" w14:textId="77777777" w:rsidR="003E4C05" w:rsidRPr="00313EDD" w:rsidRDefault="003E4C05" w:rsidP="003E4C05">
      <w:pPr>
        <w:tabs>
          <w:tab w:val="left" w:pos="-963"/>
          <w:tab w:val="left" w:pos="-720"/>
          <w:tab w:val="left" w:pos="142"/>
          <w:tab w:val="left" w:pos="1215"/>
          <w:tab w:val="left" w:pos="2250"/>
          <w:tab w:val="left" w:pos="7363"/>
        </w:tabs>
        <w:ind w:left="142" w:hanging="142"/>
        <w:jc w:val="both"/>
        <w:rPr>
          <w:rFonts w:ascii="Arial" w:hAnsi="Arial" w:cs="Arial"/>
          <w:sz w:val="20"/>
          <w:lang w:val="en-GB"/>
        </w:rPr>
      </w:pPr>
      <w:r w:rsidRPr="00313EDD">
        <w:rPr>
          <w:rFonts w:ascii="Arial" w:hAnsi="Arial" w:cs="Arial"/>
          <w:sz w:val="20"/>
          <w:lang w:val="en-GB"/>
        </w:rPr>
        <w:tab/>
      </w:r>
    </w:p>
    <w:p w14:paraId="045F1BC2" w14:textId="77777777" w:rsidR="003E4C05" w:rsidRPr="00313EDD" w:rsidRDefault="003E4C05" w:rsidP="003E4C05">
      <w:pPr>
        <w:tabs>
          <w:tab w:val="left" w:pos="-963"/>
          <w:tab w:val="left" w:pos="-720"/>
          <w:tab w:val="left" w:pos="900"/>
          <w:tab w:val="left" w:pos="1215"/>
          <w:tab w:val="left" w:pos="2250"/>
          <w:tab w:val="left" w:pos="7363"/>
        </w:tabs>
        <w:jc w:val="both"/>
        <w:rPr>
          <w:rFonts w:ascii="Arial" w:hAnsi="Arial" w:cs="Arial"/>
          <w:lang w:val="en-GB"/>
        </w:rPr>
      </w:pPr>
    </w:p>
    <w:p w14:paraId="4FB89BCF" w14:textId="77777777" w:rsidR="003E4C05" w:rsidRPr="00313EDD" w:rsidRDefault="003E4C05" w:rsidP="003E4C05">
      <w:pPr>
        <w:tabs>
          <w:tab w:val="left" w:pos="-963"/>
          <w:tab w:val="left" w:pos="-720"/>
          <w:tab w:val="left" w:pos="900"/>
          <w:tab w:val="left" w:pos="1215"/>
          <w:tab w:val="left" w:pos="2250"/>
          <w:tab w:val="left" w:pos="7363"/>
        </w:tabs>
        <w:jc w:val="both"/>
        <w:rPr>
          <w:rFonts w:ascii="Arial" w:hAnsi="Arial" w:cs="Arial"/>
          <w:lang w:val="en-GB"/>
        </w:rPr>
      </w:pPr>
    </w:p>
    <w:p w14:paraId="783E2A7A" w14:textId="77777777" w:rsidR="003E4C05" w:rsidRPr="00313EDD" w:rsidRDefault="003E4C05" w:rsidP="003E4C05">
      <w:pPr>
        <w:tabs>
          <w:tab w:val="left" w:pos="-963"/>
          <w:tab w:val="left" w:pos="-720"/>
          <w:tab w:val="left" w:pos="900"/>
          <w:tab w:val="left" w:pos="1215"/>
          <w:tab w:val="left" w:pos="2250"/>
          <w:tab w:val="left" w:pos="7363"/>
        </w:tabs>
        <w:jc w:val="both"/>
        <w:rPr>
          <w:rFonts w:ascii="Arial" w:hAnsi="Arial" w:cs="Arial"/>
          <w:lang w:val="en-GB"/>
        </w:rPr>
      </w:pPr>
    </w:p>
    <w:p w14:paraId="03F07D6A" w14:textId="77777777" w:rsidR="003E4C05" w:rsidRPr="00313EDD" w:rsidRDefault="003E4C05" w:rsidP="003E4C05">
      <w:pPr>
        <w:tabs>
          <w:tab w:val="left" w:pos="-963"/>
          <w:tab w:val="left" w:pos="-720"/>
          <w:tab w:val="left" w:pos="900"/>
          <w:tab w:val="left" w:pos="1215"/>
          <w:tab w:val="left" w:pos="2250"/>
          <w:tab w:val="left" w:pos="7363"/>
        </w:tabs>
        <w:jc w:val="both"/>
        <w:rPr>
          <w:rFonts w:ascii="Arial" w:hAnsi="Arial" w:cs="Arial"/>
          <w:lang w:val="en-GB"/>
        </w:rPr>
      </w:pPr>
    </w:p>
    <w:p w14:paraId="3C07FEFC" w14:textId="77777777" w:rsidR="003E4C05" w:rsidRPr="00313EDD" w:rsidRDefault="003E4C05" w:rsidP="003E4C05">
      <w:pPr>
        <w:tabs>
          <w:tab w:val="left" w:pos="-963"/>
          <w:tab w:val="left" w:pos="-720"/>
          <w:tab w:val="left" w:pos="900"/>
          <w:tab w:val="left" w:pos="1215"/>
          <w:tab w:val="left" w:pos="2250"/>
          <w:tab w:val="left" w:pos="7363"/>
        </w:tabs>
        <w:jc w:val="both"/>
        <w:rPr>
          <w:rFonts w:ascii="Arial" w:hAnsi="Arial" w:cs="Arial"/>
          <w:lang w:val="en-GB"/>
        </w:rPr>
      </w:pPr>
    </w:p>
    <w:p w14:paraId="19CDDB39" w14:textId="77777777" w:rsidR="003E4C05" w:rsidRPr="00313EDD" w:rsidRDefault="003E4C05" w:rsidP="003E4C05">
      <w:pPr>
        <w:tabs>
          <w:tab w:val="left" w:pos="-963"/>
          <w:tab w:val="left" w:pos="-720"/>
          <w:tab w:val="left" w:pos="900"/>
          <w:tab w:val="left" w:pos="1215"/>
          <w:tab w:val="left" w:pos="2250"/>
          <w:tab w:val="left" w:pos="7363"/>
        </w:tabs>
        <w:jc w:val="both"/>
        <w:rPr>
          <w:rFonts w:ascii="Arial" w:hAnsi="Arial" w:cs="Arial"/>
          <w:lang w:val="en-GB"/>
        </w:rPr>
      </w:pPr>
    </w:p>
    <w:p w14:paraId="095FCCBD" w14:textId="77777777" w:rsidR="003E4C05" w:rsidRPr="00313EDD" w:rsidRDefault="003E4C05" w:rsidP="003E4C05">
      <w:pPr>
        <w:tabs>
          <w:tab w:val="left" w:pos="-963"/>
          <w:tab w:val="left" w:pos="-720"/>
          <w:tab w:val="left" w:pos="900"/>
          <w:tab w:val="left" w:pos="1215"/>
          <w:tab w:val="left" w:pos="2250"/>
          <w:tab w:val="left" w:pos="7363"/>
        </w:tabs>
        <w:jc w:val="both"/>
        <w:rPr>
          <w:rFonts w:ascii="Arial" w:hAnsi="Arial" w:cs="Arial"/>
          <w:lang w:val="en-GB"/>
        </w:rPr>
      </w:pPr>
    </w:p>
    <w:p w14:paraId="3B3E1686" w14:textId="77777777" w:rsidR="003E4C05" w:rsidRPr="00313EDD" w:rsidRDefault="003E4C05" w:rsidP="003E4C05">
      <w:pPr>
        <w:tabs>
          <w:tab w:val="left" w:pos="-963"/>
          <w:tab w:val="left" w:pos="-720"/>
          <w:tab w:val="left" w:pos="900"/>
          <w:tab w:val="left" w:pos="1215"/>
          <w:tab w:val="left" w:pos="2250"/>
          <w:tab w:val="left" w:pos="7363"/>
        </w:tabs>
        <w:jc w:val="both"/>
        <w:rPr>
          <w:rFonts w:ascii="Arial" w:hAnsi="Arial" w:cs="Arial"/>
          <w:lang w:val="en-GB"/>
        </w:rPr>
      </w:pPr>
    </w:p>
    <w:p w14:paraId="57F2DE6E" w14:textId="77777777" w:rsidR="003E4C05" w:rsidRPr="00313EDD" w:rsidRDefault="003E4C05" w:rsidP="003E4C05">
      <w:pPr>
        <w:tabs>
          <w:tab w:val="left" w:pos="-963"/>
          <w:tab w:val="left" w:pos="-720"/>
          <w:tab w:val="left" w:pos="900"/>
          <w:tab w:val="left" w:pos="1215"/>
          <w:tab w:val="left" w:pos="2250"/>
          <w:tab w:val="left" w:pos="7363"/>
        </w:tabs>
        <w:jc w:val="both"/>
        <w:rPr>
          <w:rFonts w:ascii="Arial" w:hAnsi="Arial" w:cs="Arial"/>
          <w:lang w:val="en-GB"/>
        </w:rPr>
      </w:pPr>
    </w:p>
    <w:p w14:paraId="1B4C144E" w14:textId="77777777" w:rsidR="003E4C05" w:rsidRPr="00313EDD" w:rsidRDefault="003E4C05" w:rsidP="003E4C05">
      <w:pPr>
        <w:tabs>
          <w:tab w:val="left" w:pos="-963"/>
          <w:tab w:val="left" w:pos="-720"/>
          <w:tab w:val="left" w:pos="900"/>
          <w:tab w:val="left" w:pos="1215"/>
          <w:tab w:val="left" w:pos="2250"/>
          <w:tab w:val="left" w:pos="7363"/>
        </w:tabs>
        <w:jc w:val="both"/>
        <w:rPr>
          <w:rFonts w:ascii="Arial" w:hAnsi="Arial" w:cs="Arial"/>
          <w:lang w:val="en-GB"/>
        </w:rPr>
      </w:pPr>
    </w:p>
    <w:p w14:paraId="50B3AEDB" w14:textId="77777777" w:rsidR="003E4C05" w:rsidRPr="00313EDD" w:rsidRDefault="003E4C05" w:rsidP="003E4C05">
      <w:pPr>
        <w:tabs>
          <w:tab w:val="left" w:pos="-963"/>
          <w:tab w:val="left" w:pos="-720"/>
          <w:tab w:val="left" w:pos="900"/>
          <w:tab w:val="left" w:pos="1215"/>
          <w:tab w:val="left" w:pos="2250"/>
          <w:tab w:val="left" w:pos="7363"/>
        </w:tabs>
        <w:jc w:val="both"/>
        <w:rPr>
          <w:rFonts w:ascii="Arial" w:hAnsi="Arial" w:cs="Arial"/>
          <w:lang w:val="en-GB"/>
        </w:rPr>
      </w:pPr>
    </w:p>
    <w:p w14:paraId="1847DC15" w14:textId="77777777" w:rsidR="003E4C05" w:rsidRPr="00313EDD" w:rsidRDefault="003E4C05" w:rsidP="003E4C05">
      <w:pPr>
        <w:tabs>
          <w:tab w:val="left" w:pos="-963"/>
          <w:tab w:val="left" w:pos="-720"/>
          <w:tab w:val="left" w:pos="900"/>
          <w:tab w:val="left" w:pos="1215"/>
          <w:tab w:val="left" w:pos="2250"/>
          <w:tab w:val="left" w:pos="7363"/>
        </w:tabs>
        <w:jc w:val="both"/>
        <w:rPr>
          <w:rFonts w:ascii="Arial" w:hAnsi="Arial" w:cs="Arial"/>
          <w:lang w:val="en-GB"/>
        </w:rPr>
      </w:pPr>
    </w:p>
    <w:p w14:paraId="17D2C0E9" w14:textId="77777777" w:rsidR="003E4C05" w:rsidRPr="00313EDD" w:rsidRDefault="003E4C05" w:rsidP="003E4C05">
      <w:pPr>
        <w:tabs>
          <w:tab w:val="left" w:pos="-963"/>
          <w:tab w:val="left" w:pos="-720"/>
          <w:tab w:val="left" w:pos="900"/>
          <w:tab w:val="left" w:pos="1215"/>
          <w:tab w:val="left" w:pos="2250"/>
          <w:tab w:val="left" w:pos="7363"/>
        </w:tabs>
        <w:jc w:val="both"/>
        <w:rPr>
          <w:rFonts w:ascii="Arial" w:hAnsi="Arial" w:cs="Arial"/>
          <w:lang w:val="en-GB"/>
        </w:rPr>
      </w:pPr>
    </w:p>
    <w:p w14:paraId="0B3F75BA" w14:textId="77777777" w:rsidR="003E4C05" w:rsidRPr="00313EDD" w:rsidRDefault="003E4C05" w:rsidP="003E4C05">
      <w:pPr>
        <w:tabs>
          <w:tab w:val="left" w:pos="-963"/>
          <w:tab w:val="left" w:pos="-720"/>
          <w:tab w:val="left" w:pos="900"/>
          <w:tab w:val="left" w:pos="1215"/>
          <w:tab w:val="left" w:pos="2250"/>
          <w:tab w:val="left" w:pos="7363"/>
        </w:tabs>
        <w:jc w:val="both"/>
        <w:rPr>
          <w:rFonts w:ascii="Arial" w:hAnsi="Arial" w:cs="Arial"/>
          <w:lang w:val="en-GB"/>
        </w:rPr>
      </w:pPr>
    </w:p>
    <w:p w14:paraId="1C941433" w14:textId="77777777" w:rsidR="003E4C05" w:rsidRPr="00313EDD" w:rsidRDefault="003E4C05" w:rsidP="003E4C05">
      <w:pPr>
        <w:tabs>
          <w:tab w:val="left" w:pos="-963"/>
          <w:tab w:val="left" w:pos="-720"/>
          <w:tab w:val="left" w:pos="900"/>
          <w:tab w:val="left" w:pos="1215"/>
          <w:tab w:val="left" w:pos="2250"/>
          <w:tab w:val="left" w:pos="7363"/>
        </w:tabs>
        <w:jc w:val="both"/>
        <w:rPr>
          <w:rFonts w:ascii="Arial" w:hAnsi="Arial" w:cs="Arial"/>
          <w:lang w:val="en-GB"/>
        </w:rPr>
      </w:pPr>
    </w:p>
    <w:p w14:paraId="77D7A1C5" w14:textId="77777777" w:rsidR="003E4C05" w:rsidRPr="00313EDD" w:rsidRDefault="003E4C05" w:rsidP="003E4C05">
      <w:pPr>
        <w:tabs>
          <w:tab w:val="left" w:pos="-963"/>
          <w:tab w:val="left" w:pos="-720"/>
        </w:tabs>
        <w:ind w:left="720" w:hanging="720"/>
        <w:jc w:val="both"/>
        <w:rPr>
          <w:rFonts w:ascii="Arial" w:hAnsi="Arial" w:cs="Arial"/>
          <w:lang w:val="en-GB"/>
        </w:rPr>
      </w:pPr>
      <w:r w:rsidRPr="00313EDD">
        <w:rPr>
          <w:rFonts w:ascii="Arial" w:hAnsi="Arial" w:cs="Arial"/>
          <w:lang w:val="en-GB"/>
        </w:rPr>
        <w:t>2.2</w:t>
      </w:r>
      <w:r w:rsidRPr="00313EDD">
        <w:rPr>
          <w:rFonts w:ascii="Arial" w:hAnsi="Arial" w:cs="Arial"/>
          <w:lang w:val="en-GB"/>
        </w:rPr>
        <w:tab/>
        <w:t>Do you, or any person connected with the bidder, have a relationship with any person who is employed by the procuring institution?</w:t>
      </w:r>
      <w:r w:rsidRPr="000423D3">
        <w:rPr>
          <w:rFonts w:ascii="Arial" w:hAnsi="Arial" w:cs="Arial"/>
          <w:b/>
          <w:lang w:val="en-GB"/>
        </w:rPr>
        <w:t xml:space="preserve"> </w:t>
      </w:r>
    </w:p>
    <w:tbl>
      <w:tblPr>
        <w:tblStyle w:val="TableGrid"/>
        <w:tblW w:w="1559" w:type="dxa"/>
        <w:tblInd w:w="8926" w:type="dxa"/>
        <w:tblLook w:val="04A0" w:firstRow="1" w:lastRow="0" w:firstColumn="1" w:lastColumn="0" w:noHBand="0" w:noVBand="1"/>
      </w:tblPr>
      <w:tblGrid>
        <w:gridCol w:w="850"/>
        <w:gridCol w:w="709"/>
      </w:tblGrid>
      <w:tr w:rsidR="003E4C05" w14:paraId="3E0E0F1B" w14:textId="77777777" w:rsidTr="009E3CDA">
        <w:tc>
          <w:tcPr>
            <w:tcW w:w="850" w:type="dxa"/>
          </w:tcPr>
          <w:p w14:paraId="2665FA14" w14:textId="77777777" w:rsidR="003E4C05" w:rsidRPr="005663B0" w:rsidRDefault="003E4C05" w:rsidP="009E3CDA">
            <w:pPr>
              <w:tabs>
                <w:tab w:val="left" w:pos="-963"/>
                <w:tab w:val="left" w:pos="-720"/>
              </w:tabs>
              <w:jc w:val="center"/>
              <w:rPr>
                <w:rFonts w:ascii="Arial" w:hAnsi="Arial" w:cs="Arial"/>
                <w:b/>
                <w:lang w:val="en-GB"/>
              </w:rPr>
            </w:pPr>
            <w:r w:rsidRPr="005663B0">
              <w:rPr>
                <w:rFonts w:ascii="Arial" w:hAnsi="Arial" w:cs="Arial"/>
                <w:b/>
                <w:lang w:val="en-GB"/>
              </w:rPr>
              <w:t>YES</w:t>
            </w:r>
          </w:p>
        </w:tc>
        <w:tc>
          <w:tcPr>
            <w:tcW w:w="709" w:type="dxa"/>
          </w:tcPr>
          <w:p w14:paraId="3137A051" w14:textId="77777777" w:rsidR="003E4C05" w:rsidRDefault="003E4C05" w:rsidP="009E3CDA">
            <w:pPr>
              <w:tabs>
                <w:tab w:val="left" w:pos="-963"/>
                <w:tab w:val="left" w:pos="-720"/>
              </w:tabs>
              <w:jc w:val="both"/>
              <w:rPr>
                <w:rFonts w:ascii="Arial" w:hAnsi="Arial" w:cs="Arial"/>
                <w:lang w:val="en-GB"/>
              </w:rPr>
            </w:pPr>
          </w:p>
        </w:tc>
      </w:tr>
      <w:tr w:rsidR="003E4C05" w14:paraId="7305B79A" w14:textId="77777777" w:rsidTr="009E3CDA">
        <w:tc>
          <w:tcPr>
            <w:tcW w:w="850" w:type="dxa"/>
          </w:tcPr>
          <w:p w14:paraId="3C6643D1" w14:textId="77777777" w:rsidR="003E4C05" w:rsidRPr="005663B0" w:rsidRDefault="003E4C05" w:rsidP="009E3CDA">
            <w:pPr>
              <w:tabs>
                <w:tab w:val="left" w:pos="-963"/>
                <w:tab w:val="left" w:pos="-720"/>
              </w:tabs>
              <w:jc w:val="center"/>
              <w:rPr>
                <w:rFonts w:ascii="Arial" w:hAnsi="Arial" w:cs="Arial"/>
                <w:b/>
                <w:lang w:val="en-GB"/>
              </w:rPr>
            </w:pPr>
            <w:r w:rsidRPr="005663B0">
              <w:rPr>
                <w:rFonts w:ascii="Arial" w:hAnsi="Arial" w:cs="Arial"/>
                <w:b/>
                <w:lang w:val="en-GB"/>
              </w:rPr>
              <w:t>NO</w:t>
            </w:r>
          </w:p>
        </w:tc>
        <w:tc>
          <w:tcPr>
            <w:tcW w:w="709" w:type="dxa"/>
          </w:tcPr>
          <w:p w14:paraId="3A448DEE" w14:textId="77777777" w:rsidR="003E4C05" w:rsidRDefault="003E4C05" w:rsidP="009E3CDA">
            <w:pPr>
              <w:tabs>
                <w:tab w:val="left" w:pos="-963"/>
                <w:tab w:val="left" w:pos="-720"/>
              </w:tabs>
              <w:jc w:val="both"/>
              <w:rPr>
                <w:rFonts w:ascii="Arial" w:hAnsi="Arial" w:cs="Arial"/>
                <w:lang w:val="en-GB"/>
              </w:rPr>
            </w:pPr>
          </w:p>
        </w:tc>
      </w:tr>
    </w:tbl>
    <w:p w14:paraId="3D618E79" w14:textId="77777777" w:rsidR="003E4C05" w:rsidRPr="00313EDD" w:rsidRDefault="003E4C05" w:rsidP="003E4C05">
      <w:pPr>
        <w:tabs>
          <w:tab w:val="left" w:pos="-963"/>
          <w:tab w:val="left" w:pos="-720"/>
        </w:tabs>
        <w:jc w:val="both"/>
        <w:rPr>
          <w:rFonts w:ascii="Arial" w:hAnsi="Arial" w:cs="Arial"/>
          <w:lang w:val="en-GB"/>
        </w:rPr>
      </w:pPr>
      <w:r w:rsidRPr="00313EDD">
        <w:rPr>
          <w:rFonts w:ascii="Arial" w:hAnsi="Arial" w:cs="Arial"/>
          <w:lang w:val="en-GB"/>
        </w:rPr>
        <w:t>2.2.1     If so, furnish particulars:</w:t>
      </w:r>
    </w:p>
    <w:p w14:paraId="62A397CA" w14:textId="77777777" w:rsidR="003E4C05" w:rsidRPr="00313EDD" w:rsidRDefault="003E4C05" w:rsidP="003E4C05">
      <w:pPr>
        <w:ind w:left="1800" w:hanging="1080"/>
        <w:jc w:val="both"/>
        <w:rPr>
          <w:rFonts w:ascii="Arial" w:hAnsi="Arial" w:cs="Arial"/>
          <w:lang w:val="en-GB"/>
        </w:rPr>
      </w:pPr>
      <w:r w:rsidRPr="00313EDD">
        <w:rPr>
          <w:rFonts w:ascii="Arial" w:hAnsi="Arial" w:cs="Arial"/>
          <w:lang w:val="en-GB"/>
        </w:rPr>
        <w:t>……………………………………………………………………………………</w:t>
      </w:r>
    </w:p>
    <w:p w14:paraId="39030670" w14:textId="77777777" w:rsidR="003E4C05" w:rsidRPr="00313EDD" w:rsidRDefault="003E4C05" w:rsidP="003E4C05">
      <w:pPr>
        <w:ind w:left="1800" w:hanging="1080"/>
        <w:jc w:val="both"/>
        <w:rPr>
          <w:rFonts w:ascii="Arial" w:hAnsi="Arial" w:cs="Arial"/>
          <w:lang w:val="en-GB"/>
        </w:rPr>
      </w:pPr>
      <w:r w:rsidRPr="00313EDD">
        <w:rPr>
          <w:rFonts w:ascii="Arial" w:hAnsi="Arial" w:cs="Arial"/>
          <w:lang w:val="en-GB"/>
        </w:rPr>
        <w:t>……………………………………………………………………………………</w:t>
      </w:r>
    </w:p>
    <w:p w14:paraId="441AB94D" w14:textId="77777777" w:rsidR="003E4C05" w:rsidRDefault="003E4C05" w:rsidP="003E4C05">
      <w:pPr>
        <w:ind w:left="810"/>
        <w:jc w:val="both"/>
        <w:rPr>
          <w:rFonts w:ascii="Arial" w:hAnsi="Arial" w:cs="Arial"/>
        </w:rPr>
      </w:pPr>
    </w:p>
    <w:p w14:paraId="504384CE" w14:textId="77777777" w:rsidR="003E4C05" w:rsidRDefault="003E4C05" w:rsidP="003E4C05">
      <w:pPr>
        <w:ind w:left="810"/>
        <w:jc w:val="both"/>
        <w:rPr>
          <w:rFonts w:ascii="Arial" w:hAnsi="Arial" w:cs="Arial"/>
        </w:rPr>
      </w:pPr>
    </w:p>
    <w:p w14:paraId="494AB7C4" w14:textId="77777777" w:rsidR="003E4C05" w:rsidRDefault="003E4C05" w:rsidP="003E4C05">
      <w:pPr>
        <w:ind w:left="810"/>
        <w:jc w:val="both"/>
        <w:rPr>
          <w:rFonts w:ascii="Arial" w:hAnsi="Arial" w:cs="Arial"/>
        </w:rPr>
      </w:pPr>
    </w:p>
    <w:p w14:paraId="5278A761" w14:textId="77777777" w:rsidR="003E4C05" w:rsidRPr="00313EDD" w:rsidRDefault="003E4C05" w:rsidP="003E4C05">
      <w:pPr>
        <w:ind w:left="810"/>
        <w:jc w:val="both"/>
        <w:rPr>
          <w:rFonts w:ascii="Arial" w:hAnsi="Arial" w:cs="Arial"/>
        </w:rPr>
      </w:pPr>
    </w:p>
    <w:p w14:paraId="79BA1185" w14:textId="77777777" w:rsidR="003E4C05" w:rsidRPr="00313EDD" w:rsidRDefault="003E4C05" w:rsidP="003E4C05">
      <w:pPr>
        <w:jc w:val="both"/>
        <w:rPr>
          <w:rFonts w:ascii="Arial" w:hAnsi="Arial" w:cs="Arial"/>
        </w:rPr>
      </w:pPr>
    </w:p>
    <w:p w14:paraId="723F20FC" w14:textId="77777777" w:rsidR="003E4C05" w:rsidRPr="00313EDD" w:rsidRDefault="003E4C05" w:rsidP="003E4C05">
      <w:pPr>
        <w:ind w:left="720" w:hanging="720"/>
        <w:jc w:val="both"/>
        <w:rPr>
          <w:rFonts w:ascii="Arial" w:hAnsi="Arial" w:cs="Arial"/>
        </w:rPr>
      </w:pPr>
      <w:r w:rsidRPr="00313EDD">
        <w:rPr>
          <w:rFonts w:ascii="Arial" w:hAnsi="Arial" w:cs="Arial"/>
        </w:rPr>
        <w:t xml:space="preserve">2.3 </w:t>
      </w:r>
      <w:r w:rsidRPr="00313EDD">
        <w:rPr>
          <w:rFonts w:ascii="Arial" w:hAnsi="Arial" w:cs="Arial"/>
        </w:rPr>
        <w:tab/>
        <w:t>Does the bidder or any of its directors / trustees / shareholders / members /</w:t>
      </w:r>
      <w:r>
        <w:rPr>
          <w:rFonts w:ascii="Arial" w:hAnsi="Arial" w:cs="Arial"/>
        </w:rPr>
        <w:t xml:space="preserve"> </w:t>
      </w:r>
      <w:r w:rsidRPr="00313EDD">
        <w:rPr>
          <w:rFonts w:ascii="Arial" w:hAnsi="Arial" w:cs="Arial"/>
        </w:rPr>
        <w:t>partners or any person having a controlling interest in the enterprise have any interest in any other related enterprise</w:t>
      </w:r>
      <w:r>
        <w:rPr>
          <w:rFonts w:ascii="Arial" w:hAnsi="Arial" w:cs="Arial"/>
        </w:rPr>
        <w:t xml:space="preserve"> </w:t>
      </w:r>
      <w:proofErr w:type="gramStart"/>
      <w:r w:rsidRPr="00313EDD">
        <w:rPr>
          <w:rFonts w:ascii="Arial" w:hAnsi="Arial" w:cs="Arial"/>
        </w:rPr>
        <w:t>whether or not</w:t>
      </w:r>
      <w:proofErr w:type="gramEnd"/>
      <w:r w:rsidRPr="00313EDD">
        <w:rPr>
          <w:rFonts w:ascii="Arial" w:hAnsi="Arial" w:cs="Arial"/>
        </w:rPr>
        <w:t xml:space="preserve"> they are bidding for this contract?</w:t>
      </w:r>
      <w:r>
        <w:rPr>
          <w:rFonts w:ascii="Arial" w:hAnsi="Arial" w:cs="Arial"/>
        </w:rPr>
        <w:tab/>
      </w:r>
      <w:r>
        <w:rPr>
          <w:rFonts w:ascii="Arial" w:hAnsi="Arial" w:cs="Arial"/>
        </w:rPr>
        <w:tab/>
      </w:r>
      <w:r>
        <w:rPr>
          <w:rFonts w:ascii="Arial" w:hAnsi="Arial" w:cs="Arial"/>
        </w:rPr>
        <w:tab/>
      </w:r>
      <w:r>
        <w:rPr>
          <w:rFonts w:ascii="Arial" w:hAnsi="Arial" w:cs="Arial"/>
        </w:rPr>
        <w:tab/>
      </w:r>
    </w:p>
    <w:tbl>
      <w:tblPr>
        <w:tblStyle w:val="TableGrid"/>
        <w:tblW w:w="1559" w:type="dxa"/>
        <w:tblInd w:w="8926" w:type="dxa"/>
        <w:tblLook w:val="04A0" w:firstRow="1" w:lastRow="0" w:firstColumn="1" w:lastColumn="0" w:noHBand="0" w:noVBand="1"/>
      </w:tblPr>
      <w:tblGrid>
        <w:gridCol w:w="850"/>
        <w:gridCol w:w="709"/>
      </w:tblGrid>
      <w:tr w:rsidR="003E4C05" w14:paraId="3A4D6BF2" w14:textId="77777777" w:rsidTr="009E3CDA">
        <w:tc>
          <w:tcPr>
            <w:tcW w:w="850" w:type="dxa"/>
          </w:tcPr>
          <w:p w14:paraId="7AE1658B" w14:textId="77777777" w:rsidR="003E4C05" w:rsidRPr="005663B0" w:rsidRDefault="003E4C05" w:rsidP="009E3CDA">
            <w:pPr>
              <w:tabs>
                <w:tab w:val="left" w:pos="-963"/>
                <w:tab w:val="left" w:pos="-720"/>
              </w:tabs>
              <w:jc w:val="center"/>
              <w:rPr>
                <w:rFonts w:ascii="Arial" w:hAnsi="Arial" w:cs="Arial"/>
                <w:b/>
                <w:lang w:val="en-GB"/>
              </w:rPr>
            </w:pPr>
            <w:r w:rsidRPr="005663B0">
              <w:rPr>
                <w:rFonts w:ascii="Arial" w:hAnsi="Arial" w:cs="Arial"/>
                <w:b/>
                <w:lang w:val="en-GB"/>
              </w:rPr>
              <w:t>YES</w:t>
            </w:r>
          </w:p>
        </w:tc>
        <w:tc>
          <w:tcPr>
            <w:tcW w:w="709" w:type="dxa"/>
          </w:tcPr>
          <w:p w14:paraId="34018B65" w14:textId="77777777" w:rsidR="003E4C05" w:rsidRDefault="003E4C05" w:rsidP="009E3CDA">
            <w:pPr>
              <w:tabs>
                <w:tab w:val="left" w:pos="-963"/>
                <w:tab w:val="left" w:pos="-720"/>
              </w:tabs>
              <w:jc w:val="both"/>
              <w:rPr>
                <w:rFonts w:ascii="Arial" w:hAnsi="Arial" w:cs="Arial"/>
                <w:lang w:val="en-GB"/>
              </w:rPr>
            </w:pPr>
          </w:p>
        </w:tc>
      </w:tr>
      <w:tr w:rsidR="003E4C05" w14:paraId="0549BB16" w14:textId="77777777" w:rsidTr="009E3CDA">
        <w:tc>
          <w:tcPr>
            <w:tcW w:w="850" w:type="dxa"/>
          </w:tcPr>
          <w:p w14:paraId="4732FCFA" w14:textId="77777777" w:rsidR="003E4C05" w:rsidRPr="005663B0" w:rsidRDefault="003E4C05" w:rsidP="009E3CDA">
            <w:pPr>
              <w:tabs>
                <w:tab w:val="left" w:pos="-963"/>
                <w:tab w:val="left" w:pos="-720"/>
              </w:tabs>
              <w:jc w:val="center"/>
              <w:rPr>
                <w:rFonts w:ascii="Arial" w:hAnsi="Arial" w:cs="Arial"/>
                <w:b/>
                <w:lang w:val="en-GB"/>
              </w:rPr>
            </w:pPr>
            <w:r w:rsidRPr="005663B0">
              <w:rPr>
                <w:rFonts w:ascii="Arial" w:hAnsi="Arial" w:cs="Arial"/>
                <w:b/>
                <w:lang w:val="en-GB"/>
              </w:rPr>
              <w:t>NO</w:t>
            </w:r>
          </w:p>
        </w:tc>
        <w:tc>
          <w:tcPr>
            <w:tcW w:w="709" w:type="dxa"/>
          </w:tcPr>
          <w:p w14:paraId="0A1FE967" w14:textId="77777777" w:rsidR="003E4C05" w:rsidRDefault="003E4C05" w:rsidP="009E3CDA">
            <w:pPr>
              <w:tabs>
                <w:tab w:val="left" w:pos="-963"/>
                <w:tab w:val="left" w:pos="-720"/>
              </w:tabs>
              <w:jc w:val="both"/>
              <w:rPr>
                <w:rFonts w:ascii="Arial" w:hAnsi="Arial" w:cs="Arial"/>
                <w:lang w:val="en-GB"/>
              </w:rPr>
            </w:pPr>
          </w:p>
        </w:tc>
      </w:tr>
    </w:tbl>
    <w:p w14:paraId="789AE3FA" w14:textId="77777777" w:rsidR="003E4C05" w:rsidRPr="00313EDD" w:rsidRDefault="003E4C05" w:rsidP="0018764C">
      <w:pPr>
        <w:numPr>
          <w:ilvl w:val="2"/>
          <w:numId w:val="26"/>
        </w:numPr>
        <w:jc w:val="both"/>
        <w:rPr>
          <w:rFonts w:ascii="Arial" w:hAnsi="Arial" w:cs="Arial"/>
        </w:rPr>
      </w:pPr>
      <w:r w:rsidRPr="00313EDD">
        <w:rPr>
          <w:rFonts w:ascii="Arial" w:hAnsi="Arial" w:cs="Arial"/>
        </w:rPr>
        <w:t>If so, furnish particulars:</w:t>
      </w:r>
    </w:p>
    <w:p w14:paraId="6928D55E" w14:textId="77777777" w:rsidR="003E4C05" w:rsidRPr="00313EDD" w:rsidRDefault="003E4C05" w:rsidP="003E4C05">
      <w:pPr>
        <w:ind w:left="720"/>
        <w:jc w:val="both"/>
        <w:rPr>
          <w:rFonts w:ascii="Arial" w:hAnsi="Arial" w:cs="Arial"/>
        </w:rPr>
      </w:pPr>
      <w:r w:rsidRPr="00313EDD">
        <w:rPr>
          <w:rFonts w:ascii="Arial" w:hAnsi="Arial" w:cs="Arial"/>
        </w:rPr>
        <w:t>…………………………………………………………………………….</w:t>
      </w:r>
    </w:p>
    <w:p w14:paraId="5E8E788C" w14:textId="77777777" w:rsidR="003E4C05" w:rsidRPr="00313EDD" w:rsidRDefault="003E4C05" w:rsidP="003E4C05">
      <w:pPr>
        <w:ind w:left="720"/>
        <w:jc w:val="both"/>
        <w:rPr>
          <w:rFonts w:ascii="Arial" w:hAnsi="Arial" w:cs="Arial"/>
        </w:rPr>
      </w:pPr>
      <w:r w:rsidRPr="00313EDD">
        <w:rPr>
          <w:rFonts w:ascii="Arial" w:hAnsi="Arial" w:cs="Arial"/>
        </w:rPr>
        <w:t>…………………………………………………………………………….</w:t>
      </w:r>
    </w:p>
    <w:p w14:paraId="1AB3874D" w14:textId="77777777" w:rsidR="003E4C05" w:rsidRPr="00313EDD" w:rsidRDefault="003E4C05" w:rsidP="003E4C05">
      <w:pPr>
        <w:jc w:val="both"/>
        <w:rPr>
          <w:rFonts w:ascii="Arial" w:hAnsi="Arial" w:cs="Arial"/>
        </w:rPr>
      </w:pPr>
    </w:p>
    <w:p w14:paraId="745A52C9" w14:textId="77777777" w:rsidR="003E4C05" w:rsidRPr="00313EDD" w:rsidRDefault="003E4C05" w:rsidP="0018764C">
      <w:pPr>
        <w:numPr>
          <w:ilvl w:val="0"/>
          <w:numId w:val="26"/>
        </w:numPr>
        <w:jc w:val="both"/>
        <w:rPr>
          <w:rFonts w:ascii="Arial" w:hAnsi="Arial" w:cs="Arial"/>
          <w:b/>
        </w:rPr>
      </w:pPr>
      <w:r w:rsidRPr="00313EDD">
        <w:rPr>
          <w:rFonts w:ascii="Arial" w:hAnsi="Arial" w:cs="Arial"/>
          <w:b/>
        </w:rPr>
        <w:t>DECLARATION</w:t>
      </w:r>
    </w:p>
    <w:p w14:paraId="4826E39A" w14:textId="77777777" w:rsidR="003E4C05" w:rsidRPr="00313EDD" w:rsidRDefault="003E4C05" w:rsidP="003E4C05">
      <w:pPr>
        <w:ind w:left="360"/>
        <w:jc w:val="both"/>
        <w:rPr>
          <w:rFonts w:ascii="Arial" w:hAnsi="Arial" w:cs="Arial"/>
          <w:b/>
        </w:rPr>
      </w:pPr>
    </w:p>
    <w:p w14:paraId="16F66B15" w14:textId="77777777" w:rsidR="003E4C05" w:rsidRPr="00313EDD" w:rsidRDefault="003E4C05" w:rsidP="003E4C05">
      <w:pPr>
        <w:ind w:left="720"/>
        <w:jc w:val="both"/>
        <w:rPr>
          <w:rFonts w:ascii="Arial" w:hAnsi="Arial" w:cs="Arial"/>
        </w:rPr>
      </w:pPr>
      <w:r w:rsidRPr="00313EDD">
        <w:rPr>
          <w:rFonts w:ascii="Arial" w:hAnsi="Arial" w:cs="Arial"/>
        </w:rPr>
        <w:t>I, the undersigned, (name)……………………………………………………………………. in submitting the accompanying bid, do hereby make the following statements that I certify to be true and complete in every respect:</w:t>
      </w:r>
    </w:p>
    <w:p w14:paraId="0676B9D5" w14:textId="77777777" w:rsidR="003E4C05" w:rsidRPr="00313EDD" w:rsidRDefault="003E4C05" w:rsidP="003E4C05">
      <w:pPr>
        <w:ind w:left="720"/>
        <w:jc w:val="both"/>
        <w:rPr>
          <w:rFonts w:ascii="Arial" w:hAnsi="Arial" w:cs="Arial"/>
        </w:rPr>
      </w:pPr>
    </w:p>
    <w:p w14:paraId="13C3D282" w14:textId="77777777" w:rsidR="003E4C05" w:rsidRPr="00313EDD" w:rsidRDefault="003E4C05" w:rsidP="003E4C05">
      <w:pPr>
        <w:ind w:left="720" w:hanging="720"/>
        <w:jc w:val="both"/>
        <w:rPr>
          <w:rFonts w:ascii="Arial" w:hAnsi="Arial" w:cs="Arial"/>
        </w:rPr>
      </w:pPr>
      <w:r w:rsidRPr="00313EDD">
        <w:rPr>
          <w:rFonts w:ascii="Arial" w:hAnsi="Arial" w:cs="Arial"/>
        </w:rPr>
        <w:t xml:space="preserve">3.1 </w:t>
      </w:r>
      <w:r w:rsidRPr="00313EDD">
        <w:rPr>
          <w:rFonts w:ascii="Arial" w:hAnsi="Arial" w:cs="Arial"/>
        </w:rPr>
        <w:tab/>
        <w:t xml:space="preserve">I have </w:t>
      </w:r>
      <w:proofErr w:type="gramStart"/>
      <w:r w:rsidRPr="00313EDD">
        <w:rPr>
          <w:rFonts w:ascii="Arial" w:hAnsi="Arial" w:cs="Arial"/>
        </w:rPr>
        <w:t>read</w:t>
      </w:r>
      <w:proofErr w:type="gramEnd"/>
      <w:r w:rsidRPr="00313EDD">
        <w:rPr>
          <w:rFonts w:ascii="Arial" w:hAnsi="Arial" w:cs="Arial"/>
        </w:rPr>
        <w:t xml:space="preserve"> and I understand the contents of this disclosure;</w:t>
      </w:r>
    </w:p>
    <w:p w14:paraId="5A6F8C8F" w14:textId="77777777" w:rsidR="003E4C05" w:rsidRPr="00313EDD" w:rsidRDefault="003E4C05" w:rsidP="003E4C05">
      <w:pPr>
        <w:ind w:left="720" w:hanging="720"/>
        <w:jc w:val="both"/>
        <w:rPr>
          <w:rFonts w:ascii="Arial" w:hAnsi="Arial" w:cs="Arial"/>
        </w:rPr>
      </w:pPr>
      <w:r w:rsidRPr="00313EDD">
        <w:rPr>
          <w:rFonts w:ascii="Arial" w:hAnsi="Arial" w:cs="Arial"/>
        </w:rPr>
        <w:t>3.2</w:t>
      </w:r>
      <w:r w:rsidRPr="00313EDD">
        <w:rPr>
          <w:rFonts w:ascii="Arial" w:hAnsi="Arial" w:cs="Arial"/>
        </w:rPr>
        <w:tab/>
        <w:t>I understand that the accompanying bid will be disqualified if this disclosure is found not to be true and complete in every respect;</w:t>
      </w:r>
    </w:p>
    <w:p w14:paraId="047020CC" w14:textId="77777777" w:rsidR="003E4C05" w:rsidRPr="00313EDD" w:rsidRDefault="003E4C05" w:rsidP="003E4C05">
      <w:pPr>
        <w:ind w:left="720" w:hanging="720"/>
        <w:jc w:val="both"/>
        <w:rPr>
          <w:rFonts w:ascii="Arial" w:hAnsi="Arial" w:cs="Arial"/>
        </w:rPr>
      </w:pPr>
      <w:r w:rsidRPr="00313EDD">
        <w:rPr>
          <w:rFonts w:ascii="Arial" w:hAnsi="Arial" w:cs="Arial"/>
        </w:rPr>
        <w:t xml:space="preserve">3.3 </w:t>
      </w:r>
      <w:r w:rsidRPr="00313EDD">
        <w:rPr>
          <w:rFonts w:ascii="Arial" w:hAnsi="Arial"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ascii="Arial" w:hAnsi="Arial" w:cs="Arial"/>
        </w:rPr>
        <w:footnoteReference w:id="2"/>
      </w:r>
      <w:r w:rsidRPr="00313EDD">
        <w:rPr>
          <w:rFonts w:ascii="Arial" w:hAnsi="Arial" w:cs="Arial"/>
        </w:rPr>
        <w:t xml:space="preserve"> will not be construed as collusive bidding.</w:t>
      </w:r>
    </w:p>
    <w:p w14:paraId="5CA6D33A" w14:textId="77777777" w:rsidR="003E4C05" w:rsidRPr="00313EDD" w:rsidRDefault="003E4C05" w:rsidP="003E4C05">
      <w:pPr>
        <w:ind w:left="720" w:hanging="720"/>
        <w:jc w:val="both"/>
        <w:rPr>
          <w:rFonts w:ascii="Arial" w:hAnsi="Arial" w:cs="Arial"/>
          <w:b/>
        </w:rPr>
      </w:pPr>
      <w:r w:rsidRPr="00313EDD">
        <w:rPr>
          <w:rFonts w:ascii="Arial" w:hAnsi="Arial" w:cs="Arial"/>
        </w:rPr>
        <w:t>3.4</w:t>
      </w:r>
      <w:r w:rsidRPr="00313EDD">
        <w:rPr>
          <w:rFonts w:ascii="Arial" w:hAnsi="Arial" w:cs="Arial"/>
          <w:b/>
        </w:rPr>
        <w:t xml:space="preserve"> </w:t>
      </w:r>
      <w:r w:rsidRPr="00313EDD">
        <w:rPr>
          <w:rFonts w:ascii="Arial" w:hAnsi="Arial" w:cs="Arial"/>
          <w:b/>
        </w:rPr>
        <w:tab/>
      </w:r>
      <w:r w:rsidRPr="00313EDD">
        <w:rPr>
          <w:rFonts w:ascii="Arial" w:hAnsi="Arial"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07023CDA" w14:textId="77777777" w:rsidR="003E4C05" w:rsidRPr="00313EDD" w:rsidRDefault="003E4C05" w:rsidP="003E4C05">
      <w:pPr>
        <w:ind w:left="720" w:hanging="720"/>
        <w:jc w:val="both"/>
        <w:rPr>
          <w:rFonts w:ascii="Arial" w:hAnsi="Arial" w:cs="Arial"/>
        </w:rPr>
      </w:pPr>
      <w:r w:rsidRPr="00313EDD">
        <w:rPr>
          <w:rFonts w:ascii="Arial" w:hAnsi="Arial" w:cs="Arial"/>
        </w:rPr>
        <w:t>3.4</w:t>
      </w:r>
      <w:r w:rsidRPr="00313EDD">
        <w:rPr>
          <w:rFonts w:ascii="Arial" w:hAnsi="Arial" w:cs="Arial"/>
        </w:rPr>
        <w:tab/>
        <w:t>The terms of the accompanying bid have not been, and will not be, disclosed by the bidder, directly or indirectly, to any competitor, prior to the date and time of the official bid opening or of the awarding of the contract.</w:t>
      </w:r>
    </w:p>
    <w:p w14:paraId="7BE5366E" w14:textId="77777777" w:rsidR="003E4C05" w:rsidRPr="00313EDD" w:rsidRDefault="003E4C05" w:rsidP="003E4C05">
      <w:pPr>
        <w:jc w:val="both"/>
        <w:rPr>
          <w:rFonts w:ascii="Arial" w:hAnsi="Arial" w:cs="Arial"/>
        </w:rPr>
      </w:pPr>
    </w:p>
    <w:p w14:paraId="236625DB" w14:textId="77777777" w:rsidR="003E4C05" w:rsidRPr="00313EDD" w:rsidRDefault="003E4C05" w:rsidP="003E4C05">
      <w:pPr>
        <w:ind w:left="720" w:hanging="720"/>
        <w:jc w:val="both"/>
        <w:rPr>
          <w:rFonts w:ascii="Arial" w:hAnsi="Arial" w:cs="Arial"/>
        </w:rPr>
      </w:pPr>
      <w:r w:rsidRPr="00313EDD">
        <w:rPr>
          <w:rFonts w:ascii="Arial" w:hAnsi="Arial" w:cs="Arial"/>
        </w:rPr>
        <w:t xml:space="preserve">3.5 </w:t>
      </w:r>
      <w:r w:rsidRPr="00313EDD">
        <w:rPr>
          <w:rFonts w:ascii="Arial" w:hAnsi="Arial" w:cs="Arial"/>
        </w:rPr>
        <w:tab/>
        <w:t>There have been no consultations, communications, agreements or arrangements made by the bidder with any official of the procuring</w:t>
      </w:r>
      <w:r>
        <w:rPr>
          <w:rFonts w:ascii="Arial" w:hAnsi="Arial" w:cs="Arial"/>
        </w:rPr>
        <w:t xml:space="preserve"> </w:t>
      </w:r>
      <w:r w:rsidRPr="00313EDD">
        <w:rPr>
          <w:rFonts w:ascii="Arial" w:hAnsi="Arial"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20C6FAD5" w14:textId="77777777" w:rsidR="003E4C05" w:rsidRPr="00313EDD" w:rsidRDefault="003E4C05" w:rsidP="003E4C05">
      <w:pPr>
        <w:ind w:left="720" w:hanging="720"/>
        <w:jc w:val="both"/>
        <w:rPr>
          <w:rFonts w:ascii="Arial" w:hAnsi="Arial" w:cs="Arial"/>
        </w:rPr>
      </w:pPr>
    </w:p>
    <w:p w14:paraId="0C9180AB" w14:textId="77777777" w:rsidR="003E4C05" w:rsidRPr="00313EDD" w:rsidRDefault="003E4C05" w:rsidP="0018764C">
      <w:pPr>
        <w:numPr>
          <w:ilvl w:val="1"/>
          <w:numId w:val="27"/>
        </w:numPr>
        <w:ind w:left="709" w:hanging="709"/>
        <w:jc w:val="both"/>
        <w:rPr>
          <w:rFonts w:ascii="Arial" w:hAnsi="Arial" w:cs="Arial"/>
        </w:rPr>
      </w:pPr>
      <w:r w:rsidRPr="00313EDD">
        <w:rPr>
          <w:rFonts w:ascii="Arial" w:hAnsi="Arial"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4501D7F1" w14:textId="77777777" w:rsidR="003E4C05" w:rsidRPr="00313EDD" w:rsidRDefault="003E4C05" w:rsidP="003E4C05">
      <w:pPr>
        <w:tabs>
          <w:tab w:val="left" w:pos="1418"/>
          <w:tab w:val="right" w:pos="9752"/>
        </w:tabs>
        <w:jc w:val="both"/>
        <w:rPr>
          <w:rFonts w:ascii="Arial" w:hAnsi="Arial" w:cs="Arial"/>
          <w:lang w:val="en-GB"/>
        </w:rPr>
      </w:pPr>
    </w:p>
    <w:p w14:paraId="286466B9" w14:textId="77777777" w:rsidR="00B604FA" w:rsidRDefault="00B604FA" w:rsidP="003E4C05">
      <w:pPr>
        <w:widowControl/>
        <w:rPr>
          <w:rFonts w:ascii="Arial" w:hAnsi="Arial" w:cs="Arial"/>
          <w:lang w:val="en-GB"/>
        </w:rPr>
      </w:pPr>
    </w:p>
    <w:p w14:paraId="6E0DE30C" w14:textId="77777777" w:rsidR="00B604FA" w:rsidRDefault="00B604FA" w:rsidP="003E4C05">
      <w:pPr>
        <w:widowControl/>
        <w:rPr>
          <w:rFonts w:ascii="Arial" w:hAnsi="Arial" w:cs="Arial"/>
          <w:lang w:val="en-GB"/>
        </w:rPr>
      </w:pPr>
    </w:p>
    <w:p w14:paraId="28648B3F" w14:textId="25CC3614" w:rsidR="003E4C05" w:rsidRDefault="003E4C05" w:rsidP="003E4C05">
      <w:pPr>
        <w:widowControl/>
        <w:rPr>
          <w:rFonts w:ascii="Arial" w:hAnsi="Arial" w:cs="Arial"/>
          <w:lang w:val="en-GB"/>
        </w:rPr>
      </w:pPr>
      <w:r w:rsidRPr="00313EDD">
        <w:rPr>
          <w:rFonts w:ascii="Arial" w:hAnsi="Arial" w:cs="Arial"/>
          <w:lang w:val="en-GB"/>
        </w:rPr>
        <w:t xml:space="preserve">I CERTIFY THAT THE INFORMATION FURNISHED IN PARAGRAPHS 1, 2 and 3 ABOVE IS CORRECT. </w:t>
      </w:r>
    </w:p>
    <w:p w14:paraId="26435457" w14:textId="77777777" w:rsidR="00B604FA" w:rsidRPr="00313EDD" w:rsidRDefault="00B604FA" w:rsidP="003E4C05">
      <w:pPr>
        <w:widowControl/>
        <w:rPr>
          <w:rFonts w:ascii="Arial" w:hAnsi="Arial" w:cs="Arial"/>
          <w:lang w:val="en-GB"/>
        </w:rPr>
      </w:pPr>
    </w:p>
    <w:p w14:paraId="343EC562" w14:textId="77777777" w:rsidR="003E4C05" w:rsidRPr="00313EDD" w:rsidRDefault="003E4C05" w:rsidP="00B604FA">
      <w:pPr>
        <w:pStyle w:val="BodyTextIndent2"/>
        <w:ind w:left="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14:paraId="6726FDBE" w14:textId="77777777" w:rsidR="003E4C05" w:rsidRPr="00313EDD" w:rsidRDefault="003E4C05" w:rsidP="003E4C05">
      <w:pPr>
        <w:tabs>
          <w:tab w:val="left" w:pos="900"/>
          <w:tab w:val="left" w:pos="2250"/>
          <w:tab w:val="right" w:pos="9752"/>
        </w:tabs>
        <w:ind w:firstLine="540"/>
        <w:jc w:val="both"/>
        <w:rPr>
          <w:rFonts w:ascii="Arial" w:hAnsi="Arial" w:cs="Arial"/>
          <w:lang w:val="en-GB"/>
        </w:rPr>
      </w:pPr>
    </w:p>
    <w:p w14:paraId="5DE14441" w14:textId="77777777" w:rsidR="003E4C05" w:rsidRPr="00313EDD" w:rsidRDefault="003E4C05" w:rsidP="003E4C05">
      <w:pPr>
        <w:tabs>
          <w:tab w:val="left" w:pos="900"/>
          <w:tab w:val="left" w:pos="2250"/>
          <w:tab w:val="right" w:pos="9752"/>
        </w:tabs>
        <w:ind w:firstLine="540"/>
        <w:jc w:val="both"/>
        <w:rPr>
          <w:rFonts w:ascii="Arial" w:hAnsi="Arial" w:cs="Arial"/>
          <w:lang w:val="en-GB"/>
        </w:rPr>
      </w:pPr>
    </w:p>
    <w:p w14:paraId="26045079" w14:textId="77777777" w:rsidR="003E4C05" w:rsidRPr="00313EDD" w:rsidRDefault="003E4C05" w:rsidP="003E4C05">
      <w:pPr>
        <w:tabs>
          <w:tab w:val="left" w:pos="3960"/>
          <w:tab w:val="left" w:pos="7020"/>
          <w:tab w:val="right" w:pos="9752"/>
        </w:tabs>
        <w:ind w:left="720"/>
        <w:jc w:val="both"/>
        <w:rPr>
          <w:rFonts w:ascii="Arial" w:hAnsi="Arial" w:cs="Arial"/>
          <w:lang w:val="en-GB"/>
        </w:rPr>
      </w:pPr>
      <w:r w:rsidRPr="00313EDD">
        <w:rPr>
          <w:rFonts w:ascii="Arial" w:hAnsi="Arial" w:cs="Arial"/>
          <w:lang w:val="en-GB"/>
        </w:rPr>
        <w:t>………………………………</w:t>
      </w:r>
      <w:r w:rsidRPr="00313EDD">
        <w:rPr>
          <w:rFonts w:ascii="Arial" w:hAnsi="Arial" w:cs="Arial"/>
          <w:lang w:val="en-GB"/>
        </w:rPr>
        <w:tab/>
        <w:t xml:space="preserve"> ..…………………………………………… </w:t>
      </w:r>
      <w:r w:rsidRPr="00313EDD">
        <w:rPr>
          <w:rFonts w:ascii="Arial" w:hAnsi="Arial" w:cs="Arial"/>
          <w:lang w:val="en-GB"/>
        </w:rPr>
        <w:tab/>
      </w:r>
    </w:p>
    <w:p w14:paraId="0E900A27" w14:textId="77777777" w:rsidR="003E4C05" w:rsidRPr="00313EDD" w:rsidRDefault="003E4C05" w:rsidP="003E4C05">
      <w:pPr>
        <w:tabs>
          <w:tab w:val="left" w:pos="1080"/>
          <w:tab w:val="left" w:pos="4320"/>
          <w:tab w:val="left" w:pos="7920"/>
          <w:tab w:val="right" w:pos="9752"/>
        </w:tabs>
        <w:ind w:left="540"/>
        <w:jc w:val="both"/>
        <w:rPr>
          <w:rFonts w:ascii="Arial" w:hAnsi="Arial" w:cs="Arial"/>
          <w:lang w:val="en-GB"/>
        </w:rPr>
      </w:pPr>
      <w:r w:rsidRPr="00313EDD">
        <w:rPr>
          <w:rFonts w:ascii="Arial" w:hAnsi="Arial" w:cs="Arial"/>
          <w:lang w:val="en-GB"/>
        </w:rPr>
        <w:tab/>
        <w:t>Signature</w:t>
      </w:r>
      <w:r w:rsidRPr="00313EDD">
        <w:rPr>
          <w:rFonts w:ascii="Arial" w:hAnsi="Arial" w:cs="Arial"/>
          <w:lang w:val="en-GB"/>
        </w:rPr>
        <w:tab/>
        <w:t xml:space="preserve">                          Date</w:t>
      </w:r>
    </w:p>
    <w:p w14:paraId="46E225A0" w14:textId="77777777" w:rsidR="003E4C05" w:rsidRPr="00313EDD" w:rsidRDefault="003E4C05" w:rsidP="003E4C05">
      <w:pPr>
        <w:tabs>
          <w:tab w:val="left" w:pos="3960"/>
          <w:tab w:val="left" w:pos="7020"/>
          <w:tab w:val="right" w:pos="9752"/>
        </w:tabs>
        <w:ind w:left="540"/>
        <w:jc w:val="both"/>
        <w:rPr>
          <w:rFonts w:ascii="Arial" w:hAnsi="Arial" w:cs="Arial"/>
          <w:lang w:val="en-GB"/>
        </w:rPr>
      </w:pPr>
    </w:p>
    <w:p w14:paraId="6CCA5273" w14:textId="77777777" w:rsidR="003E4C05" w:rsidRPr="00313EDD" w:rsidRDefault="003E4C05" w:rsidP="003E4C05">
      <w:pPr>
        <w:tabs>
          <w:tab w:val="left" w:pos="3960"/>
          <w:tab w:val="left" w:pos="7020"/>
          <w:tab w:val="right" w:pos="9752"/>
        </w:tabs>
        <w:ind w:left="720"/>
        <w:jc w:val="both"/>
        <w:rPr>
          <w:rFonts w:ascii="Arial" w:hAnsi="Arial" w:cs="Arial"/>
          <w:lang w:val="en-GB"/>
        </w:rPr>
      </w:pPr>
      <w:r w:rsidRPr="00313EDD">
        <w:rPr>
          <w:rFonts w:ascii="Arial" w:hAnsi="Arial" w:cs="Arial"/>
          <w:lang w:val="en-GB"/>
        </w:rPr>
        <w:t>………………………………</w:t>
      </w:r>
      <w:r w:rsidRPr="00313EDD">
        <w:rPr>
          <w:rFonts w:ascii="Arial" w:hAnsi="Arial" w:cs="Arial"/>
          <w:lang w:val="en-GB"/>
        </w:rPr>
        <w:tab/>
        <w:t>………………………………………………</w:t>
      </w:r>
    </w:p>
    <w:p w14:paraId="28C9F220" w14:textId="77777777" w:rsidR="003E4C05" w:rsidRPr="00313EDD" w:rsidRDefault="003E4C05" w:rsidP="003E4C05">
      <w:pPr>
        <w:tabs>
          <w:tab w:val="left" w:pos="1080"/>
          <w:tab w:val="left" w:pos="5760"/>
          <w:tab w:val="left" w:pos="7020"/>
          <w:tab w:val="right" w:pos="9752"/>
        </w:tabs>
        <w:ind w:left="540"/>
        <w:jc w:val="both"/>
        <w:rPr>
          <w:rFonts w:ascii="Arial" w:hAnsi="Arial" w:cs="Arial"/>
          <w:lang w:val="en-GB"/>
        </w:rPr>
      </w:pPr>
      <w:r w:rsidRPr="00313EDD">
        <w:rPr>
          <w:rFonts w:ascii="Arial" w:hAnsi="Arial" w:cs="Arial"/>
          <w:lang w:val="en-GB"/>
        </w:rPr>
        <w:tab/>
        <w:t xml:space="preserve">Position </w:t>
      </w:r>
      <w:r w:rsidRPr="00313EDD">
        <w:rPr>
          <w:rFonts w:ascii="Arial" w:hAnsi="Arial" w:cs="Arial"/>
          <w:lang w:val="en-GB"/>
        </w:rPr>
        <w:tab/>
        <w:t>Name of bidder</w:t>
      </w:r>
    </w:p>
    <w:p w14:paraId="665A8246" w14:textId="77777777" w:rsidR="003E4C05" w:rsidRPr="00B47A5A" w:rsidRDefault="003E4C05" w:rsidP="003E4C05">
      <w:pPr>
        <w:autoSpaceDE w:val="0"/>
        <w:autoSpaceDN w:val="0"/>
        <w:adjustRightInd w:val="0"/>
        <w:rPr>
          <w:rFonts w:ascii="Arial" w:hAnsi="Arial" w:cs="Arial"/>
          <w:b/>
          <w:color w:val="000080"/>
          <w:sz w:val="20"/>
          <w:lang w:eastAsia="en-ZA"/>
        </w:rPr>
      </w:pPr>
    </w:p>
    <w:p w14:paraId="3944B0AA" w14:textId="77777777" w:rsidR="003E4C05" w:rsidRPr="00B47A5A" w:rsidRDefault="003E4C05" w:rsidP="003E4C05">
      <w:pPr>
        <w:tabs>
          <w:tab w:val="left" w:pos="7363"/>
          <w:tab w:val="center" w:pos="10530"/>
        </w:tabs>
        <w:spacing w:after="240"/>
        <w:jc w:val="both"/>
        <w:rPr>
          <w:rFonts w:ascii="Arial" w:hAnsi="Arial" w:cs="Arial"/>
          <w:b/>
          <w:bCs/>
          <w:color w:val="000000"/>
          <w:sz w:val="20"/>
          <w:lang w:val="en-ZA"/>
        </w:rPr>
      </w:pPr>
    </w:p>
    <w:p w14:paraId="1B3A3F8E" w14:textId="77777777" w:rsidR="003E4C05" w:rsidRDefault="003E4C05" w:rsidP="003E4C05">
      <w:pPr>
        <w:tabs>
          <w:tab w:val="left" w:pos="7363"/>
          <w:tab w:val="center" w:pos="10530"/>
        </w:tabs>
        <w:spacing w:after="240"/>
        <w:jc w:val="both"/>
        <w:rPr>
          <w:rFonts w:ascii="Arial" w:hAnsi="Arial" w:cs="Arial"/>
          <w:b/>
          <w:bCs/>
          <w:color w:val="000000"/>
          <w:sz w:val="20"/>
          <w:lang w:val="en-ZA"/>
        </w:rPr>
      </w:pPr>
    </w:p>
    <w:p w14:paraId="24A4DD3D" w14:textId="77777777" w:rsidR="003E4C05" w:rsidRPr="005F3F35" w:rsidRDefault="003E4C05" w:rsidP="003E4C05">
      <w:pPr>
        <w:tabs>
          <w:tab w:val="left" w:pos="7363"/>
          <w:tab w:val="center" w:pos="10530"/>
        </w:tabs>
        <w:spacing w:after="240"/>
        <w:jc w:val="both"/>
        <w:rPr>
          <w:rFonts w:ascii="Arial" w:hAnsi="Arial" w:cs="Arial"/>
          <w:b/>
          <w:bCs/>
          <w:i/>
          <w:color w:val="000000"/>
          <w:sz w:val="20"/>
        </w:rPr>
      </w:pPr>
      <w:r w:rsidRPr="005F3F35">
        <w:rPr>
          <w:rFonts w:ascii="Arial" w:hAnsi="Arial" w:cs="Arial"/>
          <w:b/>
          <w:bCs/>
          <w:i/>
          <w:color w:val="000000"/>
          <w:sz w:val="20"/>
        </w:rPr>
        <w:t>Every question must be answered individually on this form, whether a relationship is present or not:  Failure to do so will invalidate your tender/bid</w:t>
      </w:r>
    </w:p>
    <w:p w14:paraId="652C44F8" w14:textId="49E863B1" w:rsidR="00B7343B" w:rsidRPr="003E4C05" w:rsidRDefault="003E4C05" w:rsidP="00C4236A">
      <w:pPr>
        <w:widowControl/>
        <w:rPr>
          <w:rFonts w:ascii="Arial" w:hAnsi="Arial" w:cs="Arial"/>
          <w:b/>
          <w:bCs/>
          <w:i/>
          <w:color w:val="000000"/>
          <w:sz w:val="20"/>
        </w:rPr>
      </w:pPr>
      <w:r>
        <w:rPr>
          <w:rFonts w:ascii="Arial" w:hAnsi="Arial" w:cs="Arial"/>
          <w:lang w:val="en-GB"/>
        </w:rPr>
        <w:br w:type="page"/>
      </w:r>
    </w:p>
    <w:p w14:paraId="3F9D7EF1" w14:textId="77777777" w:rsidR="00683FB9" w:rsidRPr="001A7082" w:rsidRDefault="00683FB9" w:rsidP="00683FB9">
      <w:pPr>
        <w:tabs>
          <w:tab w:val="left" w:pos="900"/>
          <w:tab w:val="left" w:pos="2880"/>
          <w:tab w:val="left" w:pos="5760"/>
          <w:tab w:val="left" w:pos="7920"/>
        </w:tabs>
        <w:jc w:val="right"/>
        <w:outlineLvl w:val="0"/>
        <w:rPr>
          <w:rFonts w:ascii="Arial" w:hAnsi="Arial" w:cs="Arial"/>
          <w:b/>
          <w:color w:val="000080"/>
          <w:lang w:val="en-GB"/>
        </w:rPr>
      </w:pPr>
      <w:r>
        <w:rPr>
          <w:rFonts w:ascii="Arial" w:hAnsi="Arial" w:cs="Arial"/>
          <w:b/>
          <w:color w:val="000080"/>
          <w:lang w:val="en-GB"/>
        </w:rPr>
        <w:lastRenderedPageBreak/>
        <w:tab/>
      </w:r>
      <w:r w:rsidRPr="001A7082">
        <w:rPr>
          <w:rFonts w:ascii="Arial" w:hAnsi="Arial" w:cs="Arial"/>
          <w:b/>
          <w:color w:val="000080"/>
          <w:lang w:val="en-GB"/>
        </w:rPr>
        <w:t>SBD 6.1</w:t>
      </w:r>
    </w:p>
    <w:p w14:paraId="7F103CE9" w14:textId="77777777" w:rsidR="001109DE" w:rsidRDefault="001109DE" w:rsidP="00683FB9">
      <w:pPr>
        <w:pStyle w:val="Title"/>
        <w:jc w:val="right"/>
        <w:rPr>
          <w:rFonts w:asciiTheme="minorHAnsi" w:hAnsiTheme="minorHAnsi" w:cs="Calibri"/>
          <w:bCs/>
          <w:snapToGrid/>
          <w:color w:val="808080"/>
          <w:sz w:val="22"/>
          <w:szCs w:val="22"/>
          <w:lang w:val="en-ZA" w:eastAsia="en-ZA"/>
        </w:rPr>
      </w:pPr>
    </w:p>
    <w:p w14:paraId="2CFDA77D" w14:textId="77777777" w:rsidR="001109DE" w:rsidRDefault="001109DE" w:rsidP="001109DE">
      <w:pPr>
        <w:widowControl/>
        <w:rPr>
          <w:rFonts w:asciiTheme="minorHAnsi" w:hAnsiTheme="minorHAnsi" w:cs="Arial"/>
          <w:b/>
          <w:color w:val="000080"/>
          <w:sz w:val="22"/>
          <w:szCs w:val="22"/>
          <w:lang w:val="en-GB"/>
        </w:rPr>
      </w:pPr>
    </w:p>
    <w:p w14:paraId="1A0F2F2B" w14:textId="77777777" w:rsidR="001109DE" w:rsidRPr="00AC49EF" w:rsidRDefault="001109DE" w:rsidP="001109DE">
      <w:pPr>
        <w:tabs>
          <w:tab w:val="left" w:pos="900"/>
          <w:tab w:val="left" w:pos="2880"/>
          <w:tab w:val="left" w:pos="5760"/>
          <w:tab w:val="left" w:pos="7920"/>
        </w:tabs>
        <w:jc w:val="center"/>
        <w:outlineLvl w:val="0"/>
        <w:rPr>
          <w:rFonts w:ascii="Arial Narrow" w:hAnsi="Arial Narrow" w:cs="Arial"/>
          <w:b/>
          <w:bCs/>
          <w:color w:val="000080"/>
          <w:sz w:val="22"/>
          <w:szCs w:val="22"/>
          <w:lang w:val="en-GB"/>
        </w:rPr>
      </w:pPr>
      <w:r w:rsidRPr="00B604FA">
        <w:rPr>
          <w:rFonts w:ascii="Arial Narrow" w:hAnsi="Arial Narrow" w:cs="Arial"/>
          <w:b/>
          <w:bCs/>
          <w:color w:val="000080"/>
          <w:sz w:val="22"/>
          <w:szCs w:val="22"/>
          <w:lang w:val="en-GB"/>
        </w:rPr>
        <w:t>SBD 6.1</w:t>
      </w:r>
    </w:p>
    <w:p w14:paraId="0F508459" w14:textId="77777777" w:rsidR="00683FB9" w:rsidRPr="001A7082" w:rsidRDefault="00683FB9" w:rsidP="00683FB9">
      <w:pPr>
        <w:tabs>
          <w:tab w:val="left" w:pos="900"/>
          <w:tab w:val="left" w:pos="2880"/>
          <w:tab w:val="left" w:pos="5760"/>
          <w:tab w:val="left" w:pos="7920"/>
        </w:tabs>
        <w:outlineLvl w:val="0"/>
        <w:rPr>
          <w:rFonts w:ascii="Arial" w:hAnsi="Arial" w:cs="Arial"/>
          <w:b/>
          <w:lang w:val="en-GB"/>
        </w:rPr>
      </w:pPr>
    </w:p>
    <w:p w14:paraId="1EF1F21F" w14:textId="77777777" w:rsidR="00683FB9" w:rsidRPr="001A7082" w:rsidRDefault="00683FB9" w:rsidP="00683FB9">
      <w:pPr>
        <w:tabs>
          <w:tab w:val="left" w:pos="900"/>
          <w:tab w:val="left" w:pos="2880"/>
          <w:tab w:val="left" w:pos="5760"/>
          <w:tab w:val="left" w:pos="7920"/>
        </w:tabs>
        <w:jc w:val="center"/>
        <w:rPr>
          <w:rFonts w:ascii="Arial" w:hAnsi="Arial" w:cs="Arial"/>
          <w:b/>
          <w:lang w:val="en-GB"/>
        </w:rPr>
      </w:pPr>
      <w:r w:rsidRPr="001A7082">
        <w:rPr>
          <w:rFonts w:ascii="Arial" w:hAnsi="Arial" w:cs="Arial"/>
          <w:b/>
          <w:lang w:val="en-GB"/>
        </w:rPr>
        <w:t>PREFERENCE POINTS CLAIM FORM IN TERMS OF THE PREFERENTIAL PROCUREMENT REGULATIONS 2</w:t>
      </w:r>
      <w:r>
        <w:rPr>
          <w:rFonts w:ascii="Arial" w:hAnsi="Arial" w:cs="Arial"/>
          <w:b/>
          <w:lang w:val="en-GB"/>
        </w:rPr>
        <w:t>022</w:t>
      </w:r>
    </w:p>
    <w:p w14:paraId="42E2540C" w14:textId="77777777" w:rsidR="00683FB9" w:rsidRPr="001A7082" w:rsidRDefault="00683FB9" w:rsidP="00683FB9">
      <w:pPr>
        <w:keepNext/>
        <w:tabs>
          <w:tab w:val="left" w:pos="900"/>
          <w:tab w:val="left" w:pos="2880"/>
          <w:tab w:val="left" w:pos="5760"/>
          <w:tab w:val="left" w:pos="7920"/>
        </w:tabs>
        <w:jc w:val="center"/>
        <w:outlineLvl w:val="3"/>
        <w:rPr>
          <w:rFonts w:ascii="Arial" w:hAnsi="Arial" w:cs="Arial"/>
          <w:b/>
          <w:u w:val="single"/>
          <w:lang w:val="en-GB"/>
        </w:rPr>
      </w:pPr>
    </w:p>
    <w:p w14:paraId="7FBF2074" w14:textId="77777777" w:rsidR="00683FB9" w:rsidRPr="001A7082" w:rsidRDefault="00683FB9" w:rsidP="00683FB9">
      <w:pPr>
        <w:jc w:val="center"/>
        <w:rPr>
          <w:rFonts w:ascii="Arial" w:hAnsi="Arial" w:cs="Arial"/>
        </w:rPr>
      </w:pPr>
    </w:p>
    <w:p w14:paraId="624D0903" w14:textId="77777777" w:rsidR="00683FB9" w:rsidRPr="001A7082" w:rsidRDefault="00683FB9" w:rsidP="00683FB9">
      <w:pPr>
        <w:tabs>
          <w:tab w:val="left" w:pos="900"/>
          <w:tab w:val="left" w:pos="2880"/>
          <w:tab w:val="left" w:pos="5760"/>
          <w:tab w:val="left" w:pos="7920"/>
        </w:tabs>
        <w:rPr>
          <w:rFonts w:ascii="Arial" w:hAnsi="Arial" w:cs="Arial"/>
        </w:rPr>
      </w:pPr>
      <w:r w:rsidRPr="001A7082">
        <w:rPr>
          <w:rFonts w:ascii="Arial" w:hAnsi="Arial" w:cs="Arial"/>
        </w:rPr>
        <w:t xml:space="preserve">This preference form must form part of all </w:t>
      </w:r>
      <w:r>
        <w:rPr>
          <w:rFonts w:ascii="Arial" w:hAnsi="Arial" w:cs="Arial"/>
        </w:rPr>
        <w:t>tenders</w:t>
      </w:r>
      <w:r w:rsidRPr="001A7082">
        <w:rPr>
          <w:rFonts w:ascii="Arial" w:hAnsi="Arial" w:cs="Arial"/>
        </w:rPr>
        <w:t xml:space="preserve"> invited.  It contains general information and serves as a claim form for preference points for </w:t>
      </w:r>
      <w:r>
        <w:rPr>
          <w:rFonts w:ascii="Arial" w:hAnsi="Arial" w:cs="Arial"/>
        </w:rPr>
        <w:t xml:space="preserve">specific goals. </w:t>
      </w:r>
    </w:p>
    <w:p w14:paraId="405F9022" w14:textId="77777777" w:rsidR="00683FB9" w:rsidRPr="001A7082" w:rsidRDefault="00683FB9" w:rsidP="00683FB9">
      <w:pPr>
        <w:tabs>
          <w:tab w:val="left" w:pos="900"/>
          <w:tab w:val="left" w:pos="2880"/>
          <w:tab w:val="left" w:pos="5760"/>
          <w:tab w:val="left" w:pos="7920"/>
        </w:tabs>
        <w:rPr>
          <w:rFonts w:ascii="Arial" w:hAnsi="Arial" w:cs="Arial"/>
          <w:lang w:val="en-GB"/>
        </w:rPr>
      </w:pPr>
    </w:p>
    <w:p w14:paraId="2D292C3D" w14:textId="77777777" w:rsidR="00683FB9" w:rsidRPr="001A7082" w:rsidRDefault="00683FB9" w:rsidP="00683FB9">
      <w:pPr>
        <w:tabs>
          <w:tab w:val="left" w:pos="900"/>
          <w:tab w:val="left" w:pos="2880"/>
          <w:tab w:val="left" w:pos="5760"/>
          <w:tab w:val="left" w:pos="7920"/>
        </w:tabs>
        <w:ind w:left="900" w:hanging="900"/>
        <w:jc w:val="both"/>
        <w:rPr>
          <w:rFonts w:ascii="Arial" w:hAnsi="Arial" w:cs="Arial"/>
          <w:lang w:val="en-GB"/>
        </w:rPr>
      </w:pPr>
      <w:r w:rsidRPr="001A7082">
        <w:rPr>
          <w:rFonts w:ascii="Arial" w:hAnsi="Arial" w:cs="Arial"/>
          <w:b/>
          <w:lang w:val="en-GB"/>
        </w:rPr>
        <w:t>NB:</w:t>
      </w:r>
      <w:r w:rsidRPr="001A7082">
        <w:rPr>
          <w:rFonts w:ascii="Arial" w:hAnsi="Arial" w:cs="Arial"/>
          <w:b/>
          <w:lang w:val="en-GB"/>
        </w:rPr>
        <w:tab/>
        <w:t xml:space="preserve">BEFORE COMPLETING THIS FORM, </w:t>
      </w:r>
      <w:r>
        <w:rPr>
          <w:rFonts w:ascii="Arial" w:hAnsi="Arial" w:cs="Arial"/>
          <w:b/>
          <w:lang w:val="en-GB"/>
        </w:rPr>
        <w:t>TENDERERS</w:t>
      </w:r>
      <w:r w:rsidRPr="001A7082">
        <w:rPr>
          <w:rFonts w:ascii="Arial" w:hAnsi="Arial" w:cs="Arial"/>
          <w:b/>
          <w:lang w:val="en-GB"/>
        </w:rPr>
        <w:t xml:space="preserve"> MUST STUDY THE GENERAL CONDITIONS, DEFINITIONS AND DIRECTIVES APPLICABLE IN RESPECT OF </w:t>
      </w:r>
      <w:r>
        <w:rPr>
          <w:rFonts w:ascii="Arial" w:hAnsi="Arial" w:cs="Arial"/>
          <w:b/>
          <w:lang w:val="en-GB"/>
        </w:rPr>
        <w:t>THE TENDER AND PREFERENTIAL PROCUREMENT REGULATIONS, 2022</w:t>
      </w:r>
    </w:p>
    <w:p w14:paraId="1F92E95E" w14:textId="77777777" w:rsidR="00683FB9" w:rsidRPr="001A7082" w:rsidRDefault="00683FB9" w:rsidP="00683FB9">
      <w:pPr>
        <w:pBdr>
          <w:bottom w:val="single" w:sz="6" w:space="1" w:color="auto"/>
        </w:pBdr>
        <w:tabs>
          <w:tab w:val="left" w:pos="900"/>
          <w:tab w:val="left" w:pos="2880"/>
          <w:tab w:val="left" w:pos="5760"/>
          <w:tab w:val="left" w:pos="7920"/>
        </w:tabs>
        <w:ind w:left="900" w:hanging="900"/>
        <w:jc w:val="both"/>
        <w:rPr>
          <w:rFonts w:ascii="Arial" w:hAnsi="Arial" w:cs="Arial"/>
          <w:lang w:val="en-GB"/>
        </w:rPr>
      </w:pPr>
    </w:p>
    <w:p w14:paraId="620F8061" w14:textId="77777777" w:rsidR="00683FB9" w:rsidRPr="001A7082" w:rsidRDefault="00683FB9" w:rsidP="00683FB9">
      <w:pPr>
        <w:tabs>
          <w:tab w:val="left" w:pos="900"/>
          <w:tab w:val="left" w:pos="2880"/>
          <w:tab w:val="left" w:pos="5760"/>
          <w:tab w:val="left" w:pos="7920"/>
        </w:tabs>
        <w:ind w:left="900" w:hanging="900"/>
        <w:jc w:val="both"/>
        <w:rPr>
          <w:rFonts w:ascii="Arial" w:hAnsi="Arial" w:cs="Arial"/>
          <w:lang w:val="en-GB"/>
        </w:rPr>
      </w:pPr>
    </w:p>
    <w:p w14:paraId="07BD0326" w14:textId="77777777" w:rsidR="00683FB9" w:rsidRPr="001A7082" w:rsidRDefault="00683FB9" w:rsidP="00683FB9">
      <w:pPr>
        <w:numPr>
          <w:ilvl w:val="0"/>
          <w:numId w:val="1"/>
        </w:numPr>
        <w:tabs>
          <w:tab w:val="num" w:pos="720"/>
          <w:tab w:val="left" w:pos="2880"/>
          <w:tab w:val="left" w:pos="5760"/>
          <w:tab w:val="left" w:pos="7920"/>
        </w:tabs>
        <w:spacing w:after="120"/>
        <w:ind w:left="720" w:hanging="720"/>
        <w:jc w:val="both"/>
        <w:rPr>
          <w:rFonts w:ascii="Arial" w:hAnsi="Arial" w:cs="Arial"/>
          <w:b/>
          <w:lang w:val="en-GB"/>
        </w:rPr>
      </w:pPr>
      <w:r w:rsidRPr="001A7082">
        <w:rPr>
          <w:rFonts w:ascii="Arial" w:hAnsi="Arial" w:cs="Arial"/>
          <w:b/>
          <w:lang w:val="en-GB"/>
        </w:rPr>
        <w:t>GENERAL CONDITIONS</w:t>
      </w:r>
    </w:p>
    <w:p w14:paraId="792E9095" w14:textId="77777777" w:rsidR="00683FB9" w:rsidRPr="001A7082" w:rsidRDefault="00683FB9" w:rsidP="00683FB9">
      <w:pPr>
        <w:numPr>
          <w:ilvl w:val="1"/>
          <w:numId w:val="1"/>
        </w:numPr>
        <w:tabs>
          <w:tab w:val="num" w:pos="720"/>
          <w:tab w:val="left" w:pos="2880"/>
          <w:tab w:val="left" w:pos="5760"/>
          <w:tab w:val="left" w:pos="7920"/>
        </w:tabs>
        <w:spacing w:after="120"/>
        <w:ind w:left="720" w:hanging="720"/>
        <w:jc w:val="both"/>
        <w:rPr>
          <w:rFonts w:ascii="Arial" w:hAnsi="Arial" w:cs="Arial"/>
          <w:lang w:val="en-GB"/>
        </w:rPr>
      </w:pPr>
      <w:r w:rsidRPr="001A7082">
        <w:rPr>
          <w:rFonts w:ascii="Arial" w:hAnsi="Arial" w:cs="Arial"/>
          <w:lang w:val="en-GB"/>
        </w:rPr>
        <w:t xml:space="preserve">The following preference point systems are applicable to </w:t>
      </w:r>
      <w:r>
        <w:rPr>
          <w:rFonts w:ascii="Arial" w:hAnsi="Arial" w:cs="Arial"/>
          <w:lang w:val="en-GB"/>
        </w:rPr>
        <w:t>invitations to tender</w:t>
      </w:r>
      <w:r w:rsidRPr="001A7082">
        <w:rPr>
          <w:rFonts w:ascii="Arial" w:hAnsi="Arial" w:cs="Arial"/>
          <w:lang w:val="en-GB"/>
        </w:rPr>
        <w:t>:</w:t>
      </w:r>
    </w:p>
    <w:p w14:paraId="0A6DA4C9" w14:textId="77777777" w:rsidR="00683FB9" w:rsidRPr="001A7082" w:rsidRDefault="00683FB9" w:rsidP="00683FB9">
      <w:pPr>
        <w:numPr>
          <w:ilvl w:val="0"/>
          <w:numId w:val="2"/>
        </w:numPr>
        <w:tabs>
          <w:tab w:val="left" w:pos="900"/>
          <w:tab w:val="left" w:pos="5760"/>
          <w:tab w:val="left" w:pos="7920"/>
        </w:tabs>
        <w:jc w:val="both"/>
        <w:rPr>
          <w:rFonts w:ascii="Arial" w:hAnsi="Arial" w:cs="Arial"/>
          <w:lang w:val="en-GB"/>
        </w:rPr>
      </w:pPr>
      <w:r w:rsidRPr="001A7082">
        <w:rPr>
          <w:rFonts w:ascii="Arial" w:hAnsi="Arial" w:cs="Arial"/>
          <w:lang w:val="en-GB"/>
        </w:rPr>
        <w:t xml:space="preserve">the 80/20 system for requirements with a Rand value of up to R50 000 000 (all applicable taxes included); and </w:t>
      </w:r>
    </w:p>
    <w:p w14:paraId="2B5761DA" w14:textId="77777777" w:rsidR="00683FB9" w:rsidRDefault="00683FB9" w:rsidP="00683FB9">
      <w:pPr>
        <w:numPr>
          <w:ilvl w:val="0"/>
          <w:numId w:val="2"/>
        </w:numPr>
        <w:tabs>
          <w:tab w:val="left" w:pos="900"/>
          <w:tab w:val="left" w:pos="5760"/>
          <w:tab w:val="left" w:pos="7920"/>
        </w:tabs>
        <w:jc w:val="both"/>
        <w:rPr>
          <w:rFonts w:ascii="Arial" w:hAnsi="Arial" w:cs="Arial"/>
          <w:lang w:val="en-GB"/>
        </w:rPr>
      </w:pPr>
      <w:r w:rsidRPr="001A7082">
        <w:rPr>
          <w:rFonts w:ascii="Arial" w:hAnsi="Arial" w:cs="Arial"/>
          <w:lang w:val="en-GB"/>
        </w:rPr>
        <w:t>the 90/10 system for requirements with a Rand value above R50 000 000 (all applicable taxes included).</w:t>
      </w:r>
    </w:p>
    <w:p w14:paraId="5251AFD3" w14:textId="77777777" w:rsidR="00683FB9" w:rsidRPr="001A7082" w:rsidRDefault="00683FB9" w:rsidP="00683FB9">
      <w:pPr>
        <w:tabs>
          <w:tab w:val="left" w:pos="900"/>
          <w:tab w:val="left" w:pos="5760"/>
          <w:tab w:val="left" w:pos="7920"/>
        </w:tabs>
        <w:ind w:left="1350"/>
        <w:jc w:val="both"/>
        <w:rPr>
          <w:rFonts w:ascii="Arial" w:hAnsi="Arial" w:cs="Arial"/>
          <w:lang w:val="en-GB"/>
        </w:rPr>
      </w:pPr>
    </w:p>
    <w:p w14:paraId="22D3245F" w14:textId="77777777" w:rsidR="00683FB9" w:rsidRDefault="00683FB9" w:rsidP="00683FB9">
      <w:pPr>
        <w:numPr>
          <w:ilvl w:val="1"/>
          <w:numId w:val="1"/>
        </w:numPr>
        <w:tabs>
          <w:tab w:val="num" w:pos="993"/>
          <w:tab w:val="left" w:pos="2880"/>
          <w:tab w:val="left" w:pos="5760"/>
          <w:tab w:val="left" w:pos="7920"/>
        </w:tabs>
        <w:spacing w:after="120"/>
        <w:ind w:left="993" w:hanging="993"/>
        <w:jc w:val="both"/>
        <w:rPr>
          <w:rFonts w:ascii="Arial" w:hAnsi="Arial" w:cs="Arial"/>
          <w:b/>
          <w:lang w:val="en-GB"/>
        </w:rPr>
      </w:pPr>
      <w:r w:rsidRPr="00B648B8">
        <w:rPr>
          <w:rFonts w:ascii="Arial" w:hAnsi="Arial" w:cs="Arial"/>
          <w:b/>
          <w:lang w:val="en-GB"/>
        </w:rPr>
        <w:t>To be completed by the organ of state</w:t>
      </w:r>
    </w:p>
    <w:p w14:paraId="0957EC82" w14:textId="34838B20" w:rsidR="00683FB9" w:rsidRPr="00903AF0" w:rsidRDefault="00683FB9" w:rsidP="00903AF0">
      <w:pPr>
        <w:tabs>
          <w:tab w:val="num" w:pos="993"/>
          <w:tab w:val="left" w:pos="2880"/>
          <w:tab w:val="left" w:pos="5760"/>
          <w:tab w:val="left" w:pos="7920"/>
        </w:tabs>
        <w:spacing w:after="120"/>
        <w:jc w:val="both"/>
        <w:rPr>
          <w:rFonts w:ascii="Arial" w:hAnsi="Arial" w:cs="Arial"/>
          <w:b/>
          <w:lang w:val="en-GB"/>
        </w:rPr>
      </w:pPr>
      <w:r>
        <w:rPr>
          <w:rFonts w:ascii="Arial" w:hAnsi="Arial" w:cs="Arial"/>
          <w:lang w:val="en-GB"/>
        </w:rPr>
        <w:tab/>
      </w:r>
      <w:r w:rsidRPr="001A7082">
        <w:rPr>
          <w:rFonts w:ascii="Arial" w:hAnsi="Arial" w:cs="Arial"/>
          <w:lang w:val="en-GB"/>
        </w:rPr>
        <w:t>(</w:t>
      </w:r>
      <w:r w:rsidRPr="001A7082">
        <w:rPr>
          <w:rFonts w:ascii="Arial" w:hAnsi="Arial" w:cs="Arial"/>
          <w:i/>
          <w:lang w:val="en-GB"/>
        </w:rPr>
        <w:t>delete whichever</w:t>
      </w:r>
      <w:r>
        <w:rPr>
          <w:rFonts w:ascii="Arial" w:hAnsi="Arial" w:cs="Arial"/>
          <w:i/>
          <w:lang w:val="en-GB"/>
        </w:rPr>
        <w:t xml:space="preserve"> </w:t>
      </w:r>
      <w:r w:rsidRPr="001A7082">
        <w:rPr>
          <w:rFonts w:ascii="Arial" w:hAnsi="Arial" w:cs="Arial"/>
          <w:i/>
          <w:lang w:val="en-GB"/>
        </w:rPr>
        <w:t>is not applicable for this tender</w:t>
      </w:r>
      <w:r w:rsidRPr="001A7082">
        <w:rPr>
          <w:rFonts w:ascii="Arial" w:hAnsi="Arial" w:cs="Arial"/>
          <w:lang w:val="en-GB"/>
        </w:rPr>
        <w:t>).</w:t>
      </w:r>
    </w:p>
    <w:p w14:paraId="0D18E862" w14:textId="77777777" w:rsidR="00683FB9" w:rsidRPr="004F6951" w:rsidRDefault="00683FB9" w:rsidP="00683FB9">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0F97B113" w14:textId="77777777" w:rsidR="00683FB9" w:rsidRDefault="00683FB9" w:rsidP="0018764C">
      <w:pPr>
        <w:pStyle w:val="ListParagraph"/>
        <w:widowControl w:val="0"/>
        <w:numPr>
          <w:ilvl w:val="0"/>
          <w:numId w:val="37"/>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preference point system for this tender is the </w:t>
      </w:r>
      <w:r w:rsidRPr="00646443">
        <w:rPr>
          <w:rFonts w:ascii="Arial" w:eastAsia="Times New Roman" w:hAnsi="Arial" w:cs="Arial"/>
          <w:snapToGrid w:val="0"/>
          <w:color w:val="FF0000"/>
          <w:lang w:val="en-GB"/>
        </w:rPr>
        <w:t xml:space="preserve">80/20 </w:t>
      </w:r>
      <w:r>
        <w:rPr>
          <w:rFonts w:ascii="Arial" w:eastAsia="Times New Roman" w:hAnsi="Arial" w:cs="Arial"/>
          <w:snapToGrid w:val="0"/>
          <w:lang w:val="en-GB"/>
        </w:rPr>
        <w:t>preference point system.</w:t>
      </w:r>
    </w:p>
    <w:p w14:paraId="4970E597" w14:textId="77777777" w:rsidR="00683FB9" w:rsidRDefault="00683FB9" w:rsidP="00683FB9">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0B24BAD5" w14:textId="04DAD7AB" w:rsidR="00683FB9" w:rsidRDefault="00903AF0" w:rsidP="0018764C">
      <w:pPr>
        <w:pStyle w:val="ListParagraph"/>
        <w:widowControl w:val="0"/>
        <w:numPr>
          <w:ilvl w:val="0"/>
          <w:numId w:val="37"/>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w:t>
      </w:r>
      <w:r w:rsidR="00683FB9" w:rsidRPr="00646443">
        <w:rPr>
          <w:rFonts w:ascii="Arial" w:eastAsia="Times New Roman" w:hAnsi="Arial" w:cs="Arial"/>
          <w:snapToGrid w:val="0"/>
          <w:color w:val="FF0000"/>
          <w:lang w:val="en-GB"/>
        </w:rPr>
        <w:t xml:space="preserve">80/20 </w:t>
      </w:r>
      <w:r w:rsidR="00683FB9" w:rsidRPr="001D060B">
        <w:rPr>
          <w:rFonts w:ascii="Arial" w:eastAsia="Times New Roman" w:hAnsi="Arial" w:cs="Arial"/>
          <w:snapToGrid w:val="0"/>
          <w:color w:val="FF0000"/>
          <w:lang w:val="en-GB"/>
        </w:rPr>
        <w:t xml:space="preserve">preference point system </w:t>
      </w:r>
      <w:r w:rsidR="00683FB9" w:rsidRPr="001D060B">
        <w:rPr>
          <w:rFonts w:ascii="Arial" w:eastAsia="Times New Roman" w:hAnsi="Arial" w:cs="Arial"/>
          <w:snapToGrid w:val="0"/>
          <w:lang w:val="en-GB"/>
        </w:rPr>
        <w:t>will be applicable in this tender. The lowest/ highest acceptable tender will be used to determine the accurate system once tenders are received.</w:t>
      </w:r>
    </w:p>
    <w:p w14:paraId="1B204337" w14:textId="77777777" w:rsidR="00683FB9" w:rsidRPr="00705695" w:rsidRDefault="00683FB9" w:rsidP="00683FB9">
      <w:pPr>
        <w:pStyle w:val="ListParagraph"/>
        <w:rPr>
          <w:rFonts w:ascii="Arial" w:eastAsia="Times New Roman" w:hAnsi="Arial" w:cs="Arial"/>
          <w:snapToGrid w:val="0"/>
          <w:lang w:val="en-GB"/>
        </w:rPr>
      </w:pPr>
    </w:p>
    <w:p w14:paraId="3FBF538C" w14:textId="77777777" w:rsidR="00683FB9" w:rsidRPr="00705695" w:rsidRDefault="00683FB9" w:rsidP="00683FB9">
      <w:pPr>
        <w:pStyle w:val="ListParagraph"/>
        <w:widowControl w:val="0"/>
        <w:numPr>
          <w:ilvl w:val="1"/>
          <w:numId w:val="1"/>
        </w:numPr>
        <w:tabs>
          <w:tab w:val="left" w:pos="2880"/>
          <w:tab w:val="left" w:pos="5760"/>
          <w:tab w:val="left" w:pos="7920"/>
        </w:tabs>
        <w:spacing w:after="120" w:line="240" w:lineRule="auto"/>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tender (even in the case of a tender for income-generating contracts) shall be awarded for: </w:t>
      </w:r>
    </w:p>
    <w:p w14:paraId="29F4EF0A" w14:textId="77777777" w:rsidR="00683FB9" w:rsidRPr="001A7082" w:rsidRDefault="00683FB9" w:rsidP="00683FB9">
      <w:pPr>
        <w:numPr>
          <w:ilvl w:val="0"/>
          <w:numId w:val="3"/>
        </w:numPr>
        <w:tabs>
          <w:tab w:val="num" w:pos="1080"/>
          <w:tab w:val="left" w:pos="7920"/>
        </w:tabs>
        <w:spacing w:after="120"/>
        <w:ind w:left="1080" w:hanging="360"/>
        <w:jc w:val="both"/>
        <w:rPr>
          <w:rFonts w:ascii="Arial" w:hAnsi="Arial" w:cs="Arial"/>
          <w:lang w:val="en-GB"/>
        </w:rPr>
      </w:pPr>
      <w:r w:rsidRPr="001A7082">
        <w:rPr>
          <w:rFonts w:ascii="Arial" w:hAnsi="Arial" w:cs="Arial"/>
          <w:lang w:val="en-GB"/>
        </w:rPr>
        <w:t>Price; and</w:t>
      </w:r>
    </w:p>
    <w:p w14:paraId="3483098E" w14:textId="77777777" w:rsidR="00683FB9" w:rsidRDefault="00683FB9" w:rsidP="00683FB9">
      <w:pPr>
        <w:numPr>
          <w:ilvl w:val="0"/>
          <w:numId w:val="3"/>
        </w:numPr>
        <w:tabs>
          <w:tab w:val="num" w:pos="1080"/>
          <w:tab w:val="left" w:pos="7920"/>
        </w:tabs>
        <w:spacing w:after="120"/>
        <w:ind w:left="1080" w:hanging="360"/>
        <w:jc w:val="both"/>
        <w:rPr>
          <w:rFonts w:ascii="Arial" w:hAnsi="Arial" w:cs="Arial"/>
          <w:lang w:val="en-GB"/>
        </w:rPr>
      </w:pPr>
      <w:r>
        <w:rPr>
          <w:rFonts w:ascii="Arial" w:hAnsi="Arial" w:cs="Arial"/>
          <w:lang w:val="en-GB"/>
        </w:rPr>
        <w:t>Specific Goals</w:t>
      </w:r>
      <w:r w:rsidRPr="001A7082">
        <w:rPr>
          <w:rFonts w:ascii="Arial" w:hAnsi="Arial" w:cs="Arial"/>
          <w:lang w:val="en-GB"/>
        </w:rPr>
        <w:t>.</w:t>
      </w:r>
    </w:p>
    <w:p w14:paraId="22126BE6" w14:textId="77777777" w:rsidR="00683FB9" w:rsidRPr="001A7082" w:rsidRDefault="00683FB9" w:rsidP="00683FB9">
      <w:pPr>
        <w:tabs>
          <w:tab w:val="left" w:pos="7920"/>
        </w:tabs>
        <w:spacing w:after="120"/>
        <w:ind w:left="1080"/>
        <w:jc w:val="both"/>
        <w:rPr>
          <w:rFonts w:ascii="Arial" w:hAnsi="Arial" w:cs="Arial"/>
          <w:lang w:val="en-GB"/>
        </w:rPr>
      </w:pPr>
    </w:p>
    <w:p w14:paraId="37C20BD4" w14:textId="77777777" w:rsidR="00683FB9" w:rsidRPr="00B648B8" w:rsidRDefault="00683FB9" w:rsidP="00683FB9">
      <w:pPr>
        <w:numPr>
          <w:ilvl w:val="1"/>
          <w:numId w:val="1"/>
        </w:numPr>
        <w:tabs>
          <w:tab w:val="num" w:pos="720"/>
          <w:tab w:val="left" w:pos="2880"/>
          <w:tab w:val="left" w:pos="5760"/>
          <w:tab w:val="left" w:pos="7920"/>
        </w:tabs>
        <w:spacing w:after="120"/>
        <w:ind w:left="720" w:hanging="720"/>
        <w:jc w:val="both"/>
        <w:rPr>
          <w:rFonts w:ascii="Arial" w:hAnsi="Arial" w:cs="Arial"/>
          <w:b/>
          <w:lang w:val="en-GB"/>
        </w:rPr>
      </w:pPr>
      <w:r w:rsidRPr="00B648B8">
        <w:rPr>
          <w:rFonts w:ascii="Arial" w:hAnsi="Arial" w:cs="Arial"/>
          <w:b/>
          <w:lang w:val="en-GB"/>
        </w:rPr>
        <w:t>To be completed by the organ of state:</w:t>
      </w:r>
    </w:p>
    <w:p w14:paraId="2A4CA37A" w14:textId="77777777" w:rsidR="00683FB9" w:rsidRPr="001A7082" w:rsidRDefault="00683FB9" w:rsidP="00683FB9">
      <w:pPr>
        <w:tabs>
          <w:tab w:val="left" w:pos="2880"/>
          <w:tab w:val="left" w:pos="5760"/>
          <w:tab w:val="left" w:pos="7920"/>
        </w:tabs>
        <w:spacing w:after="120"/>
        <w:ind w:left="720"/>
        <w:jc w:val="both"/>
        <w:rPr>
          <w:rFonts w:ascii="Arial" w:hAnsi="Arial" w:cs="Arial"/>
          <w:lang w:val="en-GB"/>
        </w:rPr>
      </w:pPr>
      <w:r>
        <w:rPr>
          <w:rFonts w:ascii="Arial" w:hAnsi="Arial" w:cs="Arial"/>
          <w:lang w:val="en-GB"/>
        </w:rPr>
        <w:t>T</w:t>
      </w:r>
      <w:r w:rsidRPr="001A7082">
        <w:rPr>
          <w:rFonts w:ascii="Arial" w:hAnsi="Arial" w:cs="Arial"/>
          <w:lang w:val="en-GB"/>
        </w:rPr>
        <w:t xml:space="preserve">he maximum points for this </w:t>
      </w:r>
      <w:r>
        <w:rPr>
          <w:rFonts w:ascii="Arial" w:hAnsi="Arial" w:cs="Arial"/>
          <w:lang w:val="en-GB"/>
        </w:rPr>
        <w:t>tender</w:t>
      </w:r>
      <w:r w:rsidRPr="001A7082">
        <w:rPr>
          <w:rFonts w:ascii="Arial" w:hAnsi="Arial" w:cs="Arial"/>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683FB9" w:rsidRPr="001A7082" w14:paraId="5BDBE815" w14:textId="77777777" w:rsidTr="00683FB9">
        <w:tc>
          <w:tcPr>
            <w:tcW w:w="5130" w:type="dxa"/>
            <w:shd w:val="clear" w:color="auto" w:fill="C00000"/>
            <w:vAlign w:val="bottom"/>
          </w:tcPr>
          <w:p w14:paraId="59284288" w14:textId="77777777" w:rsidR="00683FB9" w:rsidRPr="001A7082" w:rsidRDefault="00683FB9" w:rsidP="00683FB9">
            <w:pPr>
              <w:tabs>
                <w:tab w:val="left" w:pos="2880"/>
                <w:tab w:val="left" w:pos="5760"/>
                <w:tab w:val="left" w:pos="7920"/>
              </w:tabs>
              <w:spacing w:after="120"/>
              <w:jc w:val="center"/>
              <w:rPr>
                <w:rFonts w:ascii="Arial" w:hAnsi="Arial" w:cs="Arial"/>
                <w:b/>
                <w:lang w:val="en-GB"/>
              </w:rPr>
            </w:pPr>
          </w:p>
        </w:tc>
        <w:tc>
          <w:tcPr>
            <w:tcW w:w="1800" w:type="dxa"/>
            <w:shd w:val="clear" w:color="auto" w:fill="C00000"/>
            <w:vAlign w:val="bottom"/>
          </w:tcPr>
          <w:p w14:paraId="788D329F" w14:textId="77777777" w:rsidR="00683FB9" w:rsidRPr="001A7082" w:rsidRDefault="00683FB9" w:rsidP="00683FB9">
            <w:pPr>
              <w:tabs>
                <w:tab w:val="left" w:pos="2880"/>
                <w:tab w:val="left" w:pos="5760"/>
                <w:tab w:val="left" w:pos="7920"/>
              </w:tabs>
              <w:spacing w:after="120"/>
              <w:jc w:val="center"/>
              <w:rPr>
                <w:rFonts w:ascii="Arial" w:hAnsi="Arial" w:cs="Arial"/>
                <w:b/>
                <w:lang w:val="en-GB"/>
              </w:rPr>
            </w:pPr>
            <w:r w:rsidRPr="001A7082">
              <w:rPr>
                <w:rFonts w:ascii="Arial" w:hAnsi="Arial" w:cs="Arial"/>
                <w:b/>
                <w:lang w:val="en-GB"/>
              </w:rPr>
              <w:t>POINTS</w:t>
            </w:r>
          </w:p>
        </w:tc>
      </w:tr>
      <w:tr w:rsidR="00683FB9" w:rsidRPr="001A7082" w14:paraId="11B2181C" w14:textId="77777777" w:rsidTr="00683FB9">
        <w:tc>
          <w:tcPr>
            <w:tcW w:w="5130" w:type="dxa"/>
            <w:shd w:val="clear" w:color="auto" w:fill="auto"/>
            <w:vAlign w:val="bottom"/>
          </w:tcPr>
          <w:p w14:paraId="1E63643E" w14:textId="77777777" w:rsidR="00683FB9" w:rsidRPr="001A7082" w:rsidRDefault="00683FB9" w:rsidP="00683FB9">
            <w:pPr>
              <w:tabs>
                <w:tab w:val="left" w:pos="2880"/>
                <w:tab w:val="left" w:pos="5760"/>
                <w:tab w:val="left" w:pos="7920"/>
              </w:tabs>
              <w:spacing w:after="120"/>
              <w:rPr>
                <w:rFonts w:ascii="Arial" w:hAnsi="Arial" w:cs="Arial"/>
                <w:lang w:val="en-GB"/>
              </w:rPr>
            </w:pPr>
            <w:r w:rsidRPr="001A7082">
              <w:rPr>
                <w:rFonts w:ascii="Arial" w:hAnsi="Arial" w:cs="Arial"/>
                <w:b/>
                <w:lang w:val="en-GB"/>
              </w:rPr>
              <w:t>PRICE</w:t>
            </w:r>
          </w:p>
        </w:tc>
        <w:tc>
          <w:tcPr>
            <w:tcW w:w="1800" w:type="dxa"/>
            <w:shd w:val="clear" w:color="auto" w:fill="FFFF00"/>
          </w:tcPr>
          <w:p w14:paraId="6609669A" w14:textId="7CFB17BD" w:rsidR="00683FB9" w:rsidRPr="005224FD" w:rsidRDefault="005224FD" w:rsidP="005224FD">
            <w:pPr>
              <w:tabs>
                <w:tab w:val="left" w:pos="2880"/>
                <w:tab w:val="left" w:pos="5760"/>
                <w:tab w:val="left" w:pos="7920"/>
              </w:tabs>
              <w:spacing w:after="120"/>
              <w:jc w:val="center"/>
              <w:rPr>
                <w:rFonts w:ascii="Arial" w:hAnsi="Arial" w:cs="Arial"/>
                <w:b/>
                <w:highlight w:val="yellow"/>
                <w:lang w:val="en-GB"/>
              </w:rPr>
            </w:pPr>
            <w:r w:rsidRPr="005224FD">
              <w:rPr>
                <w:rFonts w:ascii="Arial" w:hAnsi="Arial" w:cs="Arial"/>
                <w:b/>
                <w:highlight w:val="yellow"/>
                <w:lang w:val="en-GB"/>
              </w:rPr>
              <w:t>80</w:t>
            </w:r>
          </w:p>
        </w:tc>
      </w:tr>
      <w:tr w:rsidR="00683FB9" w:rsidRPr="001A7082" w14:paraId="0CB59B40" w14:textId="77777777" w:rsidTr="00683FB9">
        <w:tc>
          <w:tcPr>
            <w:tcW w:w="5130" w:type="dxa"/>
            <w:shd w:val="clear" w:color="auto" w:fill="auto"/>
            <w:vAlign w:val="bottom"/>
          </w:tcPr>
          <w:p w14:paraId="7853AECE" w14:textId="77777777" w:rsidR="00683FB9" w:rsidRPr="001A7082" w:rsidRDefault="00683FB9" w:rsidP="00683FB9">
            <w:pPr>
              <w:tabs>
                <w:tab w:val="left" w:pos="2880"/>
                <w:tab w:val="left" w:pos="5760"/>
                <w:tab w:val="left" w:pos="7920"/>
              </w:tabs>
              <w:spacing w:after="120"/>
              <w:rPr>
                <w:rFonts w:ascii="Arial" w:hAnsi="Arial" w:cs="Arial"/>
                <w:lang w:val="en-GB"/>
              </w:rPr>
            </w:pPr>
            <w:r w:rsidRPr="001A7082">
              <w:rPr>
                <w:rFonts w:ascii="Arial" w:hAnsi="Arial" w:cs="Arial"/>
                <w:b/>
                <w:lang w:val="en-GB"/>
              </w:rPr>
              <w:t>SPECIFIC GOALS</w:t>
            </w:r>
          </w:p>
        </w:tc>
        <w:tc>
          <w:tcPr>
            <w:tcW w:w="1800" w:type="dxa"/>
            <w:shd w:val="clear" w:color="auto" w:fill="FFFF00"/>
          </w:tcPr>
          <w:p w14:paraId="3D65FD5D" w14:textId="454BEB4E" w:rsidR="00683FB9" w:rsidRPr="005224FD" w:rsidRDefault="005224FD" w:rsidP="005224FD">
            <w:pPr>
              <w:tabs>
                <w:tab w:val="left" w:pos="2880"/>
                <w:tab w:val="left" w:pos="5760"/>
                <w:tab w:val="left" w:pos="7920"/>
              </w:tabs>
              <w:spacing w:after="120"/>
              <w:jc w:val="center"/>
              <w:rPr>
                <w:rFonts w:ascii="Arial" w:hAnsi="Arial" w:cs="Arial"/>
                <w:b/>
                <w:lang w:val="en-GB"/>
              </w:rPr>
            </w:pPr>
            <w:r w:rsidRPr="005224FD">
              <w:rPr>
                <w:rFonts w:ascii="Arial" w:hAnsi="Arial" w:cs="Arial"/>
                <w:b/>
                <w:lang w:val="en-GB"/>
              </w:rPr>
              <w:t>20</w:t>
            </w:r>
          </w:p>
        </w:tc>
      </w:tr>
      <w:tr w:rsidR="00683FB9" w:rsidRPr="001A7082" w14:paraId="3E24F976" w14:textId="77777777" w:rsidTr="00683FB9">
        <w:tc>
          <w:tcPr>
            <w:tcW w:w="5130" w:type="dxa"/>
            <w:shd w:val="clear" w:color="auto" w:fill="auto"/>
            <w:vAlign w:val="bottom"/>
          </w:tcPr>
          <w:p w14:paraId="2E119E26" w14:textId="77777777" w:rsidR="00683FB9" w:rsidRPr="001A7082" w:rsidRDefault="00683FB9" w:rsidP="00683FB9">
            <w:pPr>
              <w:tabs>
                <w:tab w:val="left" w:pos="2880"/>
                <w:tab w:val="left" w:pos="5760"/>
                <w:tab w:val="left" w:pos="7920"/>
              </w:tabs>
              <w:spacing w:after="120"/>
              <w:rPr>
                <w:rFonts w:ascii="Arial" w:hAnsi="Arial" w:cs="Arial"/>
                <w:lang w:val="en-GB"/>
              </w:rPr>
            </w:pPr>
            <w:r w:rsidRPr="001A7082">
              <w:rPr>
                <w:rFonts w:ascii="Arial" w:hAnsi="Arial" w:cs="Arial"/>
                <w:b/>
                <w:lang w:val="en-GB"/>
              </w:rPr>
              <w:t xml:space="preserve">Total points for Price and SPECIFIC GOALS </w:t>
            </w:r>
          </w:p>
        </w:tc>
        <w:tc>
          <w:tcPr>
            <w:tcW w:w="1800" w:type="dxa"/>
            <w:shd w:val="clear" w:color="auto" w:fill="C00000"/>
          </w:tcPr>
          <w:p w14:paraId="74ECDE9C" w14:textId="77777777" w:rsidR="00683FB9" w:rsidRPr="001A7082" w:rsidRDefault="00683FB9" w:rsidP="00683FB9">
            <w:pPr>
              <w:tabs>
                <w:tab w:val="left" w:pos="2880"/>
                <w:tab w:val="left" w:pos="5760"/>
                <w:tab w:val="left" w:pos="7920"/>
              </w:tabs>
              <w:spacing w:after="120"/>
              <w:jc w:val="center"/>
              <w:rPr>
                <w:rFonts w:ascii="Arial" w:hAnsi="Arial" w:cs="Arial"/>
                <w:b/>
                <w:lang w:val="en-GB"/>
              </w:rPr>
            </w:pPr>
            <w:r w:rsidRPr="001A7082">
              <w:rPr>
                <w:rFonts w:ascii="Arial" w:hAnsi="Arial" w:cs="Arial"/>
                <w:b/>
                <w:lang w:val="en-GB"/>
              </w:rPr>
              <w:t>100</w:t>
            </w:r>
          </w:p>
        </w:tc>
      </w:tr>
    </w:tbl>
    <w:p w14:paraId="2B830833" w14:textId="77777777" w:rsidR="00683FB9" w:rsidRDefault="00683FB9" w:rsidP="00683FB9">
      <w:pPr>
        <w:tabs>
          <w:tab w:val="left" w:pos="2880"/>
          <w:tab w:val="left" w:pos="5760"/>
          <w:tab w:val="left" w:pos="7920"/>
        </w:tabs>
        <w:spacing w:after="120"/>
        <w:ind w:left="720"/>
        <w:jc w:val="both"/>
        <w:rPr>
          <w:rFonts w:ascii="Arial" w:hAnsi="Arial" w:cs="Arial"/>
          <w:lang w:val="en-GB"/>
        </w:rPr>
      </w:pPr>
    </w:p>
    <w:p w14:paraId="5CDE4852" w14:textId="77777777" w:rsidR="00683FB9" w:rsidRPr="001A7082" w:rsidRDefault="00683FB9" w:rsidP="00683FB9">
      <w:pPr>
        <w:tabs>
          <w:tab w:val="left" w:pos="2880"/>
          <w:tab w:val="left" w:pos="5760"/>
          <w:tab w:val="left" w:pos="7920"/>
        </w:tabs>
        <w:spacing w:after="120"/>
        <w:ind w:left="720"/>
        <w:jc w:val="both"/>
        <w:rPr>
          <w:rFonts w:ascii="Arial" w:hAnsi="Arial" w:cs="Arial"/>
          <w:lang w:val="en-GB"/>
        </w:rPr>
      </w:pPr>
    </w:p>
    <w:p w14:paraId="568949AE" w14:textId="77777777" w:rsidR="00683FB9" w:rsidRDefault="00683FB9" w:rsidP="00683FB9">
      <w:pPr>
        <w:numPr>
          <w:ilvl w:val="1"/>
          <w:numId w:val="1"/>
        </w:numPr>
        <w:tabs>
          <w:tab w:val="num" w:pos="720"/>
          <w:tab w:val="left" w:pos="2880"/>
          <w:tab w:val="left" w:pos="5760"/>
          <w:tab w:val="left" w:pos="7920"/>
        </w:tabs>
        <w:spacing w:after="120"/>
        <w:ind w:left="720" w:hanging="720"/>
        <w:jc w:val="both"/>
        <w:rPr>
          <w:rFonts w:ascii="Arial" w:hAnsi="Arial" w:cs="Arial"/>
          <w:lang w:val="en-GB"/>
        </w:rPr>
      </w:pPr>
      <w:r w:rsidRPr="001A7082">
        <w:rPr>
          <w:rFonts w:ascii="Arial" w:hAnsi="Arial" w:cs="Arial"/>
          <w:lang w:val="en-GB"/>
        </w:rPr>
        <w:t xml:space="preserve">Failure on the part of a </w:t>
      </w:r>
      <w:r>
        <w:rPr>
          <w:rFonts w:ascii="Arial" w:hAnsi="Arial" w:cs="Arial"/>
          <w:lang w:val="en-GB"/>
        </w:rPr>
        <w:t xml:space="preserve">tenderer </w:t>
      </w:r>
      <w:r w:rsidRPr="001A7082">
        <w:rPr>
          <w:rFonts w:ascii="Arial" w:hAnsi="Arial" w:cs="Arial"/>
          <w:lang w:val="en-GB"/>
        </w:rPr>
        <w:t xml:space="preserve">to submit proof </w:t>
      </w:r>
      <w:r>
        <w:rPr>
          <w:rFonts w:ascii="Arial" w:hAnsi="Arial" w:cs="Arial"/>
          <w:lang w:val="en-GB"/>
        </w:rPr>
        <w:t xml:space="preserve">or documentation required in terms of this </w:t>
      </w:r>
      <w:r>
        <w:rPr>
          <w:rFonts w:ascii="Arial" w:hAnsi="Arial" w:cs="Arial"/>
          <w:lang w:val="en-GB"/>
        </w:rPr>
        <w:lastRenderedPageBreak/>
        <w:t xml:space="preserve">tender to claim points for specific goals </w:t>
      </w:r>
      <w:r w:rsidRPr="001A7082">
        <w:rPr>
          <w:rFonts w:ascii="Arial" w:hAnsi="Arial" w:cs="Arial"/>
          <w:lang w:val="en-GB"/>
        </w:rPr>
        <w:t xml:space="preserve">with the </w:t>
      </w:r>
      <w:r>
        <w:rPr>
          <w:rFonts w:ascii="Arial" w:hAnsi="Arial" w:cs="Arial"/>
          <w:lang w:val="en-GB"/>
        </w:rPr>
        <w:t>tender,</w:t>
      </w:r>
      <w:r w:rsidRPr="001A7082">
        <w:rPr>
          <w:rFonts w:ascii="Arial" w:hAnsi="Arial" w:cs="Arial"/>
          <w:lang w:val="en-GB"/>
        </w:rPr>
        <w:t xml:space="preserve"> will be interpreted to mean that preference points for </w:t>
      </w:r>
      <w:r>
        <w:rPr>
          <w:rFonts w:ascii="Arial" w:hAnsi="Arial" w:cs="Arial"/>
          <w:lang w:val="en-GB"/>
        </w:rPr>
        <w:t>specific goals a</w:t>
      </w:r>
      <w:r w:rsidRPr="001A7082">
        <w:rPr>
          <w:rFonts w:ascii="Arial" w:hAnsi="Arial" w:cs="Arial"/>
          <w:lang w:val="en-GB"/>
        </w:rPr>
        <w:t>re not claimed.</w:t>
      </w:r>
    </w:p>
    <w:p w14:paraId="6BDC7485" w14:textId="77777777" w:rsidR="00683FB9" w:rsidRPr="001A7082" w:rsidRDefault="00683FB9" w:rsidP="00683FB9">
      <w:pPr>
        <w:tabs>
          <w:tab w:val="left" w:pos="2880"/>
          <w:tab w:val="left" w:pos="5760"/>
          <w:tab w:val="left" w:pos="7920"/>
        </w:tabs>
        <w:spacing w:after="120"/>
        <w:ind w:left="720"/>
        <w:jc w:val="both"/>
        <w:rPr>
          <w:rFonts w:ascii="Arial" w:hAnsi="Arial" w:cs="Arial"/>
          <w:lang w:val="en-GB"/>
        </w:rPr>
      </w:pPr>
    </w:p>
    <w:p w14:paraId="036F0A21" w14:textId="77777777" w:rsidR="00683FB9" w:rsidRPr="001A7082" w:rsidRDefault="00683FB9" w:rsidP="00683FB9">
      <w:pPr>
        <w:numPr>
          <w:ilvl w:val="1"/>
          <w:numId w:val="1"/>
        </w:numPr>
        <w:tabs>
          <w:tab w:val="num" w:pos="720"/>
          <w:tab w:val="left" w:pos="2880"/>
          <w:tab w:val="left" w:pos="5760"/>
          <w:tab w:val="left" w:pos="7920"/>
        </w:tabs>
        <w:spacing w:after="120"/>
        <w:ind w:left="720" w:hanging="720"/>
        <w:jc w:val="both"/>
        <w:rPr>
          <w:rFonts w:ascii="Arial" w:hAnsi="Arial" w:cs="Arial"/>
          <w:lang w:val="en-GB"/>
        </w:rPr>
      </w:pPr>
      <w:r w:rsidRPr="001A7082">
        <w:rPr>
          <w:rFonts w:ascii="Arial" w:hAnsi="Arial" w:cs="Arial"/>
          <w:lang w:val="en-GB"/>
        </w:rPr>
        <w:t xml:space="preserve">The </w:t>
      </w:r>
      <w:r>
        <w:rPr>
          <w:rFonts w:ascii="Arial" w:hAnsi="Arial" w:cs="Arial"/>
          <w:lang w:val="en-GB"/>
        </w:rPr>
        <w:t>organ of state</w:t>
      </w:r>
      <w:r w:rsidRPr="001A7082">
        <w:rPr>
          <w:rFonts w:ascii="Arial" w:hAnsi="Arial" w:cs="Arial"/>
          <w:lang w:val="en-GB"/>
        </w:rPr>
        <w:t xml:space="preserve"> reserves the right to require of a </w:t>
      </w:r>
      <w:r>
        <w:rPr>
          <w:rFonts w:ascii="Arial" w:hAnsi="Arial" w:cs="Arial"/>
          <w:lang w:val="en-GB"/>
        </w:rPr>
        <w:t>tenderer</w:t>
      </w:r>
      <w:r w:rsidRPr="001A7082">
        <w:rPr>
          <w:rFonts w:ascii="Arial" w:hAnsi="Arial" w:cs="Arial"/>
          <w:lang w:val="en-GB"/>
        </w:rPr>
        <w:t xml:space="preserve">, either before a </w:t>
      </w:r>
      <w:r>
        <w:rPr>
          <w:rFonts w:ascii="Arial" w:hAnsi="Arial" w:cs="Arial"/>
          <w:lang w:val="en-GB"/>
        </w:rPr>
        <w:t>tender</w:t>
      </w:r>
      <w:r w:rsidRPr="001A7082">
        <w:rPr>
          <w:rFonts w:ascii="Arial" w:hAnsi="Arial" w:cs="Arial"/>
          <w:lang w:val="en-GB"/>
        </w:rPr>
        <w:t xml:space="preserve"> is adjudicated or at any time subsequently, to substantiate any claim in regard to preferences, in any manner required by the </w:t>
      </w:r>
      <w:r>
        <w:rPr>
          <w:rFonts w:ascii="Arial" w:hAnsi="Arial" w:cs="Arial"/>
          <w:lang w:val="en-GB"/>
        </w:rPr>
        <w:t>organ of state</w:t>
      </w:r>
      <w:r w:rsidRPr="001A7082">
        <w:rPr>
          <w:rFonts w:ascii="Arial" w:hAnsi="Arial" w:cs="Arial"/>
          <w:lang w:val="en-GB"/>
        </w:rPr>
        <w:t>.</w:t>
      </w:r>
    </w:p>
    <w:p w14:paraId="55E4588C" w14:textId="77777777" w:rsidR="00683FB9" w:rsidRPr="001A7082" w:rsidRDefault="00683FB9" w:rsidP="00683FB9">
      <w:pPr>
        <w:tabs>
          <w:tab w:val="left" w:pos="2880"/>
          <w:tab w:val="left" w:pos="5760"/>
          <w:tab w:val="left" w:pos="7920"/>
        </w:tabs>
        <w:spacing w:after="120"/>
        <w:jc w:val="both"/>
        <w:rPr>
          <w:rFonts w:ascii="Arial" w:hAnsi="Arial" w:cs="Arial"/>
          <w:lang w:val="en-GB"/>
        </w:rPr>
      </w:pPr>
    </w:p>
    <w:p w14:paraId="3425D46B" w14:textId="77777777" w:rsidR="00683FB9" w:rsidRPr="001A7082" w:rsidRDefault="00683FB9" w:rsidP="00683FB9">
      <w:pPr>
        <w:numPr>
          <w:ilvl w:val="0"/>
          <w:numId w:val="1"/>
        </w:numPr>
        <w:tabs>
          <w:tab w:val="num" w:pos="720"/>
          <w:tab w:val="left" w:pos="2880"/>
          <w:tab w:val="left" w:pos="5760"/>
          <w:tab w:val="left" w:pos="7920"/>
        </w:tabs>
        <w:spacing w:after="120"/>
        <w:ind w:left="720" w:hanging="720"/>
        <w:jc w:val="both"/>
        <w:rPr>
          <w:rFonts w:ascii="Arial" w:hAnsi="Arial" w:cs="Arial"/>
          <w:b/>
          <w:lang w:val="en-GB"/>
        </w:rPr>
      </w:pPr>
      <w:r w:rsidRPr="001A7082">
        <w:rPr>
          <w:rFonts w:ascii="Arial" w:hAnsi="Arial" w:cs="Arial"/>
          <w:b/>
          <w:lang w:val="en-GB"/>
        </w:rPr>
        <w:t>DEFINITIONS</w:t>
      </w:r>
    </w:p>
    <w:p w14:paraId="2A52D361" w14:textId="77777777" w:rsidR="00683FB9" w:rsidRPr="001A7082" w:rsidRDefault="00683FB9" w:rsidP="0018764C">
      <w:pPr>
        <w:numPr>
          <w:ilvl w:val="0"/>
          <w:numId w:val="35"/>
        </w:numPr>
        <w:tabs>
          <w:tab w:val="left" w:pos="7920"/>
        </w:tabs>
        <w:spacing w:after="120"/>
        <w:jc w:val="both"/>
        <w:rPr>
          <w:rFonts w:ascii="Arial" w:hAnsi="Arial" w:cs="Arial"/>
        </w:rPr>
      </w:pPr>
      <w:r w:rsidRPr="001A7082" w:rsidDel="00FF3035">
        <w:rPr>
          <w:rFonts w:ascii="Arial" w:hAnsi="Arial" w:cs="Arial"/>
          <w:b/>
        </w:rPr>
        <w:t xml:space="preserve"> </w:t>
      </w:r>
      <w:r w:rsidRPr="001A7082">
        <w:rPr>
          <w:rFonts w:ascii="Arial" w:hAnsi="Arial" w:cs="Arial"/>
          <w:b/>
        </w:rPr>
        <w:t>“tender</w:t>
      </w:r>
      <w:r w:rsidRPr="005D5CD2">
        <w:rPr>
          <w:rFonts w:ascii="Arial" w:hAnsi="Arial" w:cs="Arial"/>
          <w:b/>
          <w:bCs/>
        </w:rPr>
        <w:t>”</w:t>
      </w:r>
      <w:r w:rsidRPr="001A7082">
        <w:rPr>
          <w:rFonts w:ascii="Arial" w:hAnsi="Arial" w:cs="Arial"/>
        </w:rPr>
        <w:t xml:space="preserve"> means a written offer in the form determined by an organ of state in response to an invitation to provide goods or services through price quotations, competitive tendering process or any other method envisaged in legislation; </w:t>
      </w:r>
    </w:p>
    <w:p w14:paraId="46840728" w14:textId="77777777" w:rsidR="00683FB9" w:rsidRPr="00633BD2" w:rsidRDefault="00683FB9" w:rsidP="0018764C">
      <w:pPr>
        <w:pStyle w:val="ListParagraph"/>
        <w:widowControl w:val="0"/>
        <w:numPr>
          <w:ilvl w:val="0"/>
          <w:numId w:val="35"/>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includes all applicable taxes less all unconditional discounts;</w:t>
      </w:r>
      <w:r w:rsidRPr="00633BD2">
        <w:rPr>
          <w:rFonts w:ascii="Arial" w:eastAsia="Arial" w:hAnsi="Arial" w:cs="Arial"/>
          <w:b/>
          <w:color w:val="000000"/>
          <w:lang w:eastAsia="en-ZA"/>
        </w:rPr>
        <w:t xml:space="preserve"> </w:t>
      </w:r>
    </w:p>
    <w:p w14:paraId="521357FB" w14:textId="77777777" w:rsidR="00683FB9" w:rsidRPr="008D6A5B" w:rsidRDefault="00683FB9" w:rsidP="0018764C">
      <w:pPr>
        <w:pStyle w:val="ListParagraph"/>
        <w:widowControl w:val="0"/>
        <w:numPr>
          <w:ilvl w:val="0"/>
          <w:numId w:val="35"/>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“rand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4B2318D7" w14:textId="77777777" w:rsidR="00683FB9" w:rsidRPr="00F03139" w:rsidRDefault="00683FB9" w:rsidP="0018764C">
      <w:pPr>
        <w:pStyle w:val="ListParagraph"/>
        <w:widowControl w:val="0"/>
        <w:numPr>
          <w:ilvl w:val="0"/>
          <w:numId w:val="35"/>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1C7CD616" w14:textId="77777777" w:rsidR="00683FB9" w:rsidRPr="00F03139" w:rsidRDefault="00683FB9" w:rsidP="0018764C">
      <w:pPr>
        <w:pStyle w:val="ListParagraph"/>
        <w:widowControl w:val="0"/>
        <w:numPr>
          <w:ilvl w:val="0"/>
          <w:numId w:val="35"/>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 xml:space="preserve">“the Act” </w:t>
      </w:r>
      <w:r w:rsidRPr="00F03139">
        <w:rPr>
          <w:rFonts w:ascii="Arial" w:eastAsia="Times New Roman" w:hAnsi="Arial" w:cs="Arial"/>
          <w:snapToGrid w:val="0"/>
          <w:lang w:val="en-US"/>
        </w:rPr>
        <w:t xml:space="preserve">means the Preferential Procurement Policy Framework Act, 2000 (Act No. 5 of 2000).  </w:t>
      </w:r>
    </w:p>
    <w:p w14:paraId="7C2DC5A2" w14:textId="77777777" w:rsidR="00683FB9" w:rsidRPr="001A7082" w:rsidRDefault="00683FB9" w:rsidP="00683FB9">
      <w:pPr>
        <w:tabs>
          <w:tab w:val="left" w:pos="7920"/>
        </w:tabs>
        <w:spacing w:after="120"/>
        <w:ind w:left="1080"/>
        <w:jc w:val="both"/>
        <w:rPr>
          <w:rFonts w:ascii="Arial" w:hAnsi="Arial" w:cs="Arial"/>
          <w:i/>
        </w:rPr>
      </w:pPr>
    </w:p>
    <w:p w14:paraId="0303C82C" w14:textId="77777777" w:rsidR="00683FB9" w:rsidRDefault="00683FB9" w:rsidP="00683FB9">
      <w:pPr>
        <w:numPr>
          <w:ilvl w:val="0"/>
          <w:numId w:val="1"/>
        </w:numPr>
        <w:tabs>
          <w:tab w:val="left" w:pos="2880"/>
          <w:tab w:val="left" w:pos="5760"/>
          <w:tab w:val="left" w:pos="7920"/>
        </w:tabs>
        <w:spacing w:after="120"/>
        <w:jc w:val="both"/>
        <w:rPr>
          <w:rFonts w:ascii="Arial" w:hAnsi="Arial" w:cs="Arial"/>
          <w:b/>
          <w:lang w:val="en-GB"/>
        </w:rPr>
      </w:pPr>
      <w:r w:rsidRPr="001A7082">
        <w:rPr>
          <w:rFonts w:ascii="Arial" w:hAnsi="Arial" w:cs="Arial"/>
          <w:b/>
          <w:lang w:val="en-GB"/>
        </w:rPr>
        <w:t>FORMULAE FOR PROCUREMENT OF GOODS AND SERVICES</w:t>
      </w:r>
    </w:p>
    <w:p w14:paraId="4322FE40" w14:textId="77777777" w:rsidR="00683FB9" w:rsidRPr="001A7082" w:rsidRDefault="00683FB9" w:rsidP="00683FB9">
      <w:pPr>
        <w:tabs>
          <w:tab w:val="left" w:pos="2880"/>
          <w:tab w:val="left" w:pos="5760"/>
          <w:tab w:val="left" w:pos="7920"/>
        </w:tabs>
        <w:spacing w:after="120"/>
        <w:ind w:left="900"/>
        <w:jc w:val="both"/>
        <w:rPr>
          <w:rFonts w:ascii="Arial" w:hAnsi="Arial" w:cs="Arial"/>
          <w:b/>
          <w:lang w:val="en-GB"/>
        </w:rPr>
      </w:pPr>
    </w:p>
    <w:p w14:paraId="3080B4EB" w14:textId="77777777" w:rsidR="00683FB9" w:rsidRDefault="00683FB9" w:rsidP="0018764C">
      <w:pPr>
        <w:pStyle w:val="ListParagraph"/>
        <w:widowControl w:val="0"/>
        <w:numPr>
          <w:ilvl w:val="1"/>
          <w:numId w:val="36"/>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54A979C8" w14:textId="77777777" w:rsidR="00683FB9" w:rsidRPr="00EA1C63" w:rsidRDefault="00683FB9" w:rsidP="00683FB9">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04B1C267" w14:textId="347BB88F" w:rsidR="00683FB9" w:rsidRPr="001A7082" w:rsidRDefault="00683FB9" w:rsidP="00683FB9">
      <w:pPr>
        <w:tabs>
          <w:tab w:val="left" w:pos="2880"/>
          <w:tab w:val="left" w:pos="5760"/>
          <w:tab w:val="left" w:pos="7920"/>
        </w:tabs>
        <w:spacing w:after="120"/>
        <w:ind w:left="720" w:hanging="720"/>
        <w:jc w:val="both"/>
        <w:rPr>
          <w:rFonts w:ascii="Arial" w:hAnsi="Arial" w:cs="Arial"/>
          <w:b/>
          <w:lang w:val="en-GB"/>
        </w:rPr>
      </w:pPr>
      <w:r>
        <w:rPr>
          <w:rFonts w:ascii="Arial" w:hAnsi="Arial" w:cs="Arial"/>
          <w:lang w:val="en-GB"/>
        </w:rPr>
        <w:t>3.1.1</w:t>
      </w:r>
      <w:r w:rsidRPr="001A7082">
        <w:rPr>
          <w:rFonts w:ascii="Arial" w:hAnsi="Arial" w:cs="Arial"/>
          <w:b/>
          <w:lang w:val="en-GB"/>
        </w:rPr>
        <w:t xml:space="preserve">   THE 80/20 PREFERENCE POINT SYSTEMS </w:t>
      </w:r>
    </w:p>
    <w:p w14:paraId="327BAD9B" w14:textId="34A4E1EB" w:rsidR="00683FB9" w:rsidRDefault="00683FB9" w:rsidP="00683FB9">
      <w:pPr>
        <w:tabs>
          <w:tab w:val="left" w:pos="900"/>
          <w:tab w:val="left" w:pos="1260"/>
          <w:tab w:val="left" w:pos="2880"/>
          <w:tab w:val="left" w:pos="5760"/>
          <w:tab w:val="left" w:pos="7920"/>
        </w:tabs>
        <w:ind w:left="900" w:hanging="900"/>
        <w:jc w:val="both"/>
        <w:rPr>
          <w:rFonts w:ascii="Arial" w:hAnsi="Arial" w:cs="Arial"/>
          <w:lang w:val="en-GB"/>
        </w:rPr>
      </w:pPr>
      <w:r w:rsidRPr="001A7082">
        <w:rPr>
          <w:rFonts w:ascii="Arial" w:hAnsi="Arial" w:cs="Arial"/>
          <w:b/>
          <w:lang w:val="en-GB"/>
        </w:rPr>
        <w:tab/>
      </w:r>
      <w:bookmarkStart w:id="4" w:name="_Hlk78214518"/>
      <w:r w:rsidRPr="001A7082">
        <w:rPr>
          <w:rFonts w:ascii="Arial" w:hAnsi="Arial" w:cs="Arial"/>
          <w:lang w:val="en-GB"/>
        </w:rPr>
        <w:t>A maximum of 80 points is allocated for price on the following basis:</w:t>
      </w:r>
    </w:p>
    <w:p w14:paraId="4DBFD206" w14:textId="77777777" w:rsidR="00683FB9" w:rsidRPr="001A7082" w:rsidRDefault="00683FB9" w:rsidP="00683FB9">
      <w:pPr>
        <w:tabs>
          <w:tab w:val="left" w:pos="900"/>
          <w:tab w:val="left" w:pos="1260"/>
          <w:tab w:val="left" w:pos="2880"/>
          <w:tab w:val="left" w:pos="5760"/>
          <w:tab w:val="left" w:pos="7920"/>
        </w:tabs>
        <w:ind w:left="900" w:hanging="900"/>
        <w:jc w:val="both"/>
        <w:rPr>
          <w:rFonts w:ascii="Arial" w:hAnsi="Arial" w:cs="Arial"/>
          <w:lang w:val="en-GB"/>
        </w:rPr>
      </w:pPr>
    </w:p>
    <w:p w14:paraId="52E90B4B" w14:textId="59054BDB" w:rsidR="00683FB9" w:rsidRPr="001A7082" w:rsidRDefault="00683FB9" w:rsidP="00683FB9">
      <w:pPr>
        <w:tabs>
          <w:tab w:val="left" w:pos="900"/>
          <w:tab w:val="left" w:pos="2160"/>
          <w:tab w:val="left" w:pos="4050"/>
          <w:tab w:val="left" w:pos="6570"/>
          <w:tab w:val="left" w:pos="6663"/>
          <w:tab w:val="left" w:pos="7920"/>
        </w:tabs>
        <w:jc w:val="both"/>
        <w:outlineLvl w:val="0"/>
        <w:rPr>
          <w:rFonts w:ascii="Arial" w:hAnsi="Arial" w:cs="Arial"/>
          <w:b/>
          <w:lang w:val="en-GB"/>
        </w:rPr>
      </w:pPr>
      <w:r w:rsidRPr="001A7082">
        <w:rPr>
          <w:rFonts w:ascii="Arial" w:hAnsi="Arial" w:cs="Arial"/>
          <w:b/>
          <w:lang w:val="en-GB"/>
        </w:rPr>
        <w:tab/>
      </w:r>
      <w:r w:rsidRPr="001A7082">
        <w:rPr>
          <w:rFonts w:ascii="Arial" w:hAnsi="Arial" w:cs="Arial"/>
          <w:b/>
          <w:lang w:val="en-GB"/>
        </w:rPr>
        <w:tab/>
        <w:t>80/20</w:t>
      </w:r>
      <w:r w:rsidRPr="001A7082">
        <w:rPr>
          <w:rFonts w:ascii="Arial" w:hAnsi="Arial" w:cs="Arial"/>
          <w:b/>
          <w:lang w:val="en-GB"/>
        </w:rPr>
        <w:tab/>
      </w:r>
      <w:r w:rsidRPr="001A7082">
        <w:rPr>
          <w:rFonts w:ascii="Arial" w:hAnsi="Arial" w:cs="Arial"/>
          <w:b/>
          <w:lang w:val="en-GB"/>
        </w:rPr>
        <w:tab/>
      </w:r>
    </w:p>
    <w:p w14:paraId="5163114A" w14:textId="77777777" w:rsidR="00683FB9" w:rsidRPr="001A7082" w:rsidRDefault="00683FB9" w:rsidP="00683FB9">
      <w:pPr>
        <w:tabs>
          <w:tab w:val="left" w:pos="900"/>
          <w:tab w:val="left" w:pos="1260"/>
          <w:tab w:val="left" w:pos="2880"/>
          <w:tab w:val="left" w:pos="5760"/>
          <w:tab w:val="left" w:pos="7920"/>
        </w:tabs>
        <w:ind w:left="900" w:hanging="900"/>
        <w:jc w:val="both"/>
        <w:rPr>
          <w:rFonts w:ascii="Arial" w:hAnsi="Arial" w:cs="Arial"/>
          <w:b/>
          <w:lang w:val="en-GB"/>
        </w:rPr>
      </w:pPr>
    </w:p>
    <w:p w14:paraId="609B23F0" w14:textId="7B643B00" w:rsidR="00683FB9" w:rsidRPr="001A7082" w:rsidRDefault="00683FB9" w:rsidP="00683FB9">
      <w:pPr>
        <w:tabs>
          <w:tab w:val="left" w:pos="900"/>
          <w:tab w:val="left" w:pos="1440"/>
          <w:tab w:val="left" w:pos="2340"/>
          <w:tab w:val="left" w:pos="4050"/>
          <w:tab w:val="left" w:pos="5310"/>
          <w:tab w:val="left" w:pos="7920"/>
        </w:tabs>
        <w:ind w:left="900" w:hanging="900"/>
        <w:jc w:val="both"/>
        <w:rPr>
          <w:rFonts w:ascii="Arial" w:hAnsi="Arial" w:cs="Arial"/>
          <w:lang w:val="en-GB"/>
        </w:rPr>
      </w:pPr>
      <w:r w:rsidRPr="001A7082">
        <w:rPr>
          <w:rFonts w:ascii="Arial" w:hAnsi="Arial" w:cs="Arial"/>
          <w:b/>
          <w:lang w:val="en-GB"/>
        </w:rPr>
        <w:tab/>
      </w:r>
      <m:oMath>
        <m:r>
          <m:rPr>
            <m:sty m:val="bi"/>
          </m:rPr>
          <w:rPr>
            <w:rFonts w:ascii="Cambria Math" w:hAnsi="Cambria Math" w:cs="Arial"/>
            <w:sz w:val="28"/>
            <w:lang w:val="en-GB"/>
          </w:rPr>
          <m:t>Ps=80</m:t>
        </m:r>
        <m:d>
          <m:dPr>
            <m:ctrlPr>
              <w:rPr>
                <w:rFonts w:ascii="Cambria Math" w:hAnsi="Cambria Math" w:cs="Arial"/>
                <w:b/>
                <w:i/>
                <w:sz w:val="28"/>
                <w:lang w:val="en-GB"/>
              </w:rPr>
            </m:ctrlPr>
          </m:dPr>
          <m:e>
            <m:r>
              <m:rPr>
                <m:sty m:val="bi"/>
              </m:rPr>
              <w:rPr>
                <w:rFonts w:ascii="Cambria Math" w:hAnsi="Cambria Math" w:cs="Arial"/>
                <w:sz w:val="28"/>
                <w:lang w:val="en-GB"/>
              </w:rPr>
              <m:t>1-</m:t>
            </m:r>
            <m:f>
              <m:fPr>
                <m:ctrlPr>
                  <w:rPr>
                    <w:rFonts w:ascii="Cambria Math" w:hAnsi="Cambria Math" w:cs="Arial"/>
                    <w:b/>
                    <w:i/>
                    <w:sz w:val="28"/>
                    <w:lang w:val="en-GB"/>
                  </w:rPr>
                </m:ctrlPr>
              </m:fPr>
              <m:num>
                <m:r>
                  <m:rPr>
                    <m:sty m:val="bi"/>
                  </m:rPr>
                  <w:rPr>
                    <w:rFonts w:ascii="Cambria Math" w:hAnsi="Cambria Math" w:cs="Arial"/>
                    <w:sz w:val="28"/>
                    <w:lang w:val="en-GB"/>
                  </w:rPr>
                  <m:t>Pt-P</m:t>
                </m:r>
                <m:func>
                  <m:funcPr>
                    <m:ctrlPr>
                      <w:rPr>
                        <w:rFonts w:ascii="Cambria Math" w:hAnsi="Cambria Math" w:cs="Arial"/>
                        <w:b/>
                        <w:i/>
                        <w:sz w:val="28"/>
                        <w:lang w:val="en-GB"/>
                      </w:rPr>
                    </m:ctrlPr>
                  </m:funcPr>
                  <m:fName>
                    <m:r>
                      <m:rPr>
                        <m:sty m:val="bi"/>
                      </m:rPr>
                      <w:rPr>
                        <w:rFonts w:ascii="Cambria Math" w:hAnsi="Cambria Math" w:cs="Arial"/>
                        <w:sz w:val="28"/>
                        <w:lang w:val="en-GB"/>
                      </w:rPr>
                      <m:t>min</m:t>
                    </m:r>
                  </m:fName>
                  <m:e/>
                </m:func>
              </m:num>
              <m:den>
                <m:r>
                  <m:rPr>
                    <m:sty m:val="bi"/>
                  </m:rPr>
                  <w:rPr>
                    <w:rFonts w:ascii="Cambria Math" w:hAnsi="Cambria Math" w:cs="Arial"/>
                    <w:sz w:val="28"/>
                    <w:lang w:val="en-GB"/>
                  </w:rPr>
                  <m:t>P</m:t>
                </m:r>
                <m:func>
                  <m:funcPr>
                    <m:ctrlPr>
                      <w:rPr>
                        <w:rFonts w:ascii="Cambria Math" w:hAnsi="Cambria Math" w:cs="Arial"/>
                        <w:b/>
                        <w:i/>
                        <w:sz w:val="28"/>
                        <w:lang w:val="en-GB"/>
                      </w:rPr>
                    </m:ctrlPr>
                  </m:funcPr>
                  <m:fName>
                    <m:r>
                      <m:rPr>
                        <m:sty m:val="bi"/>
                      </m:rPr>
                      <w:rPr>
                        <w:rFonts w:ascii="Cambria Math" w:hAnsi="Cambria Math" w:cs="Arial"/>
                        <w:sz w:val="28"/>
                        <w:lang w:val="en-GB"/>
                      </w:rPr>
                      <m:t>min</m:t>
                    </m:r>
                  </m:fName>
                  <m:e/>
                </m:func>
              </m:den>
            </m:f>
          </m:e>
        </m:d>
      </m:oMath>
      <w:r w:rsidRPr="001A7082">
        <w:rPr>
          <w:rFonts w:ascii="Arial" w:hAnsi="Arial" w:cs="Arial"/>
          <w:sz w:val="28"/>
          <w:lang w:val="en-GB"/>
        </w:rPr>
        <w:tab/>
      </w:r>
    </w:p>
    <w:p w14:paraId="3ABEA925" w14:textId="77777777" w:rsidR="00683FB9" w:rsidRPr="001A7082" w:rsidRDefault="00683FB9" w:rsidP="00683FB9">
      <w:pPr>
        <w:tabs>
          <w:tab w:val="left" w:pos="900"/>
          <w:tab w:val="left" w:pos="1620"/>
          <w:tab w:val="left" w:pos="2160"/>
          <w:tab w:val="left" w:pos="2700"/>
          <w:tab w:val="left" w:pos="7920"/>
        </w:tabs>
        <w:spacing w:after="120"/>
        <w:jc w:val="both"/>
        <w:rPr>
          <w:rFonts w:ascii="Arial" w:hAnsi="Arial" w:cs="Arial"/>
          <w:lang w:val="en-GB"/>
        </w:rPr>
      </w:pPr>
      <w:r w:rsidRPr="001A7082">
        <w:rPr>
          <w:rFonts w:ascii="Arial" w:hAnsi="Arial" w:cs="Arial"/>
          <w:lang w:val="en-GB"/>
        </w:rPr>
        <w:tab/>
        <w:t>Where</w:t>
      </w:r>
    </w:p>
    <w:p w14:paraId="3F6BCD0E" w14:textId="77777777" w:rsidR="00683FB9" w:rsidRPr="001A7082" w:rsidRDefault="00683FB9" w:rsidP="00683FB9">
      <w:pPr>
        <w:tabs>
          <w:tab w:val="left" w:pos="900"/>
          <w:tab w:val="left" w:pos="1620"/>
          <w:tab w:val="left" w:pos="2160"/>
          <w:tab w:val="left" w:pos="2700"/>
          <w:tab w:val="left" w:pos="7920"/>
        </w:tabs>
        <w:spacing w:after="120"/>
        <w:jc w:val="both"/>
        <w:rPr>
          <w:rFonts w:ascii="Arial" w:hAnsi="Arial" w:cs="Arial"/>
          <w:lang w:val="en-GB"/>
        </w:rPr>
      </w:pPr>
      <w:r w:rsidRPr="001A7082">
        <w:rPr>
          <w:rFonts w:ascii="Arial" w:hAnsi="Arial" w:cs="Arial"/>
          <w:lang w:val="en-GB"/>
        </w:rPr>
        <w:tab/>
        <w:t>Ps</w:t>
      </w:r>
      <w:r w:rsidRPr="001A7082">
        <w:rPr>
          <w:rFonts w:ascii="Arial" w:hAnsi="Arial" w:cs="Arial"/>
          <w:lang w:val="en-GB"/>
        </w:rPr>
        <w:tab/>
        <w:t>=</w:t>
      </w:r>
      <w:r w:rsidRPr="001A7082">
        <w:rPr>
          <w:rFonts w:ascii="Arial" w:hAnsi="Arial" w:cs="Arial"/>
          <w:lang w:val="en-GB"/>
        </w:rPr>
        <w:tab/>
        <w:t xml:space="preserve">Points scored for price of </w:t>
      </w:r>
      <w:r>
        <w:rPr>
          <w:rFonts w:ascii="Arial" w:hAnsi="Arial" w:cs="Arial"/>
          <w:lang w:val="en-GB"/>
        </w:rPr>
        <w:t>tender</w:t>
      </w:r>
      <w:r w:rsidRPr="001A7082">
        <w:rPr>
          <w:rFonts w:ascii="Arial" w:hAnsi="Arial" w:cs="Arial"/>
          <w:lang w:val="en-GB"/>
        </w:rPr>
        <w:t xml:space="preserve"> under consideration</w:t>
      </w:r>
    </w:p>
    <w:p w14:paraId="25A6590C" w14:textId="77777777" w:rsidR="00683FB9" w:rsidRPr="001A7082" w:rsidRDefault="00683FB9" w:rsidP="00683FB9">
      <w:pPr>
        <w:tabs>
          <w:tab w:val="left" w:pos="900"/>
          <w:tab w:val="left" w:pos="1620"/>
          <w:tab w:val="left" w:pos="2160"/>
          <w:tab w:val="left" w:pos="2700"/>
          <w:tab w:val="left" w:pos="7920"/>
        </w:tabs>
        <w:spacing w:after="120"/>
        <w:jc w:val="both"/>
        <w:rPr>
          <w:rFonts w:ascii="Arial" w:hAnsi="Arial" w:cs="Arial"/>
          <w:lang w:val="en-GB"/>
        </w:rPr>
      </w:pPr>
      <w:r w:rsidRPr="001A7082">
        <w:rPr>
          <w:rFonts w:ascii="Arial" w:hAnsi="Arial" w:cs="Arial"/>
          <w:lang w:val="en-GB"/>
        </w:rPr>
        <w:tab/>
        <w:t>Pt</w:t>
      </w:r>
      <w:r w:rsidRPr="001A7082">
        <w:rPr>
          <w:rFonts w:ascii="Arial" w:hAnsi="Arial" w:cs="Arial"/>
          <w:lang w:val="en-GB"/>
        </w:rPr>
        <w:tab/>
        <w:t>=</w:t>
      </w:r>
      <w:r w:rsidRPr="001A7082">
        <w:rPr>
          <w:rFonts w:ascii="Arial" w:hAnsi="Arial" w:cs="Arial"/>
          <w:lang w:val="en-GB"/>
        </w:rPr>
        <w:tab/>
        <w:t xml:space="preserve">Price of </w:t>
      </w:r>
      <w:r>
        <w:rPr>
          <w:rFonts w:ascii="Arial" w:hAnsi="Arial" w:cs="Arial"/>
          <w:lang w:val="en-GB"/>
        </w:rPr>
        <w:t>tender</w:t>
      </w:r>
      <w:r w:rsidRPr="001A7082">
        <w:rPr>
          <w:rFonts w:ascii="Arial" w:hAnsi="Arial" w:cs="Arial"/>
          <w:lang w:val="en-GB"/>
        </w:rPr>
        <w:t xml:space="preserve"> under consideration</w:t>
      </w:r>
    </w:p>
    <w:p w14:paraId="79B2D55B" w14:textId="77777777" w:rsidR="00683FB9" w:rsidRPr="001A7082" w:rsidRDefault="00683FB9" w:rsidP="00683FB9">
      <w:pPr>
        <w:tabs>
          <w:tab w:val="left" w:pos="900"/>
          <w:tab w:val="left" w:pos="1620"/>
          <w:tab w:val="left" w:pos="2160"/>
          <w:tab w:val="left" w:pos="2700"/>
          <w:tab w:val="left" w:pos="7920"/>
        </w:tabs>
        <w:spacing w:after="120"/>
        <w:jc w:val="both"/>
        <w:rPr>
          <w:rFonts w:ascii="Arial" w:hAnsi="Arial" w:cs="Arial"/>
          <w:lang w:val="en-GB"/>
        </w:rPr>
      </w:pPr>
      <w:r w:rsidRPr="001A7082">
        <w:rPr>
          <w:rFonts w:ascii="Arial" w:hAnsi="Arial" w:cs="Arial"/>
          <w:lang w:val="en-GB"/>
        </w:rPr>
        <w:tab/>
      </w:r>
      <w:proofErr w:type="spellStart"/>
      <w:r w:rsidRPr="001A7082">
        <w:rPr>
          <w:rFonts w:ascii="Arial" w:hAnsi="Arial" w:cs="Arial"/>
          <w:lang w:val="en-GB"/>
        </w:rPr>
        <w:t>Pmin</w:t>
      </w:r>
      <w:proofErr w:type="spellEnd"/>
      <w:r w:rsidRPr="001A7082">
        <w:rPr>
          <w:rFonts w:ascii="Arial" w:hAnsi="Arial" w:cs="Arial"/>
          <w:lang w:val="en-GB"/>
        </w:rPr>
        <w:tab/>
        <w:t>=</w:t>
      </w:r>
      <w:r w:rsidRPr="001A7082">
        <w:rPr>
          <w:rFonts w:ascii="Arial" w:hAnsi="Arial" w:cs="Arial"/>
          <w:lang w:val="en-GB"/>
        </w:rPr>
        <w:tab/>
        <w:t xml:space="preserve">Price of lowest acceptable </w:t>
      </w:r>
      <w:r>
        <w:rPr>
          <w:rFonts w:ascii="Arial" w:hAnsi="Arial" w:cs="Arial"/>
          <w:lang w:val="en-GB"/>
        </w:rPr>
        <w:t>tender</w:t>
      </w:r>
    </w:p>
    <w:p w14:paraId="216278E2" w14:textId="096404AB" w:rsidR="00683FB9" w:rsidRDefault="00683FB9" w:rsidP="00683FB9">
      <w:pPr>
        <w:tabs>
          <w:tab w:val="left" w:pos="900"/>
          <w:tab w:val="left" w:pos="1620"/>
          <w:tab w:val="left" w:pos="2160"/>
          <w:tab w:val="left" w:pos="2700"/>
          <w:tab w:val="left" w:pos="7920"/>
        </w:tabs>
        <w:spacing w:after="120"/>
        <w:jc w:val="both"/>
        <w:rPr>
          <w:rFonts w:ascii="Arial" w:hAnsi="Arial" w:cs="Arial"/>
          <w:lang w:val="en-GB"/>
        </w:rPr>
      </w:pPr>
    </w:p>
    <w:p w14:paraId="5D13C8DF" w14:textId="02ABFD0A" w:rsidR="00903AF0" w:rsidRDefault="00903AF0" w:rsidP="00683FB9">
      <w:pPr>
        <w:tabs>
          <w:tab w:val="left" w:pos="900"/>
          <w:tab w:val="left" w:pos="1620"/>
          <w:tab w:val="left" w:pos="2160"/>
          <w:tab w:val="left" w:pos="2700"/>
          <w:tab w:val="left" w:pos="7920"/>
        </w:tabs>
        <w:spacing w:after="120"/>
        <w:jc w:val="both"/>
        <w:rPr>
          <w:rFonts w:ascii="Arial" w:hAnsi="Arial" w:cs="Arial"/>
          <w:lang w:val="en-GB"/>
        </w:rPr>
      </w:pPr>
    </w:p>
    <w:p w14:paraId="1B171EE2" w14:textId="6424B7F2" w:rsidR="00903AF0" w:rsidRDefault="00903AF0" w:rsidP="00683FB9">
      <w:pPr>
        <w:tabs>
          <w:tab w:val="left" w:pos="900"/>
          <w:tab w:val="left" w:pos="1620"/>
          <w:tab w:val="left" w:pos="2160"/>
          <w:tab w:val="left" w:pos="2700"/>
          <w:tab w:val="left" w:pos="7920"/>
        </w:tabs>
        <w:spacing w:after="120"/>
        <w:jc w:val="both"/>
        <w:rPr>
          <w:rFonts w:ascii="Arial" w:hAnsi="Arial" w:cs="Arial"/>
          <w:lang w:val="en-GB"/>
        </w:rPr>
      </w:pPr>
    </w:p>
    <w:p w14:paraId="6FB1A2A4" w14:textId="6A6E19E0" w:rsidR="00903AF0" w:rsidRDefault="00903AF0" w:rsidP="00683FB9">
      <w:pPr>
        <w:tabs>
          <w:tab w:val="left" w:pos="900"/>
          <w:tab w:val="left" w:pos="1620"/>
          <w:tab w:val="left" w:pos="2160"/>
          <w:tab w:val="left" w:pos="2700"/>
          <w:tab w:val="left" w:pos="7920"/>
        </w:tabs>
        <w:spacing w:after="120"/>
        <w:jc w:val="both"/>
        <w:rPr>
          <w:rFonts w:ascii="Arial" w:hAnsi="Arial" w:cs="Arial"/>
          <w:lang w:val="en-GB"/>
        </w:rPr>
      </w:pPr>
    </w:p>
    <w:p w14:paraId="1CE38BC1" w14:textId="6006F3E6" w:rsidR="00903AF0" w:rsidRDefault="00903AF0" w:rsidP="00683FB9">
      <w:pPr>
        <w:tabs>
          <w:tab w:val="left" w:pos="900"/>
          <w:tab w:val="left" w:pos="1620"/>
          <w:tab w:val="left" w:pos="2160"/>
          <w:tab w:val="left" w:pos="2700"/>
          <w:tab w:val="left" w:pos="7920"/>
        </w:tabs>
        <w:spacing w:after="120"/>
        <w:jc w:val="both"/>
        <w:rPr>
          <w:rFonts w:ascii="Arial" w:hAnsi="Arial" w:cs="Arial"/>
          <w:lang w:val="en-GB"/>
        </w:rPr>
      </w:pPr>
    </w:p>
    <w:p w14:paraId="05C7AB6E" w14:textId="7F18B112" w:rsidR="00903AF0" w:rsidRDefault="00903AF0" w:rsidP="00683FB9">
      <w:pPr>
        <w:tabs>
          <w:tab w:val="left" w:pos="900"/>
          <w:tab w:val="left" w:pos="1620"/>
          <w:tab w:val="left" w:pos="2160"/>
          <w:tab w:val="left" w:pos="2700"/>
          <w:tab w:val="left" w:pos="7920"/>
        </w:tabs>
        <w:spacing w:after="120"/>
        <w:jc w:val="both"/>
        <w:rPr>
          <w:rFonts w:ascii="Arial" w:hAnsi="Arial" w:cs="Arial"/>
          <w:lang w:val="en-GB"/>
        </w:rPr>
      </w:pPr>
    </w:p>
    <w:p w14:paraId="714E0BE1" w14:textId="77777777" w:rsidR="00903AF0" w:rsidRDefault="00903AF0" w:rsidP="00683FB9">
      <w:pPr>
        <w:tabs>
          <w:tab w:val="left" w:pos="900"/>
          <w:tab w:val="left" w:pos="1620"/>
          <w:tab w:val="left" w:pos="2160"/>
          <w:tab w:val="left" w:pos="2700"/>
          <w:tab w:val="left" w:pos="7920"/>
        </w:tabs>
        <w:spacing w:after="120"/>
        <w:jc w:val="both"/>
        <w:rPr>
          <w:rFonts w:ascii="Arial" w:hAnsi="Arial" w:cs="Arial"/>
          <w:lang w:val="en-GB"/>
        </w:rPr>
      </w:pPr>
    </w:p>
    <w:bookmarkEnd w:id="4"/>
    <w:p w14:paraId="59C44BBE" w14:textId="77777777" w:rsidR="00683FB9" w:rsidRDefault="00683FB9" w:rsidP="0018764C">
      <w:pPr>
        <w:pStyle w:val="ListParagraph"/>
        <w:widowControl w:val="0"/>
        <w:numPr>
          <w:ilvl w:val="1"/>
          <w:numId w:val="36"/>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lastRenderedPageBreak/>
        <w:t>FORMULAE FOR DISPOSAL OR LEASING OF STATE ASSETS AND INCOME</w:t>
      </w:r>
      <w:r>
        <w:rPr>
          <w:rFonts w:ascii="Arial" w:eastAsia="Times New Roman" w:hAnsi="Arial" w:cs="Arial"/>
          <w:b/>
          <w:snapToGrid w:val="0"/>
          <w:lang w:val="en-GB"/>
        </w:rPr>
        <w:t xml:space="preserve"> </w:t>
      </w:r>
      <w:r w:rsidRPr="00EA1C63">
        <w:rPr>
          <w:rFonts w:ascii="Arial" w:eastAsia="Times New Roman" w:hAnsi="Arial" w:cs="Arial"/>
          <w:b/>
          <w:snapToGrid w:val="0"/>
          <w:lang w:val="en-GB"/>
        </w:rPr>
        <w:t>GENERATING PROCUREMENT</w:t>
      </w:r>
    </w:p>
    <w:p w14:paraId="5A9AA977" w14:textId="77777777" w:rsidR="00683FB9" w:rsidRDefault="00683FB9" w:rsidP="00683FB9">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7A641437" w14:textId="77777777" w:rsidR="00683FB9" w:rsidRPr="00EA1C63" w:rsidRDefault="00683FB9" w:rsidP="00683FB9">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6C6887F3" w14:textId="77777777" w:rsidR="00683FB9" w:rsidRDefault="00683FB9" w:rsidP="0018764C">
      <w:pPr>
        <w:pStyle w:val="ListParagraph"/>
        <w:widowControl w:val="0"/>
        <w:numPr>
          <w:ilvl w:val="2"/>
          <w:numId w:val="36"/>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01346CCB" w14:textId="77777777" w:rsidR="00683FB9" w:rsidRPr="00EA1C63" w:rsidRDefault="00683FB9" w:rsidP="00683FB9">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533E506E" w14:textId="77777777" w:rsidR="00683FB9" w:rsidRPr="001A7082" w:rsidRDefault="00683FB9" w:rsidP="00683FB9">
      <w:pPr>
        <w:tabs>
          <w:tab w:val="left" w:pos="1620"/>
          <w:tab w:val="left" w:pos="2160"/>
          <w:tab w:val="left" w:pos="2700"/>
          <w:tab w:val="left" w:pos="7920"/>
        </w:tabs>
        <w:spacing w:after="120"/>
        <w:ind w:left="851"/>
        <w:jc w:val="both"/>
        <w:rPr>
          <w:rFonts w:ascii="Arial" w:hAnsi="Arial" w:cs="Arial"/>
          <w:lang w:val="en-GB"/>
        </w:rPr>
      </w:pPr>
      <w:r w:rsidRPr="001A7082">
        <w:rPr>
          <w:rFonts w:ascii="Arial" w:hAnsi="Arial" w:cs="Arial"/>
          <w:lang w:val="en-GB"/>
        </w:rPr>
        <w:t>A maximum of 80 or 90 points is allocated for price on the following basis:</w:t>
      </w:r>
    </w:p>
    <w:p w14:paraId="18A07E01" w14:textId="77777777" w:rsidR="00683FB9" w:rsidRDefault="00683FB9" w:rsidP="00683FB9">
      <w:pPr>
        <w:tabs>
          <w:tab w:val="left" w:pos="900"/>
          <w:tab w:val="left" w:pos="2160"/>
          <w:tab w:val="left" w:pos="4050"/>
          <w:tab w:val="left" w:pos="6570"/>
          <w:tab w:val="left" w:pos="6663"/>
          <w:tab w:val="left" w:pos="7920"/>
        </w:tabs>
        <w:jc w:val="both"/>
        <w:outlineLvl w:val="0"/>
        <w:rPr>
          <w:rFonts w:ascii="Arial" w:hAnsi="Arial" w:cs="Arial"/>
          <w:b/>
          <w:lang w:val="en-GB"/>
        </w:rPr>
      </w:pPr>
      <w:r w:rsidRPr="001A7082">
        <w:rPr>
          <w:rFonts w:ascii="Arial" w:hAnsi="Arial" w:cs="Arial"/>
          <w:b/>
          <w:lang w:val="en-GB"/>
        </w:rPr>
        <w:tab/>
      </w:r>
    </w:p>
    <w:p w14:paraId="600EBCD6" w14:textId="77777777" w:rsidR="00683FB9" w:rsidRDefault="00683FB9" w:rsidP="00683FB9">
      <w:pPr>
        <w:tabs>
          <w:tab w:val="left" w:pos="900"/>
          <w:tab w:val="left" w:pos="2160"/>
          <w:tab w:val="left" w:pos="4050"/>
          <w:tab w:val="left" w:pos="6570"/>
          <w:tab w:val="left" w:pos="6663"/>
          <w:tab w:val="left" w:pos="7920"/>
        </w:tabs>
        <w:jc w:val="both"/>
        <w:outlineLvl w:val="0"/>
        <w:rPr>
          <w:rFonts w:ascii="Arial" w:hAnsi="Arial" w:cs="Arial"/>
          <w:b/>
          <w:lang w:val="en-GB"/>
        </w:rPr>
      </w:pPr>
    </w:p>
    <w:p w14:paraId="306F3ABB" w14:textId="1CB3888C" w:rsidR="00683FB9" w:rsidRPr="001A7082" w:rsidRDefault="00683FB9" w:rsidP="00683FB9">
      <w:pPr>
        <w:tabs>
          <w:tab w:val="left" w:pos="900"/>
          <w:tab w:val="left" w:pos="2160"/>
          <w:tab w:val="left" w:pos="4050"/>
          <w:tab w:val="left" w:pos="6570"/>
          <w:tab w:val="left" w:pos="6663"/>
          <w:tab w:val="left" w:pos="7920"/>
        </w:tabs>
        <w:jc w:val="both"/>
        <w:outlineLvl w:val="0"/>
        <w:rPr>
          <w:rFonts w:ascii="Arial" w:hAnsi="Arial" w:cs="Arial"/>
          <w:b/>
          <w:lang w:val="en-GB"/>
        </w:rPr>
      </w:pPr>
      <w:r>
        <w:rPr>
          <w:rFonts w:ascii="Arial" w:hAnsi="Arial" w:cs="Arial"/>
          <w:b/>
          <w:lang w:val="en-GB"/>
        </w:rPr>
        <w:tab/>
      </w:r>
      <w:r>
        <w:rPr>
          <w:rFonts w:ascii="Arial" w:hAnsi="Arial" w:cs="Arial"/>
          <w:b/>
          <w:lang w:val="en-GB"/>
        </w:rPr>
        <w:tab/>
        <w:t xml:space="preserve">            </w:t>
      </w:r>
      <w:r w:rsidRPr="001A7082">
        <w:rPr>
          <w:rFonts w:ascii="Arial" w:hAnsi="Arial" w:cs="Arial"/>
          <w:b/>
          <w:lang w:val="en-GB"/>
        </w:rPr>
        <w:t>80/20</w:t>
      </w:r>
      <w:r w:rsidRPr="001A7082">
        <w:rPr>
          <w:rFonts w:ascii="Arial" w:hAnsi="Arial" w:cs="Arial"/>
          <w:b/>
          <w:lang w:val="en-GB"/>
        </w:rPr>
        <w:tab/>
      </w:r>
      <w:r>
        <w:rPr>
          <w:rFonts w:ascii="Arial" w:hAnsi="Arial" w:cs="Arial"/>
          <w:b/>
          <w:lang w:val="en-GB"/>
        </w:rPr>
        <w:t xml:space="preserve">               </w:t>
      </w:r>
      <w:r w:rsidRPr="001A7082">
        <w:rPr>
          <w:rFonts w:ascii="Arial" w:hAnsi="Arial" w:cs="Arial"/>
          <w:b/>
          <w:lang w:val="en-GB"/>
        </w:rPr>
        <w:tab/>
      </w:r>
    </w:p>
    <w:p w14:paraId="362CDB5F" w14:textId="77777777" w:rsidR="00683FB9" w:rsidRPr="001A7082" w:rsidRDefault="00683FB9" w:rsidP="00683FB9">
      <w:pPr>
        <w:tabs>
          <w:tab w:val="left" w:pos="900"/>
          <w:tab w:val="left" w:pos="1260"/>
          <w:tab w:val="left" w:pos="2880"/>
          <w:tab w:val="left" w:pos="5760"/>
          <w:tab w:val="left" w:pos="7920"/>
        </w:tabs>
        <w:ind w:left="900" w:hanging="900"/>
        <w:jc w:val="both"/>
        <w:rPr>
          <w:rFonts w:ascii="Arial" w:hAnsi="Arial" w:cs="Arial"/>
          <w:b/>
          <w:lang w:val="en-GB"/>
        </w:rPr>
      </w:pPr>
    </w:p>
    <w:p w14:paraId="71E89144" w14:textId="0716BE69" w:rsidR="00683FB9" w:rsidRPr="001A7082" w:rsidRDefault="00683FB9" w:rsidP="00683FB9">
      <w:pPr>
        <w:tabs>
          <w:tab w:val="left" w:pos="900"/>
          <w:tab w:val="left" w:pos="1440"/>
          <w:tab w:val="left" w:pos="2340"/>
          <w:tab w:val="left" w:pos="4050"/>
          <w:tab w:val="left" w:pos="5310"/>
          <w:tab w:val="left" w:pos="7920"/>
        </w:tabs>
        <w:ind w:left="900" w:hanging="900"/>
        <w:jc w:val="both"/>
        <w:rPr>
          <w:rFonts w:ascii="Arial" w:hAnsi="Arial" w:cs="Arial"/>
          <w:lang w:val="en-GB"/>
        </w:rPr>
      </w:pPr>
      <w:r w:rsidRPr="001A7082">
        <w:rPr>
          <w:rFonts w:ascii="Arial" w:hAnsi="Arial" w:cs="Arial"/>
          <w:b/>
          <w:lang w:val="en-GB"/>
        </w:rPr>
        <w:tab/>
      </w:r>
      <m:oMath>
        <m:r>
          <m:rPr>
            <m:sty m:val="bi"/>
          </m:rPr>
          <w:rPr>
            <w:rFonts w:ascii="Cambria Math" w:hAnsi="Cambria Math" w:cs="Arial"/>
            <w:sz w:val="28"/>
            <w:lang w:val="en-GB"/>
          </w:rPr>
          <m:t>Ps=80</m:t>
        </m:r>
        <m:d>
          <m:dPr>
            <m:ctrlPr>
              <w:rPr>
                <w:rFonts w:ascii="Cambria Math" w:hAnsi="Cambria Math" w:cs="Arial"/>
                <w:b/>
                <w:i/>
                <w:sz w:val="28"/>
                <w:lang w:val="en-GB"/>
              </w:rPr>
            </m:ctrlPr>
          </m:dPr>
          <m:e>
            <m:r>
              <m:rPr>
                <m:sty m:val="bi"/>
              </m:rPr>
              <w:rPr>
                <w:rFonts w:ascii="Cambria Math" w:hAnsi="Cambria Math" w:cs="Arial"/>
                <w:sz w:val="28"/>
                <w:lang w:val="en-GB"/>
              </w:rPr>
              <m:t>1+</m:t>
            </m:r>
            <m:f>
              <m:fPr>
                <m:ctrlPr>
                  <w:rPr>
                    <w:rFonts w:ascii="Cambria Math" w:hAnsi="Cambria Math" w:cs="Arial"/>
                    <w:b/>
                    <w:i/>
                    <w:sz w:val="28"/>
                    <w:lang w:val="en-GB"/>
                  </w:rPr>
                </m:ctrlPr>
              </m:fPr>
              <m:num>
                <m:r>
                  <m:rPr>
                    <m:sty m:val="bi"/>
                  </m:rPr>
                  <w:rPr>
                    <w:rFonts w:ascii="Cambria Math" w:hAnsi="Cambria Math" w:cs="Arial"/>
                    <w:sz w:val="28"/>
                    <w:lang w:val="en-GB"/>
                  </w:rPr>
                  <m:t>Pt-P</m:t>
                </m:r>
                <m:func>
                  <m:funcPr>
                    <m:ctrlPr>
                      <w:rPr>
                        <w:rFonts w:ascii="Cambria Math" w:hAnsi="Cambria Math" w:cs="Arial"/>
                        <w:b/>
                        <w:i/>
                        <w:sz w:val="28"/>
                        <w:lang w:val="en-GB"/>
                      </w:rPr>
                    </m:ctrlPr>
                  </m:funcPr>
                  <m:fName>
                    <m:r>
                      <m:rPr>
                        <m:sty m:val="bi"/>
                      </m:rPr>
                      <w:rPr>
                        <w:rFonts w:ascii="Cambria Math" w:hAnsi="Cambria Math" w:cs="Arial"/>
                        <w:sz w:val="28"/>
                        <w:lang w:val="en-GB"/>
                      </w:rPr>
                      <m:t>max</m:t>
                    </m:r>
                  </m:fName>
                  <m:e/>
                </m:func>
              </m:num>
              <m:den>
                <m:r>
                  <m:rPr>
                    <m:sty m:val="bi"/>
                  </m:rPr>
                  <w:rPr>
                    <w:rFonts w:ascii="Cambria Math" w:hAnsi="Cambria Math" w:cs="Arial"/>
                    <w:sz w:val="28"/>
                    <w:lang w:val="en-GB"/>
                  </w:rPr>
                  <m:t>P</m:t>
                </m:r>
                <m:func>
                  <m:funcPr>
                    <m:ctrlPr>
                      <w:rPr>
                        <w:rFonts w:ascii="Cambria Math" w:hAnsi="Cambria Math" w:cs="Arial"/>
                        <w:b/>
                        <w:i/>
                        <w:sz w:val="28"/>
                        <w:lang w:val="en-GB"/>
                      </w:rPr>
                    </m:ctrlPr>
                  </m:funcPr>
                  <m:fName>
                    <m:r>
                      <m:rPr>
                        <m:sty m:val="bi"/>
                      </m:rPr>
                      <w:rPr>
                        <w:rFonts w:ascii="Cambria Math" w:hAnsi="Cambria Math" w:cs="Arial"/>
                        <w:sz w:val="28"/>
                        <w:lang w:val="en-GB"/>
                      </w:rPr>
                      <m:t>max</m:t>
                    </m:r>
                  </m:fName>
                  <m:e/>
                </m:func>
              </m:den>
            </m:f>
          </m:e>
        </m:d>
      </m:oMath>
      <w:r w:rsidRPr="001A7082">
        <w:rPr>
          <w:rFonts w:ascii="Arial" w:hAnsi="Arial" w:cs="Arial"/>
          <w:b/>
          <w:sz w:val="28"/>
          <w:lang w:val="en-GB"/>
        </w:rPr>
        <w:tab/>
      </w:r>
      <w:r w:rsidRPr="001A7082">
        <w:rPr>
          <w:rFonts w:ascii="Arial" w:hAnsi="Arial" w:cs="Arial"/>
          <w:sz w:val="28"/>
          <w:lang w:val="en-GB"/>
        </w:rPr>
        <w:tab/>
      </w:r>
    </w:p>
    <w:p w14:paraId="0219E208" w14:textId="77777777" w:rsidR="00683FB9" w:rsidRPr="001A7082" w:rsidRDefault="00683FB9" w:rsidP="00683FB9">
      <w:pPr>
        <w:tabs>
          <w:tab w:val="left" w:pos="900"/>
          <w:tab w:val="left" w:pos="1620"/>
          <w:tab w:val="left" w:pos="2160"/>
          <w:tab w:val="left" w:pos="2700"/>
          <w:tab w:val="left" w:pos="7920"/>
        </w:tabs>
        <w:spacing w:after="120"/>
        <w:jc w:val="both"/>
        <w:rPr>
          <w:rFonts w:ascii="Arial" w:hAnsi="Arial" w:cs="Arial"/>
          <w:lang w:val="en-GB"/>
        </w:rPr>
      </w:pPr>
      <w:r w:rsidRPr="001A7082">
        <w:rPr>
          <w:rFonts w:ascii="Arial" w:hAnsi="Arial" w:cs="Arial"/>
          <w:lang w:val="en-GB"/>
        </w:rPr>
        <w:tab/>
      </w:r>
    </w:p>
    <w:p w14:paraId="3600F7FE" w14:textId="77777777" w:rsidR="00683FB9" w:rsidRPr="001A7082" w:rsidRDefault="00683FB9" w:rsidP="00683FB9">
      <w:pPr>
        <w:tabs>
          <w:tab w:val="left" w:pos="900"/>
          <w:tab w:val="left" w:pos="1620"/>
          <w:tab w:val="left" w:pos="2160"/>
          <w:tab w:val="left" w:pos="2700"/>
          <w:tab w:val="left" w:pos="7920"/>
        </w:tabs>
        <w:spacing w:after="120"/>
        <w:jc w:val="both"/>
        <w:rPr>
          <w:rFonts w:ascii="Arial" w:hAnsi="Arial" w:cs="Arial"/>
          <w:lang w:val="en-GB"/>
        </w:rPr>
      </w:pPr>
      <w:r w:rsidRPr="001A7082">
        <w:rPr>
          <w:rFonts w:ascii="Arial" w:hAnsi="Arial" w:cs="Arial"/>
          <w:lang w:val="en-GB"/>
        </w:rPr>
        <w:t>Where</w:t>
      </w:r>
    </w:p>
    <w:p w14:paraId="5E368FC2" w14:textId="77777777" w:rsidR="00683FB9" w:rsidRPr="001A7082" w:rsidRDefault="00683FB9" w:rsidP="00683FB9">
      <w:pPr>
        <w:tabs>
          <w:tab w:val="left" w:pos="900"/>
          <w:tab w:val="left" w:pos="1620"/>
          <w:tab w:val="left" w:pos="2160"/>
          <w:tab w:val="left" w:pos="2700"/>
          <w:tab w:val="left" w:pos="7920"/>
        </w:tabs>
        <w:spacing w:after="120"/>
        <w:jc w:val="both"/>
        <w:rPr>
          <w:rFonts w:ascii="Arial" w:hAnsi="Arial" w:cs="Arial"/>
          <w:lang w:val="en-GB"/>
        </w:rPr>
      </w:pPr>
      <w:r w:rsidRPr="001A7082">
        <w:rPr>
          <w:rFonts w:ascii="Arial" w:hAnsi="Arial" w:cs="Arial"/>
          <w:lang w:val="en-GB"/>
        </w:rPr>
        <w:tab/>
        <w:t>Ps</w:t>
      </w:r>
      <w:r w:rsidRPr="001A7082">
        <w:rPr>
          <w:rFonts w:ascii="Arial" w:hAnsi="Arial" w:cs="Arial"/>
          <w:lang w:val="en-GB"/>
        </w:rPr>
        <w:tab/>
        <w:t>=</w:t>
      </w:r>
      <w:r w:rsidRPr="001A7082">
        <w:rPr>
          <w:rFonts w:ascii="Arial" w:hAnsi="Arial" w:cs="Arial"/>
          <w:lang w:val="en-GB"/>
        </w:rPr>
        <w:tab/>
        <w:t xml:space="preserve">Points scored for price of </w:t>
      </w:r>
      <w:r>
        <w:rPr>
          <w:rFonts w:ascii="Arial" w:hAnsi="Arial" w:cs="Arial"/>
          <w:lang w:val="en-GB"/>
        </w:rPr>
        <w:t>tender</w:t>
      </w:r>
      <w:r w:rsidRPr="001A7082">
        <w:rPr>
          <w:rFonts w:ascii="Arial" w:hAnsi="Arial" w:cs="Arial"/>
          <w:lang w:val="en-GB"/>
        </w:rPr>
        <w:t xml:space="preserve"> under consideration</w:t>
      </w:r>
    </w:p>
    <w:p w14:paraId="6E35F711" w14:textId="77777777" w:rsidR="00683FB9" w:rsidRPr="001A7082" w:rsidRDefault="00683FB9" w:rsidP="00683FB9">
      <w:pPr>
        <w:tabs>
          <w:tab w:val="left" w:pos="900"/>
          <w:tab w:val="left" w:pos="1620"/>
          <w:tab w:val="left" w:pos="2160"/>
          <w:tab w:val="left" w:pos="2700"/>
          <w:tab w:val="left" w:pos="7920"/>
        </w:tabs>
        <w:spacing w:after="120"/>
        <w:jc w:val="both"/>
        <w:rPr>
          <w:rFonts w:ascii="Arial" w:hAnsi="Arial" w:cs="Arial"/>
          <w:lang w:val="en-GB"/>
        </w:rPr>
      </w:pPr>
      <w:r w:rsidRPr="001A7082">
        <w:rPr>
          <w:rFonts w:ascii="Arial" w:hAnsi="Arial" w:cs="Arial"/>
          <w:lang w:val="en-GB"/>
        </w:rPr>
        <w:tab/>
        <w:t>Pt</w:t>
      </w:r>
      <w:r w:rsidRPr="001A7082">
        <w:rPr>
          <w:rFonts w:ascii="Arial" w:hAnsi="Arial" w:cs="Arial"/>
          <w:lang w:val="en-GB"/>
        </w:rPr>
        <w:tab/>
        <w:t>=</w:t>
      </w:r>
      <w:r w:rsidRPr="001A7082">
        <w:rPr>
          <w:rFonts w:ascii="Arial" w:hAnsi="Arial" w:cs="Arial"/>
          <w:lang w:val="en-GB"/>
        </w:rPr>
        <w:tab/>
        <w:t xml:space="preserve">Price of </w:t>
      </w:r>
      <w:r>
        <w:rPr>
          <w:rFonts w:ascii="Arial" w:hAnsi="Arial" w:cs="Arial"/>
          <w:lang w:val="en-GB"/>
        </w:rPr>
        <w:t>tender</w:t>
      </w:r>
      <w:r w:rsidRPr="001A7082">
        <w:rPr>
          <w:rFonts w:ascii="Arial" w:hAnsi="Arial" w:cs="Arial"/>
          <w:lang w:val="en-GB"/>
        </w:rPr>
        <w:t xml:space="preserve"> under consideration</w:t>
      </w:r>
    </w:p>
    <w:p w14:paraId="27542F1A" w14:textId="77777777" w:rsidR="00683FB9" w:rsidRPr="001A7082" w:rsidRDefault="00683FB9" w:rsidP="00683FB9">
      <w:pPr>
        <w:tabs>
          <w:tab w:val="left" w:pos="900"/>
          <w:tab w:val="left" w:pos="1620"/>
          <w:tab w:val="left" w:pos="2160"/>
          <w:tab w:val="left" w:pos="2700"/>
          <w:tab w:val="left" w:pos="7920"/>
        </w:tabs>
        <w:spacing w:after="120"/>
        <w:jc w:val="both"/>
        <w:rPr>
          <w:rFonts w:ascii="Arial" w:hAnsi="Arial" w:cs="Arial"/>
          <w:lang w:val="en-GB"/>
        </w:rPr>
      </w:pPr>
      <w:r w:rsidRPr="001A7082">
        <w:rPr>
          <w:rFonts w:ascii="Arial" w:hAnsi="Arial" w:cs="Arial"/>
          <w:lang w:val="en-GB"/>
        </w:rPr>
        <w:tab/>
        <w:t>Pmax</w:t>
      </w:r>
      <w:r w:rsidRPr="001A7082">
        <w:rPr>
          <w:rFonts w:ascii="Arial" w:hAnsi="Arial" w:cs="Arial"/>
          <w:lang w:val="en-GB"/>
        </w:rPr>
        <w:tab/>
        <w:t>=</w:t>
      </w:r>
      <w:r w:rsidRPr="001A7082">
        <w:rPr>
          <w:rFonts w:ascii="Arial" w:hAnsi="Arial" w:cs="Arial"/>
          <w:lang w:val="en-GB"/>
        </w:rPr>
        <w:tab/>
        <w:t xml:space="preserve">Price of highest acceptable </w:t>
      </w:r>
      <w:r>
        <w:rPr>
          <w:rFonts w:ascii="Arial" w:hAnsi="Arial" w:cs="Arial"/>
          <w:lang w:val="en-GB"/>
        </w:rPr>
        <w:t>tender</w:t>
      </w:r>
    </w:p>
    <w:p w14:paraId="639FCFE3" w14:textId="77777777" w:rsidR="00683FB9" w:rsidRPr="001A7082" w:rsidRDefault="00683FB9" w:rsidP="00683FB9">
      <w:pPr>
        <w:tabs>
          <w:tab w:val="left" w:pos="900"/>
          <w:tab w:val="left" w:pos="1620"/>
          <w:tab w:val="left" w:pos="2160"/>
          <w:tab w:val="left" w:pos="2700"/>
          <w:tab w:val="left" w:pos="7920"/>
        </w:tabs>
        <w:spacing w:after="120"/>
        <w:ind w:left="900"/>
        <w:jc w:val="both"/>
        <w:rPr>
          <w:rFonts w:ascii="Arial" w:hAnsi="Arial" w:cs="Arial"/>
          <w:b/>
          <w:lang w:val="en-GB"/>
        </w:rPr>
      </w:pPr>
    </w:p>
    <w:p w14:paraId="04F71055" w14:textId="77777777" w:rsidR="00683FB9" w:rsidRDefault="00683FB9" w:rsidP="0018764C">
      <w:pPr>
        <w:numPr>
          <w:ilvl w:val="0"/>
          <w:numId w:val="36"/>
        </w:numPr>
        <w:tabs>
          <w:tab w:val="num" w:pos="720"/>
          <w:tab w:val="left" w:pos="2880"/>
          <w:tab w:val="left" w:pos="5760"/>
          <w:tab w:val="left" w:pos="7920"/>
        </w:tabs>
        <w:spacing w:after="120"/>
        <w:ind w:left="720" w:hanging="720"/>
        <w:jc w:val="both"/>
        <w:rPr>
          <w:rFonts w:ascii="Arial" w:hAnsi="Arial" w:cs="Arial"/>
          <w:b/>
          <w:lang w:val="en-GB"/>
        </w:rPr>
      </w:pPr>
      <w:r w:rsidRPr="001A7082">
        <w:rPr>
          <w:rFonts w:ascii="Arial" w:hAnsi="Arial" w:cs="Arial"/>
          <w:b/>
          <w:lang w:val="en-GB"/>
        </w:rPr>
        <w:t xml:space="preserve">POINTS AWARDED FOR SPECIFIC GOALS </w:t>
      </w:r>
    </w:p>
    <w:p w14:paraId="153A50B1" w14:textId="77777777" w:rsidR="00683FB9" w:rsidRPr="001A7082" w:rsidRDefault="00683FB9" w:rsidP="00683FB9">
      <w:pPr>
        <w:tabs>
          <w:tab w:val="left" w:pos="2880"/>
          <w:tab w:val="left" w:pos="5760"/>
          <w:tab w:val="left" w:pos="7920"/>
        </w:tabs>
        <w:spacing w:after="120"/>
        <w:ind w:left="720"/>
        <w:jc w:val="both"/>
        <w:rPr>
          <w:rFonts w:ascii="Arial" w:hAnsi="Arial" w:cs="Arial"/>
          <w:b/>
          <w:lang w:val="en-GB"/>
        </w:rPr>
      </w:pPr>
    </w:p>
    <w:p w14:paraId="79365889" w14:textId="77777777" w:rsidR="00683FB9" w:rsidRPr="001A7082" w:rsidRDefault="00683FB9" w:rsidP="0018764C">
      <w:pPr>
        <w:numPr>
          <w:ilvl w:val="1"/>
          <w:numId w:val="36"/>
        </w:numPr>
        <w:tabs>
          <w:tab w:val="num" w:pos="720"/>
        </w:tabs>
        <w:spacing w:after="120"/>
        <w:ind w:left="720"/>
        <w:jc w:val="both"/>
        <w:rPr>
          <w:rFonts w:ascii="Arial" w:hAnsi="Arial" w:cs="Arial"/>
          <w:lang w:val="en-GB"/>
        </w:rPr>
      </w:pPr>
      <w:r w:rsidRPr="001A7082">
        <w:rPr>
          <w:rFonts w:ascii="Arial" w:hAnsi="Arial" w:cs="Arial"/>
          <w:lang w:val="en-GB"/>
        </w:rPr>
        <w:t>In terms of Regulation 4(2)</w:t>
      </w:r>
      <w:r>
        <w:rPr>
          <w:rFonts w:ascii="Arial" w:hAnsi="Arial" w:cs="Arial"/>
          <w:lang w:val="en-GB"/>
        </w:rPr>
        <w:t xml:space="preserve">; </w:t>
      </w:r>
      <w:r w:rsidRPr="001A7082">
        <w:rPr>
          <w:rFonts w:ascii="Arial" w:hAnsi="Arial" w:cs="Arial"/>
          <w:lang w:val="en-GB"/>
        </w:rPr>
        <w:t>5(2)</w:t>
      </w:r>
      <w:r>
        <w:rPr>
          <w:rFonts w:ascii="Arial" w:hAnsi="Arial" w:cs="Arial"/>
          <w:lang w:val="en-GB"/>
        </w:rPr>
        <w:t>; 6(2) and 7(2)</w:t>
      </w:r>
      <w:r w:rsidRPr="001A7082">
        <w:rPr>
          <w:rFonts w:ascii="Arial" w:hAnsi="Arial" w:cs="Arial"/>
          <w:lang w:val="en-GB"/>
        </w:rPr>
        <w:t xml:space="preserve"> of the Preferential Procurement Regulations, preference points</w:t>
      </w:r>
      <w:r w:rsidRPr="001A7082">
        <w:rPr>
          <w:rFonts w:ascii="Arial" w:hAnsi="Arial" w:cs="Arial"/>
        </w:rPr>
        <w:t xml:space="preserve"> must be awarded for specific goals state</w:t>
      </w:r>
      <w:r>
        <w:rPr>
          <w:rFonts w:ascii="Arial" w:hAnsi="Arial" w:cs="Arial"/>
        </w:rPr>
        <w:t>d</w:t>
      </w:r>
      <w:r w:rsidRPr="001A7082">
        <w:rPr>
          <w:rFonts w:ascii="Arial" w:hAnsi="Arial" w:cs="Arial"/>
        </w:rPr>
        <w:t xml:space="preserve"> in the tender. For the purposes of this tender the tenderer will be allocated points based on the goals </w:t>
      </w:r>
      <w:r>
        <w:rPr>
          <w:rFonts w:ascii="Arial" w:hAnsi="Arial" w:cs="Arial"/>
        </w:rPr>
        <w:t xml:space="preserve">stated in table 1 below </w:t>
      </w:r>
      <w:r w:rsidRPr="001A7082">
        <w:rPr>
          <w:rFonts w:ascii="Arial" w:hAnsi="Arial" w:cs="Arial"/>
        </w:rPr>
        <w:t xml:space="preserve">as may be supported by proof/ documentation stated in the conditions of this tender: </w:t>
      </w:r>
    </w:p>
    <w:p w14:paraId="34EF6F7D" w14:textId="77777777" w:rsidR="00683FB9" w:rsidRPr="001A7082" w:rsidRDefault="00683FB9" w:rsidP="0018764C">
      <w:pPr>
        <w:numPr>
          <w:ilvl w:val="1"/>
          <w:numId w:val="36"/>
        </w:numPr>
        <w:spacing w:after="120"/>
        <w:ind w:left="709" w:hanging="709"/>
        <w:jc w:val="both"/>
        <w:rPr>
          <w:rFonts w:ascii="Arial" w:hAnsi="Arial" w:cs="Arial"/>
          <w:lang w:val="en-GB"/>
        </w:rPr>
      </w:pPr>
      <w:r w:rsidRPr="001A7082">
        <w:rPr>
          <w:rFonts w:ascii="Arial" w:hAnsi="Arial" w:cs="Arial"/>
          <w:lang w:val="en-GB"/>
        </w:rPr>
        <w:t>In case</w:t>
      </w:r>
      <w:r>
        <w:rPr>
          <w:rFonts w:ascii="Arial" w:hAnsi="Arial" w:cs="Arial"/>
          <w:lang w:val="en-GB"/>
        </w:rPr>
        <w:t>s</w:t>
      </w:r>
      <w:r w:rsidRPr="001A7082">
        <w:rPr>
          <w:rFonts w:ascii="Arial" w:hAnsi="Arial" w:cs="Arial"/>
          <w:lang w:val="en-GB"/>
        </w:rPr>
        <w:t xml:space="preserve"> where organs</w:t>
      </w:r>
      <w:r>
        <w:rPr>
          <w:rFonts w:ascii="Arial" w:hAnsi="Arial" w:cs="Arial"/>
          <w:lang w:val="en-GB"/>
        </w:rPr>
        <w:t xml:space="preserve"> of state</w:t>
      </w:r>
      <w:r w:rsidRPr="001A7082">
        <w:rPr>
          <w:rFonts w:ascii="Arial" w:hAnsi="Arial" w:cs="Arial"/>
          <w:lang w:val="en-GB"/>
        </w:rPr>
        <w:t xml:space="preserve"> intend to use Regulation </w:t>
      </w:r>
      <w:r>
        <w:rPr>
          <w:rFonts w:ascii="Arial" w:hAnsi="Arial" w:cs="Arial"/>
          <w:lang w:val="en-GB"/>
        </w:rPr>
        <w:t>3</w:t>
      </w:r>
      <w:r w:rsidRPr="001A7082">
        <w:rPr>
          <w:rFonts w:ascii="Arial" w:hAnsi="Arial" w:cs="Arial"/>
          <w:lang w:val="en-GB"/>
        </w:rPr>
        <w:t>(2) of the Regulations</w:t>
      </w:r>
      <w:r>
        <w:rPr>
          <w:rFonts w:ascii="Arial" w:hAnsi="Arial" w:cs="Arial"/>
          <w:lang w:val="en-GB"/>
        </w:rPr>
        <w:t>,</w:t>
      </w:r>
      <w:r w:rsidRPr="001A7082">
        <w:rPr>
          <w:rFonts w:ascii="Arial" w:hAnsi="Arial" w:cs="Arial"/>
          <w:lang w:val="en-GB"/>
        </w:rPr>
        <w:t xml:space="preserve"> which state</w:t>
      </w:r>
      <w:r>
        <w:rPr>
          <w:rFonts w:ascii="Arial" w:hAnsi="Arial" w:cs="Arial"/>
          <w:lang w:val="en-GB"/>
        </w:rPr>
        <w:t>s</w:t>
      </w:r>
      <w:r w:rsidRPr="001A7082">
        <w:rPr>
          <w:rFonts w:ascii="Arial" w:hAnsi="Arial" w:cs="Arial"/>
          <w:lang w:val="en-GB"/>
        </w:rPr>
        <w:t xml:space="preserve"> that</w:t>
      </w:r>
      <w:r>
        <w:rPr>
          <w:rFonts w:ascii="Arial" w:hAnsi="Arial" w:cs="Arial"/>
          <w:lang w:val="en-GB"/>
        </w:rPr>
        <w:t>,</w:t>
      </w:r>
      <w:r w:rsidRPr="001A7082">
        <w:rPr>
          <w:rFonts w:ascii="Arial" w:hAnsi="Arial" w:cs="Arial"/>
          <w:lang w:val="en-GB"/>
        </w:rPr>
        <w:t xml:space="preserve"> </w:t>
      </w:r>
      <w:r>
        <w:rPr>
          <w:rFonts w:ascii="Arial" w:hAnsi="Arial" w:cs="Arial"/>
          <w:lang w:val="en-GB"/>
        </w:rPr>
        <w:t>i</w:t>
      </w:r>
      <w:r w:rsidRPr="001A7082">
        <w:rPr>
          <w:rFonts w:ascii="Arial" w:hAnsi="Arial" w:cs="Arial"/>
          <w:lang w:val="en-GB"/>
        </w:rPr>
        <w:t xml:space="preserve">f it is unclear whether the 80/20 or 90/10 preference point system applies, an organ of state must, in the tender documents, stipulate in the case of— </w:t>
      </w:r>
    </w:p>
    <w:p w14:paraId="6094E1A7" w14:textId="77777777" w:rsidR="00683FB9" w:rsidRDefault="00683FB9" w:rsidP="0018764C">
      <w:pPr>
        <w:pStyle w:val="ListParagraph"/>
        <w:widowControl w:val="0"/>
        <w:numPr>
          <w:ilvl w:val="0"/>
          <w:numId w:val="34"/>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4AA1BC4D" w14:textId="77777777" w:rsidR="00683FB9" w:rsidRPr="00633BD2" w:rsidRDefault="00683FB9" w:rsidP="00683FB9">
      <w:pPr>
        <w:pStyle w:val="ListParagraph"/>
        <w:widowControl w:val="0"/>
        <w:spacing w:after="120" w:line="240" w:lineRule="auto"/>
        <w:ind w:left="1620"/>
        <w:jc w:val="both"/>
        <w:rPr>
          <w:rFonts w:ascii="Arial" w:eastAsia="Times New Roman" w:hAnsi="Arial" w:cs="Arial"/>
          <w:snapToGrid w:val="0"/>
          <w:lang w:val="en-GB"/>
        </w:rPr>
      </w:pPr>
      <w:r w:rsidRPr="00633BD2">
        <w:rPr>
          <w:rFonts w:ascii="Arial" w:eastAsia="Times New Roman" w:hAnsi="Arial" w:cs="Arial"/>
          <w:snapToGrid w:val="0"/>
          <w:lang w:val="en-GB"/>
        </w:rPr>
        <w:t xml:space="preserve"> </w:t>
      </w:r>
    </w:p>
    <w:p w14:paraId="39C1C0BF" w14:textId="77777777" w:rsidR="00683FB9" w:rsidRDefault="00683FB9" w:rsidP="0018764C">
      <w:pPr>
        <w:pStyle w:val="ListParagraph"/>
        <w:widowControl w:val="0"/>
        <w:numPr>
          <w:ilvl w:val="0"/>
          <w:numId w:val="34"/>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any other invitation for tender, that either the 80/20 or 90/10 preference point system will apply and that the lowest acceptable tender will be used to determine the applicable preference point system</w:t>
      </w:r>
      <w:r>
        <w:rPr>
          <w:rFonts w:ascii="Arial" w:eastAsia="Times New Roman" w:hAnsi="Arial" w:cs="Arial"/>
          <w:snapToGrid w:val="0"/>
          <w:lang w:val="en-GB"/>
        </w:rPr>
        <w:t>,</w:t>
      </w:r>
      <w:r w:rsidRPr="00633BD2">
        <w:rPr>
          <w:rFonts w:ascii="Arial" w:eastAsia="Times New Roman" w:hAnsi="Arial" w:cs="Arial"/>
          <w:snapToGrid w:val="0"/>
          <w:lang w:val="en-GB"/>
        </w:rPr>
        <w:t xml:space="preserve">  </w:t>
      </w:r>
    </w:p>
    <w:p w14:paraId="590C3301" w14:textId="77777777" w:rsidR="00683FB9" w:rsidRDefault="00683FB9" w:rsidP="00683FB9">
      <w:pPr>
        <w:spacing w:after="120"/>
        <w:ind w:left="720"/>
        <w:jc w:val="both"/>
        <w:rPr>
          <w:rFonts w:ascii="Arial" w:hAnsi="Arial" w:cs="Arial"/>
          <w:lang w:val="en-GB"/>
        </w:rPr>
      </w:pPr>
      <w:r>
        <w:rPr>
          <w:rFonts w:ascii="Arial" w:hAnsi="Arial" w:cs="Arial"/>
          <w:lang w:val="en-GB"/>
        </w:rPr>
        <w:t>t</w:t>
      </w:r>
      <w:r w:rsidRPr="00C60B43">
        <w:rPr>
          <w:rFonts w:ascii="Arial" w:hAnsi="Arial" w:cs="Arial"/>
          <w:lang w:val="en-GB"/>
        </w:rPr>
        <w:t>he</w:t>
      </w:r>
      <w:r>
        <w:rPr>
          <w:rFonts w:ascii="Arial" w:hAnsi="Arial" w:cs="Arial"/>
          <w:lang w:val="en-GB"/>
        </w:rPr>
        <w:t>n the</w:t>
      </w:r>
      <w:r w:rsidRPr="00C60B43">
        <w:rPr>
          <w:rFonts w:ascii="Arial" w:hAnsi="Arial" w:cs="Arial"/>
          <w:lang w:val="en-GB"/>
        </w:rPr>
        <w:t xml:space="preserve"> organ of state must indicate the points allocated for specific goals for both the 90/10 and 80/20 preference point system. </w:t>
      </w:r>
    </w:p>
    <w:p w14:paraId="440DA27A" w14:textId="77777777" w:rsidR="00683FB9" w:rsidRDefault="00683FB9" w:rsidP="00683FB9">
      <w:pPr>
        <w:spacing w:after="120"/>
        <w:ind w:left="720"/>
        <w:jc w:val="both"/>
        <w:rPr>
          <w:rFonts w:ascii="Arial" w:hAnsi="Arial" w:cs="Arial"/>
          <w:lang w:val="en-GB"/>
        </w:rPr>
      </w:pPr>
    </w:p>
    <w:p w14:paraId="5A1EF87D" w14:textId="5A3121E2" w:rsidR="00683FB9" w:rsidRDefault="00683FB9" w:rsidP="00683FB9">
      <w:pPr>
        <w:spacing w:after="120"/>
        <w:ind w:left="720"/>
        <w:jc w:val="both"/>
        <w:rPr>
          <w:rFonts w:ascii="Arial" w:hAnsi="Arial" w:cs="Arial"/>
          <w:lang w:val="en-GB"/>
        </w:rPr>
      </w:pPr>
    </w:p>
    <w:p w14:paraId="29EDC56D" w14:textId="21BBB6C6" w:rsidR="00683FB9" w:rsidRDefault="00683FB9" w:rsidP="00683FB9">
      <w:pPr>
        <w:spacing w:after="120"/>
        <w:ind w:left="720"/>
        <w:jc w:val="both"/>
        <w:rPr>
          <w:rFonts w:ascii="Arial" w:hAnsi="Arial" w:cs="Arial"/>
          <w:lang w:val="en-GB"/>
        </w:rPr>
      </w:pPr>
    </w:p>
    <w:p w14:paraId="395F8B0B" w14:textId="77777777" w:rsidR="00683FB9" w:rsidRDefault="00683FB9" w:rsidP="00683FB9">
      <w:pPr>
        <w:spacing w:after="120"/>
        <w:ind w:left="720"/>
        <w:jc w:val="both"/>
        <w:rPr>
          <w:rFonts w:ascii="Arial" w:hAnsi="Arial" w:cs="Arial"/>
          <w:lang w:val="en-GB"/>
        </w:rPr>
      </w:pPr>
    </w:p>
    <w:p w14:paraId="712FA8E7" w14:textId="77777777" w:rsidR="00683FB9" w:rsidRDefault="00683FB9" w:rsidP="00683FB9">
      <w:pPr>
        <w:spacing w:after="120"/>
        <w:ind w:left="720"/>
        <w:jc w:val="both"/>
        <w:rPr>
          <w:rFonts w:ascii="Arial" w:hAnsi="Arial" w:cs="Arial"/>
          <w:lang w:val="en-GB"/>
        </w:rPr>
      </w:pPr>
    </w:p>
    <w:p w14:paraId="4C6F896C" w14:textId="77777777" w:rsidR="00683FB9" w:rsidRDefault="00683FB9" w:rsidP="00683FB9">
      <w:pPr>
        <w:spacing w:after="120"/>
        <w:ind w:left="720"/>
        <w:jc w:val="both"/>
        <w:rPr>
          <w:rFonts w:ascii="Arial" w:hAnsi="Arial" w:cs="Arial"/>
          <w:lang w:val="en-GB"/>
        </w:rPr>
      </w:pPr>
    </w:p>
    <w:p w14:paraId="6DF7D676" w14:textId="77777777" w:rsidR="00683FB9" w:rsidRDefault="00683FB9" w:rsidP="00683FB9">
      <w:pPr>
        <w:spacing w:after="120"/>
        <w:ind w:left="720"/>
        <w:jc w:val="both"/>
        <w:rPr>
          <w:rFonts w:ascii="Arial" w:hAnsi="Arial" w:cs="Arial"/>
          <w:lang w:val="en-GB"/>
        </w:rPr>
      </w:pPr>
    </w:p>
    <w:p w14:paraId="57EB7217" w14:textId="77777777" w:rsidR="00683FB9" w:rsidRDefault="00683FB9" w:rsidP="00683FB9">
      <w:pPr>
        <w:spacing w:after="120"/>
        <w:ind w:left="720"/>
        <w:jc w:val="both"/>
        <w:rPr>
          <w:rFonts w:ascii="Arial" w:hAnsi="Arial" w:cs="Arial"/>
          <w:lang w:val="en-GB"/>
        </w:rPr>
      </w:pPr>
    </w:p>
    <w:p w14:paraId="4414F06C" w14:textId="77777777" w:rsidR="00683FB9" w:rsidRDefault="00683FB9" w:rsidP="00683FB9">
      <w:pPr>
        <w:spacing w:after="120"/>
        <w:jc w:val="both"/>
        <w:rPr>
          <w:rFonts w:ascii="Arial" w:hAnsi="Arial" w:cs="Arial"/>
          <w:b/>
          <w:lang w:val="en-GB"/>
        </w:rPr>
      </w:pPr>
      <w:r w:rsidRPr="00871491">
        <w:rPr>
          <w:rFonts w:ascii="Arial" w:hAnsi="Arial" w:cs="Arial"/>
          <w:b/>
          <w:lang w:val="en-GB"/>
        </w:rPr>
        <w:lastRenderedPageBreak/>
        <w:t xml:space="preserve">Table 1: </w:t>
      </w:r>
      <w:r>
        <w:rPr>
          <w:rFonts w:ascii="Arial" w:hAnsi="Arial" w:cs="Arial"/>
          <w:b/>
          <w:lang w:val="en-GB"/>
        </w:rPr>
        <w:t>S</w:t>
      </w:r>
      <w:r w:rsidRPr="00871491">
        <w:rPr>
          <w:rFonts w:ascii="Arial" w:hAnsi="Arial" w:cs="Arial"/>
          <w:b/>
          <w:lang w:val="en-GB"/>
        </w:rPr>
        <w:t>pecific goals for the tender and points claimed</w:t>
      </w:r>
      <w:r>
        <w:rPr>
          <w:rFonts w:ascii="Arial" w:hAnsi="Arial" w:cs="Arial"/>
          <w:b/>
          <w:lang w:val="en-GB"/>
        </w:rPr>
        <w:t xml:space="preserve"> are indicated per the table below. </w:t>
      </w:r>
    </w:p>
    <w:p w14:paraId="72583E77" w14:textId="5C0CCEDD" w:rsidR="00683FB9" w:rsidRDefault="00683FB9" w:rsidP="00683FB9">
      <w:pPr>
        <w:spacing w:after="120"/>
        <w:jc w:val="both"/>
        <w:rPr>
          <w:rFonts w:ascii="Arial" w:hAnsi="Arial" w:cs="Arial"/>
          <w:b/>
          <w:i/>
          <w:lang w:val="en-GB"/>
        </w:rPr>
      </w:pPr>
      <w:r>
        <w:rPr>
          <w:rFonts w:ascii="Arial" w:hAnsi="Arial" w:cs="Arial"/>
          <w:b/>
          <w:i/>
          <w:lang w:val="en-GB"/>
        </w:rPr>
        <w:t>(</w:t>
      </w:r>
      <w:r w:rsidRPr="004F6951">
        <w:rPr>
          <w:rFonts w:ascii="Arial" w:hAnsi="Arial" w:cs="Arial"/>
          <w:b/>
          <w:i/>
          <w:lang w:val="en-GB"/>
        </w:rPr>
        <w:t xml:space="preserve">Note to organs of state: </w:t>
      </w:r>
      <w:r w:rsidR="002011CD">
        <w:rPr>
          <w:rFonts w:ascii="Arial" w:hAnsi="Arial" w:cs="Arial"/>
          <w:b/>
          <w:i/>
          <w:lang w:val="en-GB"/>
        </w:rPr>
        <w:t>T</w:t>
      </w:r>
      <w:r w:rsidRPr="004F6951">
        <w:rPr>
          <w:rFonts w:ascii="Arial" w:hAnsi="Arial" w:cs="Arial"/>
          <w:b/>
          <w:i/>
          <w:lang w:val="en-GB"/>
        </w:rPr>
        <w:t xml:space="preserve">he 80/20 preference point system is applicable, corresponding points </w:t>
      </w:r>
      <w:r>
        <w:rPr>
          <w:rFonts w:ascii="Arial" w:hAnsi="Arial" w:cs="Arial"/>
          <w:b/>
          <w:i/>
          <w:lang w:val="en-GB"/>
        </w:rPr>
        <w:t>must</w:t>
      </w:r>
      <w:r w:rsidRPr="004F6951">
        <w:rPr>
          <w:rFonts w:ascii="Arial" w:hAnsi="Arial" w:cs="Arial"/>
          <w:b/>
          <w:i/>
          <w:lang w:val="en-GB"/>
        </w:rPr>
        <w:t xml:space="preserve"> also be indicated as such. </w:t>
      </w:r>
    </w:p>
    <w:p w14:paraId="3E615643" w14:textId="77777777" w:rsidR="00683FB9" w:rsidRPr="00871491" w:rsidRDefault="00683FB9" w:rsidP="00683FB9">
      <w:pPr>
        <w:spacing w:after="120"/>
        <w:jc w:val="both"/>
        <w:rPr>
          <w:rFonts w:ascii="Arial" w:hAnsi="Arial" w:cs="Arial"/>
          <w:b/>
          <w:lang w:val="en-GB"/>
        </w:rPr>
      </w:pPr>
      <w:r>
        <w:rPr>
          <w:rFonts w:ascii="Arial" w:hAnsi="Arial" w:cs="Arial"/>
          <w:b/>
          <w:i/>
          <w:lang w:val="en-GB"/>
        </w:rPr>
        <w:t xml:space="preserve">Note to tenderers: </w:t>
      </w:r>
      <w:r w:rsidRPr="004F6951">
        <w:rPr>
          <w:rFonts w:ascii="Arial" w:hAnsi="Arial" w:cs="Arial"/>
          <w:b/>
          <w:i/>
          <w:lang w:val="en-GB"/>
        </w:rPr>
        <w:t>The tenderer must indicate how they claim</w:t>
      </w:r>
      <w:r>
        <w:rPr>
          <w:rFonts w:ascii="Arial" w:hAnsi="Arial" w:cs="Arial"/>
          <w:b/>
          <w:i/>
          <w:lang w:val="en-GB"/>
        </w:rPr>
        <w:t xml:space="preserve"> points</w:t>
      </w:r>
      <w:r w:rsidRPr="004F6951">
        <w:rPr>
          <w:rFonts w:ascii="Arial" w:hAnsi="Arial" w:cs="Arial"/>
          <w:b/>
          <w:i/>
          <w:lang w:val="en-GB"/>
        </w:rPr>
        <w:t xml:space="preserve"> for each preference point system.</w:t>
      </w:r>
      <w:r>
        <w:rPr>
          <w:rFonts w:ascii="Arial" w:hAnsi="Arial" w:cs="Arial"/>
          <w:b/>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1"/>
        <w:gridCol w:w="2454"/>
        <w:gridCol w:w="1730"/>
        <w:gridCol w:w="1958"/>
      </w:tblGrid>
      <w:tr w:rsidR="00F41361" w:rsidRPr="00B255BB" w14:paraId="0FC22582" w14:textId="77777777" w:rsidTr="001F7628">
        <w:trPr>
          <w:trHeight w:val="863"/>
        </w:trPr>
        <w:tc>
          <w:tcPr>
            <w:tcW w:w="4331" w:type="dxa"/>
            <w:tcBorders>
              <w:top w:val="nil"/>
            </w:tcBorders>
            <w:shd w:val="clear" w:color="auto" w:fill="AEAAAA"/>
            <w:vAlign w:val="center"/>
          </w:tcPr>
          <w:p w14:paraId="79449A92" w14:textId="23809920" w:rsidR="00F41361" w:rsidRPr="00317EFA" w:rsidRDefault="00F41361" w:rsidP="00F41361">
            <w:pPr>
              <w:widowControl/>
              <w:kinsoku w:val="0"/>
              <w:overflowPunct w:val="0"/>
              <w:spacing w:before="96"/>
              <w:textAlignment w:val="baseline"/>
              <w:rPr>
                <w:rFonts w:ascii="Arial" w:hAnsi="Arial" w:cs="Arial"/>
                <w:b/>
                <w:snapToGrid/>
                <w:sz w:val="22"/>
                <w:szCs w:val="22"/>
              </w:rPr>
            </w:pPr>
            <w:bookmarkStart w:id="5" w:name="_Hlk126247772"/>
            <w:r w:rsidRPr="00317EFA">
              <w:rPr>
                <w:rFonts w:ascii="Arial" w:hAnsi="Arial" w:cs="Arial"/>
                <w:b/>
                <w:kern w:val="24"/>
                <w:sz w:val="22"/>
                <w:szCs w:val="22"/>
              </w:rPr>
              <w:t>The specific goals allocated points in terms of this tender</w:t>
            </w:r>
          </w:p>
        </w:tc>
        <w:tc>
          <w:tcPr>
            <w:tcW w:w="2454" w:type="dxa"/>
            <w:shd w:val="clear" w:color="auto" w:fill="C00000"/>
            <w:vAlign w:val="center"/>
          </w:tcPr>
          <w:p w14:paraId="558B9282" w14:textId="77777777" w:rsidR="00F41361" w:rsidRPr="00317EFA" w:rsidRDefault="00F41361" w:rsidP="00F41361">
            <w:pPr>
              <w:kinsoku w:val="0"/>
              <w:overflowPunct w:val="0"/>
              <w:spacing w:before="96"/>
              <w:jc w:val="center"/>
              <w:textAlignment w:val="baseline"/>
              <w:rPr>
                <w:rFonts w:ascii="Arial" w:hAnsi="Arial" w:cs="Arial"/>
                <w:b/>
                <w:kern w:val="24"/>
                <w:sz w:val="22"/>
                <w:szCs w:val="22"/>
              </w:rPr>
            </w:pPr>
            <w:r w:rsidRPr="00317EFA">
              <w:rPr>
                <w:rFonts w:ascii="Arial" w:hAnsi="Arial" w:cs="Arial"/>
                <w:b/>
                <w:kern w:val="24"/>
                <w:sz w:val="22"/>
                <w:szCs w:val="22"/>
              </w:rPr>
              <w:t>Number of points</w:t>
            </w:r>
          </w:p>
          <w:p w14:paraId="6680577F" w14:textId="77777777" w:rsidR="00F41361" w:rsidRPr="00317EFA" w:rsidRDefault="00F41361" w:rsidP="00F41361">
            <w:pPr>
              <w:kinsoku w:val="0"/>
              <w:overflowPunct w:val="0"/>
              <w:spacing w:before="96"/>
              <w:jc w:val="center"/>
              <w:textAlignment w:val="baseline"/>
              <w:rPr>
                <w:rFonts w:ascii="Arial" w:hAnsi="Arial" w:cs="Arial"/>
                <w:b/>
                <w:kern w:val="24"/>
                <w:sz w:val="22"/>
                <w:szCs w:val="22"/>
              </w:rPr>
            </w:pPr>
            <w:r w:rsidRPr="00317EFA">
              <w:rPr>
                <w:rFonts w:ascii="Arial" w:hAnsi="Arial" w:cs="Arial"/>
                <w:b/>
                <w:kern w:val="24"/>
                <w:sz w:val="22"/>
                <w:szCs w:val="22"/>
              </w:rPr>
              <w:t>allocated</w:t>
            </w:r>
          </w:p>
          <w:p w14:paraId="64A98DE8" w14:textId="77777777" w:rsidR="00F41361" w:rsidRPr="00317EFA" w:rsidRDefault="00F41361" w:rsidP="00F41361">
            <w:pPr>
              <w:kinsoku w:val="0"/>
              <w:overflowPunct w:val="0"/>
              <w:spacing w:before="96"/>
              <w:jc w:val="center"/>
              <w:textAlignment w:val="baseline"/>
              <w:rPr>
                <w:rFonts w:ascii="Arial" w:hAnsi="Arial" w:cs="Arial"/>
                <w:b/>
                <w:kern w:val="24"/>
                <w:sz w:val="22"/>
                <w:szCs w:val="22"/>
              </w:rPr>
            </w:pPr>
            <w:r w:rsidRPr="00317EFA">
              <w:rPr>
                <w:rFonts w:ascii="Arial" w:hAnsi="Arial" w:cs="Arial"/>
                <w:b/>
                <w:kern w:val="24"/>
                <w:sz w:val="22"/>
                <w:szCs w:val="22"/>
              </w:rPr>
              <w:t>(80/20 system)</w:t>
            </w:r>
          </w:p>
          <w:p w14:paraId="7F1342CD" w14:textId="394CE21F" w:rsidR="00F41361" w:rsidRPr="00317EFA" w:rsidRDefault="00F41361" w:rsidP="00F41361">
            <w:pPr>
              <w:widowControl/>
              <w:kinsoku w:val="0"/>
              <w:overflowPunct w:val="0"/>
              <w:spacing w:before="96"/>
              <w:jc w:val="center"/>
              <w:textAlignment w:val="baseline"/>
              <w:rPr>
                <w:rFonts w:ascii="Arial" w:hAnsi="Arial" w:cs="Arial"/>
                <w:b/>
                <w:snapToGrid/>
                <w:sz w:val="22"/>
                <w:szCs w:val="22"/>
              </w:rPr>
            </w:pPr>
          </w:p>
        </w:tc>
        <w:tc>
          <w:tcPr>
            <w:tcW w:w="1730" w:type="dxa"/>
            <w:shd w:val="clear" w:color="auto" w:fill="C00000"/>
          </w:tcPr>
          <w:p w14:paraId="61182C14" w14:textId="57B5F743" w:rsidR="00F41361" w:rsidRPr="00317EFA" w:rsidRDefault="00F41361" w:rsidP="00F41361">
            <w:pPr>
              <w:widowControl/>
              <w:kinsoku w:val="0"/>
              <w:overflowPunct w:val="0"/>
              <w:spacing w:before="96"/>
              <w:jc w:val="center"/>
              <w:textAlignment w:val="baseline"/>
              <w:rPr>
                <w:rFonts w:ascii="Arial" w:hAnsi="Arial" w:cs="Arial"/>
                <w:b/>
                <w:snapToGrid/>
                <w:kern w:val="24"/>
                <w:sz w:val="22"/>
                <w:szCs w:val="22"/>
              </w:rPr>
            </w:pPr>
            <w:r w:rsidRPr="00317EFA">
              <w:rPr>
                <w:rFonts w:ascii="Arial" w:hAnsi="Arial" w:cs="Arial"/>
                <w:b/>
                <w:kern w:val="24"/>
                <w:sz w:val="22"/>
                <w:szCs w:val="22"/>
              </w:rPr>
              <w:t>Acceptable Returnable / Evidence</w:t>
            </w:r>
          </w:p>
        </w:tc>
        <w:tc>
          <w:tcPr>
            <w:tcW w:w="1958" w:type="dxa"/>
            <w:shd w:val="clear" w:color="auto" w:fill="F4B083"/>
          </w:tcPr>
          <w:p w14:paraId="7595F1C3" w14:textId="157C6AC1" w:rsidR="00F41361" w:rsidRPr="00B255BB" w:rsidRDefault="00F41361" w:rsidP="00F41361">
            <w:pPr>
              <w:widowControl/>
              <w:kinsoku w:val="0"/>
              <w:overflowPunct w:val="0"/>
              <w:spacing w:before="96"/>
              <w:jc w:val="center"/>
              <w:textAlignment w:val="baseline"/>
              <w:rPr>
                <w:rFonts w:ascii="Arial" w:hAnsi="Arial" w:cs="Arial"/>
                <w:b/>
                <w:snapToGrid/>
                <w:kern w:val="24"/>
                <w:sz w:val="22"/>
                <w:szCs w:val="22"/>
              </w:rPr>
            </w:pPr>
            <w:r w:rsidRPr="00B255BB">
              <w:rPr>
                <w:rFonts w:ascii="Arial" w:hAnsi="Arial" w:cs="Arial"/>
                <w:b/>
                <w:snapToGrid/>
                <w:kern w:val="24"/>
                <w:sz w:val="22"/>
                <w:szCs w:val="22"/>
              </w:rPr>
              <w:t>Number of points claimed (80/20 system)</w:t>
            </w:r>
          </w:p>
          <w:p w14:paraId="1468B3B0" w14:textId="77777777" w:rsidR="00F41361" w:rsidRPr="00B255BB" w:rsidRDefault="00F41361" w:rsidP="00F41361">
            <w:pPr>
              <w:widowControl/>
              <w:kinsoku w:val="0"/>
              <w:overflowPunct w:val="0"/>
              <w:spacing w:before="96"/>
              <w:jc w:val="center"/>
              <w:textAlignment w:val="baseline"/>
              <w:rPr>
                <w:rFonts w:ascii="Arial" w:hAnsi="Arial" w:cs="Arial"/>
                <w:b/>
                <w:snapToGrid/>
                <w:kern w:val="24"/>
                <w:sz w:val="22"/>
                <w:szCs w:val="22"/>
              </w:rPr>
            </w:pPr>
            <w:r w:rsidRPr="00B255BB">
              <w:rPr>
                <w:rFonts w:ascii="Arial" w:hAnsi="Arial" w:cs="Arial"/>
                <w:b/>
                <w:snapToGrid/>
                <w:kern w:val="24"/>
                <w:sz w:val="22"/>
                <w:szCs w:val="22"/>
              </w:rPr>
              <w:t>(To be completed by the tenderer)</w:t>
            </w:r>
          </w:p>
        </w:tc>
      </w:tr>
      <w:tr w:rsidR="00F41361" w:rsidRPr="00B255BB" w14:paraId="79587620" w14:textId="77777777" w:rsidTr="00F41361">
        <w:trPr>
          <w:trHeight w:val="1503"/>
        </w:trPr>
        <w:tc>
          <w:tcPr>
            <w:tcW w:w="4331" w:type="dxa"/>
            <w:shd w:val="clear" w:color="auto" w:fill="auto"/>
          </w:tcPr>
          <w:p w14:paraId="2625930B" w14:textId="177F2F74" w:rsidR="00F41361" w:rsidRPr="00B255BB" w:rsidRDefault="00F41361" w:rsidP="00F41361">
            <w:pPr>
              <w:widowControl/>
              <w:kinsoku w:val="0"/>
              <w:overflowPunct w:val="0"/>
              <w:spacing w:before="115"/>
              <w:jc w:val="both"/>
              <w:textAlignment w:val="baseline"/>
              <w:rPr>
                <w:rFonts w:ascii="Arial" w:hAnsi="Arial" w:cs="Arial"/>
                <w:snapToGrid/>
                <w:sz w:val="20"/>
              </w:rPr>
            </w:pPr>
            <w:r w:rsidRPr="00C105E1">
              <w:rPr>
                <w:rFonts w:ascii="Arial" w:hAnsi="Arial" w:cs="Arial"/>
                <w:b/>
                <w:bCs/>
                <w:sz w:val="18"/>
                <w:szCs w:val="18"/>
              </w:rPr>
              <w:t xml:space="preserve">An EME or QSE which is at least 51% owned by </w:t>
            </w:r>
          </w:p>
        </w:tc>
        <w:tc>
          <w:tcPr>
            <w:tcW w:w="2454" w:type="dxa"/>
          </w:tcPr>
          <w:p w14:paraId="7ADBBA73" w14:textId="77777777" w:rsidR="00F41361" w:rsidRPr="00C105E1" w:rsidRDefault="00F41361" w:rsidP="00F41361">
            <w:pPr>
              <w:kinsoku w:val="0"/>
              <w:overflowPunct w:val="0"/>
              <w:spacing w:before="115"/>
              <w:jc w:val="center"/>
              <w:textAlignment w:val="baseline"/>
              <w:rPr>
                <w:rFonts w:ascii="Arial" w:hAnsi="Arial" w:cs="Arial"/>
                <w:b/>
                <w:bCs/>
                <w:sz w:val="18"/>
                <w:szCs w:val="18"/>
              </w:rPr>
            </w:pPr>
            <w:r w:rsidRPr="00C105E1">
              <w:rPr>
                <w:rFonts w:ascii="Arial" w:hAnsi="Arial" w:cs="Arial"/>
                <w:b/>
                <w:bCs/>
                <w:sz w:val="18"/>
                <w:szCs w:val="18"/>
              </w:rPr>
              <w:t>Max points = 12 points</w:t>
            </w:r>
          </w:p>
          <w:p w14:paraId="0D59709D" w14:textId="77777777" w:rsidR="00F41361" w:rsidRPr="00B255BB" w:rsidRDefault="00F41361" w:rsidP="00F41361">
            <w:pPr>
              <w:widowControl/>
              <w:kinsoku w:val="0"/>
              <w:overflowPunct w:val="0"/>
              <w:spacing w:before="115"/>
              <w:jc w:val="center"/>
              <w:textAlignment w:val="baseline"/>
              <w:rPr>
                <w:rFonts w:ascii="Arial" w:hAnsi="Arial" w:cs="Arial"/>
                <w:snapToGrid/>
                <w:sz w:val="20"/>
              </w:rPr>
            </w:pPr>
          </w:p>
        </w:tc>
        <w:tc>
          <w:tcPr>
            <w:tcW w:w="1730" w:type="dxa"/>
          </w:tcPr>
          <w:p w14:paraId="5A8CCA4F" w14:textId="77777777" w:rsidR="00F41361" w:rsidRDefault="00F41361" w:rsidP="00F41361">
            <w:pPr>
              <w:kinsoku w:val="0"/>
              <w:overflowPunct w:val="0"/>
              <w:spacing w:before="115"/>
              <w:jc w:val="center"/>
              <w:textAlignment w:val="baseline"/>
              <w:rPr>
                <w:rFonts w:ascii="Arial" w:hAnsi="Arial" w:cs="Arial"/>
                <w:sz w:val="20"/>
              </w:rPr>
            </w:pPr>
            <w:r>
              <w:rPr>
                <w:rFonts w:ascii="Arial" w:hAnsi="Arial" w:cs="Arial"/>
                <w:sz w:val="20"/>
              </w:rPr>
              <w:t xml:space="preserve">CIPC company registration documents and BBB-EE Certificate or Sworn affidavit </w:t>
            </w:r>
          </w:p>
          <w:p w14:paraId="33BE5020" w14:textId="77777777" w:rsidR="00F41361" w:rsidRPr="00B255BB" w:rsidRDefault="00F41361" w:rsidP="00F41361">
            <w:pPr>
              <w:widowControl/>
              <w:kinsoku w:val="0"/>
              <w:overflowPunct w:val="0"/>
              <w:spacing w:before="115"/>
              <w:jc w:val="center"/>
              <w:textAlignment w:val="baseline"/>
              <w:rPr>
                <w:rFonts w:ascii="Arial" w:hAnsi="Arial" w:cs="Arial"/>
                <w:snapToGrid/>
                <w:sz w:val="22"/>
                <w:szCs w:val="22"/>
              </w:rPr>
            </w:pPr>
          </w:p>
        </w:tc>
        <w:tc>
          <w:tcPr>
            <w:tcW w:w="1958" w:type="dxa"/>
          </w:tcPr>
          <w:p w14:paraId="6D553829" w14:textId="775FDD6B" w:rsidR="00F41361" w:rsidRPr="00B255BB" w:rsidRDefault="00F41361" w:rsidP="00F41361">
            <w:pPr>
              <w:widowControl/>
              <w:kinsoku w:val="0"/>
              <w:overflowPunct w:val="0"/>
              <w:spacing w:before="115"/>
              <w:jc w:val="center"/>
              <w:textAlignment w:val="baseline"/>
              <w:rPr>
                <w:rFonts w:ascii="Arial" w:hAnsi="Arial" w:cs="Arial"/>
                <w:snapToGrid/>
                <w:sz w:val="22"/>
                <w:szCs w:val="22"/>
              </w:rPr>
            </w:pPr>
          </w:p>
        </w:tc>
      </w:tr>
      <w:tr w:rsidR="00F41361" w:rsidRPr="00B255BB" w14:paraId="35FC1E81" w14:textId="77777777" w:rsidTr="00F41361">
        <w:trPr>
          <w:trHeight w:val="317"/>
        </w:trPr>
        <w:tc>
          <w:tcPr>
            <w:tcW w:w="4331" w:type="dxa"/>
            <w:shd w:val="clear" w:color="auto" w:fill="auto"/>
          </w:tcPr>
          <w:p w14:paraId="51B8A5EE" w14:textId="563D8161" w:rsidR="00F41361" w:rsidRPr="00B255BB" w:rsidRDefault="00F41361" w:rsidP="00EC1755">
            <w:pPr>
              <w:pStyle w:val="ListParagraph"/>
              <w:numPr>
                <w:ilvl w:val="0"/>
                <w:numId w:val="39"/>
              </w:numPr>
              <w:kinsoku w:val="0"/>
              <w:overflowPunct w:val="0"/>
              <w:spacing w:before="115"/>
              <w:textAlignment w:val="baseline"/>
              <w:rPr>
                <w:rFonts w:ascii="Arial" w:hAnsi="Arial" w:cs="Arial"/>
                <w:sz w:val="20"/>
              </w:rPr>
            </w:pPr>
            <w:r w:rsidRPr="00C105E1">
              <w:rPr>
                <w:rFonts w:ascii="Arial" w:eastAsia="Times New Roman" w:hAnsi="Arial" w:cs="Arial"/>
                <w:sz w:val="18"/>
                <w:szCs w:val="18"/>
                <w:lang w:val="en-US"/>
              </w:rPr>
              <w:t>black people</w:t>
            </w:r>
          </w:p>
        </w:tc>
        <w:tc>
          <w:tcPr>
            <w:tcW w:w="2454" w:type="dxa"/>
          </w:tcPr>
          <w:p w14:paraId="4814C5E2" w14:textId="5C45110C" w:rsidR="00F41361" w:rsidRPr="00B255BB" w:rsidRDefault="00F41361" w:rsidP="00DB0C14">
            <w:pPr>
              <w:widowControl/>
              <w:kinsoku w:val="0"/>
              <w:overflowPunct w:val="0"/>
              <w:spacing w:before="115"/>
              <w:jc w:val="center"/>
              <w:textAlignment w:val="baseline"/>
              <w:rPr>
                <w:rFonts w:ascii="Arial" w:hAnsi="Arial" w:cs="Arial"/>
                <w:snapToGrid/>
                <w:sz w:val="20"/>
              </w:rPr>
            </w:pPr>
            <w:r w:rsidRPr="00C105E1">
              <w:rPr>
                <w:rFonts w:ascii="Arial" w:hAnsi="Arial" w:cs="Arial"/>
                <w:sz w:val="18"/>
                <w:szCs w:val="18"/>
              </w:rPr>
              <w:t>6 points</w:t>
            </w:r>
          </w:p>
        </w:tc>
        <w:tc>
          <w:tcPr>
            <w:tcW w:w="1730" w:type="dxa"/>
          </w:tcPr>
          <w:p w14:paraId="60E42381" w14:textId="77777777" w:rsidR="00F41361" w:rsidRPr="00B255BB" w:rsidRDefault="00F41361" w:rsidP="00F41361">
            <w:pPr>
              <w:widowControl/>
              <w:kinsoku w:val="0"/>
              <w:overflowPunct w:val="0"/>
              <w:spacing w:before="115"/>
              <w:jc w:val="center"/>
              <w:textAlignment w:val="baseline"/>
              <w:rPr>
                <w:rFonts w:ascii="Arial" w:hAnsi="Arial" w:cs="Arial"/>
                <w:snapToGrid/>
                <w:sz w:val="22"/>
                <w:szCs w:val="22"/>
              </w:rPr>
            </w:pPr>
          </w:p>
        </w:tc>
        <w:tc>
          <w:tcPr>
            <w:tcW w:w="1958" w:type="dxa"/>
          </w:tcPr>
          <w:p w14:paraId="538BD1CA" w14:textId="2714B803" w:rsidR="00F41361" w:rsidRPr="00B255BB" w:rsidRDefault="00F41361" w:rsidP="00F41361">
            <w:pPr>
              <w:widowControl/>
              <w:kinsoku w:val="0"/>
              <w:overflowPunct w:val="0"/>
              <w:spacing w:before="115"/>
              <w:jc w:val="center"/>
              <w:textAlignment w:val="baseline"/>
              <w:rPr>
                <w:rFonts w:ascii="Arial" w:hAnsi="Arial" w:cs="Arial"/>
                <w:snapToGrid/>
                <w:sz w:val="22"/>
                <w:szCs w:val="22"/>
              </w:rPr>
            </w:pPr>
          </w:p>
        </w:tc>
      </w:tr>
      <w:tr w:rsidR="00F41361" w:rsidRPr="00B255BB" w14:paraId="50C2AF80" w14:textId="77777777" w:rsidTr="00F41361">
        <w:trPr>
          <w:trHeight w:val="317"/>
        </w:trPr>
        <w:tc>
          <w:tcPr>
            <w:tcW w:w="4331" w:type="dxa"/>
            <w:shd w:val="clear" w:color="auto" w:fill="auto"/>
          </w:tcPr>
          <w:p w14:paraId="242B18D3" w14:textId="63BD3F9B" w:rsidR="00F41361" w:rsidRPr="00B255BB" w:rsidRDefault="00F41361" w:rsidP="00EC1755">
            <w:pPr>
              <w:pStyle w:val="ListParagraph"/>
              <w:numPr>
                <w:ilvl w:val="0"/>
                <w:numId w:val="39"/>
              </w:numPr>
              <w:kinsoku w:val="0"/>
              <w:overflowPunct w:val="0"/>
              <w:spacing w:before="115"/>
              <w:textAlignment w:val="baseline"/>
              <w:rPr>
                <w:rFonts w:ascii="Arial" w:hAnsi="Arial" w:cs="Arial"/>
                <w:sz w:val="20"/>
              </w:rPr>
            </w:pPr>
            <w:r w:rsidRPr="00C105E1">
              <w:rPr>
                <w:rFonts w:ascii="Arial" w:eastAsia="Times New Roman" w:hAnsi="Arial" w:cs="Arial"/>
                <w:sz w:val="18"/>
                <w:szCs w:val="18"/>
                <w:lang w:val="en-US"/>
              </w:rPr>
              <w:t>black people who are youth</w:t>
            </w:r>
          </w:p>
        </w:tc>
        <w:tc>
          <w:tcPr>
            <w:tcW w:w="2454" w:type="dxa"/>
          </w:tcPr>
          <w:p w14:paraId="315D7231" w14:textId="3AD7DCF1" w:rsidR="00F41361" w:rsidRPr="00DB0C14" w:rsidRDefault="00F41361" w:rsidP="00DB0C14">
            <w:pPr>
              <w:kinsoku w:val="0"/>
              <w:overflowPunct w:val="0"/>
              <w:spacing w:before="115"/>
              <w:jc w:val="center"/>
              <w:textAlignment w:val="baseline"/>
              <w:rPr>
                <w:rFonts w:ascii="Arial" w:hAnsi="Arial" w:cs="Arial"/>
                <w:sz w:val="20"/>
              </w:rPr>
            </w:pPr>
            <w:r w:rsidRPr="00DB0C14">
              <w:rPr>
                <w:rFonts w:ascii="Arial" w:hAnsi="Arial" w:cs="Arial"/>
                <w:sz w:val="18"/>
                <w:szCs w:val="18"/>
              </w:rPr>
              <w:t>2 points</w:t>
            </w:r>
          </w:p>
        </w:tc>
        <w:tc>
          <w:tcPr>
            <w:tcW w:w="1730" w:type="dxa"/>
          </w:tcPr>
          <w:p w14:paraId="5C9165D1" w14:textId="77777777" w:rsidR="00F41361" w:rsidRPr="00B255BB" w:rsidRDefault="00F41361" w:rsidP="00F41361">
            <w:pPr>
              <w:widowControl/>
              <w:kinsoku w:val="0"/>
              <w:overflowPunct w:val="0"/>
              <w:spacing w:before="115"/>
              <w:jc w:val="center"/>
              <w:textAlignment w:val="baseline"/>
              <w:rPr>
                <w:rFonts w:ascii="Arial" w:hAnsi="Arial" w:cs="Arial"/>
                <w:snapToGrid/>
                <w:sz w:val="22"/>
                <w:szCs w:val="22"/>
              </w:rPr>
            </w:pPr>
          </w:p>
        </w:tc>
        <w:tc>
          <w:tcPr>
            <w:tcW w:w="1958" w:type="dxa"/>
          </w:tcPr>
          <w:p w14:paraId="39E2E6F2" w14:textId="2B32F297" w:rsidR="00F41361" w:rsidRPr="00B255BB" w:rsidRDefault="00F41361" w:rsidP="00F41361">
            <w:pPr>
              <w:widowControl/>
              <w:kinsoku w:val="0"/>
              <w:overflowPunct w:val="0"/>
              <w:spacing w:before="115"/>
              <w:jc w:val="center"/>
              <w:textAlignment w:val="baseline"/>
              <w:rPr>
                <w:rFonts w:ascii="Arial" w:hAnsi="Arial" w:cs="Arial"/>
                <w:snapToGrid/>
                <w:sz w:val="22"/>
                <w:szCs w:val="22"/>
              </w:rPr>
            </w:pPr>
          </w:p>
        </w:tc>
      </w:tr>
      <w:tr w:rsidR="00F41361" w:rsidRPr="00B255BB" w14:paraId="2841F999" w14:textId="77777777" w:rsidTr="00F41361">
        <w:trPr>
          <w:trHeight w:val="317"/>
        </w:trPr>
        <w:tc>
          <w:tcPr>
            <w:tcW w:w="4331" w:type="dxa"/>
            <w:shd w:val="clear" w:color="auto" w:fill="auto"/>
          </w:tcPr>
          <w:p w14:paraId="57D39651" w14:textId="5DA91729" w:rsidR="00F41361" w:rsidRPr="00B255BB" w:rsidRDefault="00F41361" w:rsidP="00EC1755">
            <w:pPr>
              <w:pStyle w:val="ListParagraph"/>
              <w:numPr>
                <w:ilvl w:val="0"/>
                <w:numId w:val="40"/>
              </w:numPr>
              <w:kinsoku w:val="0"/>
              <w:overflowPunct w:val="0"/>
              <w:spacing w:before="115"/>
              <w:textAlignment w:val="baseline"/>
              <w:rPr>
                <w:rFonts w:ascii="Arial" w:hAnsi="Arial" w:cs="Arial"/>
                <w:sz w:val="20"/>
              </w:rPr>
            </w:pPr>
            <w:r w:rsidRPr="00C105E1">
              <w:rPr>
                <w:rFonts w:ascii="Arial" w:eastAsia="Times New Roman" w:hAnsi="Arial" w:cs="Arial"/>
                <w:sz w:val="18"/>
                <w:szCs w:val="18"/>
                <w:lang w:val="en-US"/>
              </w:rPr>
              <w:t>black people who are women</w:t>
            </w:r>
          </w:p>
        </w:tc>
        <w:tc>
          <w:tcPr>
            <w:tcW w:w="2454" w:type="dxa"/>
          </w:tcPr>
          <w:p w14:paraId="41240882" w14:textId="1C8264A6" w:rsidR="00F41361" w:rsidRPr="00DB0C14" w:rsidRDefault="00DB0C14" w:rsidP="00DB0C14">
            <w:pPr>
              <w:kinsoku w:val="0"/>
              <w:overflowPunct w:val="0"/>
              <w:spacing w:before="115"/>
              <w:ind w:left="435"/>
              <w:textAlignment w:val="baseline"/>
              <w:rPr>
                <w:rFonts w:ascii="Arial" w:hAnsi="Arial" w:cs="Arial"/>
                <w:sz w:val="20"/>
              </w:rPr>
            </w:pPr>
            <w:r>
              <w:rPr>
                <w:rFonts w:ascii="Arial" w:hAnsi="Arial" w:cs="Arial"/>
                <w:sz w:val="18"/>
                <w:szCs w:val="18"/>
              </w:rPr>
              <w:t xml:space="preserve">        </w:t>
            </w:r>
            <w:r w:rsidR="00F41361" w:rsidRPr="00DB0C14">
              <w:rPr>
                <w:rFonts w:ascii="Arial" w:hAnsi="Arial" w:cs="Arial"/>
                <w:sz w:val="18"/>
                <w:szCs w:val="18"/>
              </w:rPr>
              <w:t>2 points</w:t>
            </w:r>
          </w:p>
        </w:tc>
        <w:tc>
          <w:tcPr>
            <w:tcW w:w="1730" w:type="dxa"/>
          </w:tcPr>
          <w:p w14:paraId="6C423AFD" w14:textId="77777777" w:rsidR="00F41361" w:rsidRPr="00B255BB" w:rsidRDefault="00F41361" w:rsidP="00F41361">
            <w:pPr>
              <w:widowControl/>
              <w:kinsoku w:val="0"/>
              <w:overflowPunct w:val="0"/>
              <w:spacing w:before="115"/>
              <w:jc w:val="center"/>
              <w:textAlignment w:val="baseline"/>
              <w:rPr>
                <w:rFonts w:ascii="Arial" w:hAnsi="Arial" w:cs="Arial"/>
                <w:snapToGrid/>
                <w:sz w:val="22"/>
                <w:szCs w:val="22"/>
              </w:rPr>
            </w:pPr>
          </w:p>
        </w:tc>
        <w:tc>
          <w:tcPr>
            <w:tcW w:w="1958" w:type="dxa"/>
          </w:tcPr>
          <w:p w14:paraId="79E383BE" w14:textId="50FBF065" w:rsidR="00F41361" w:rsidRPr="00B255BB" w:rsidRDefault="00F41361" w:rsidP="00F41361">
            <w:pPr>
              <w:widowControl/>
              <w:kinsoku w:val="0"/>
              <w:overflowPunct w:val="0"/>
              <w:spacing w:before="115"/>
              <w:jc w:val="center"/>
              <w:textAlignment w:val="baseline"/>
              <w:rPr>
                <w:rFonts w:ascii="Arial" w:hAnsi="Arial" w:cs="Arial"/>
                <w:snapToGrid/>
                <w:sz w:val="22"/>
                <w:szCs w:val="22"/>
              </w:rPr>
            </w:pPr>
          </w:p>
        </w:tc>
      </w:tr>
      <w:tr w:rsidR="00F41361" w:rsidRPr="00B255BB" w14:paraId="0383522D" w14:textId="77777777" w:rsidTr="00F41361">
        <w:trPr>
          <w:trHeight w:val="317"/>
        </w:trPr>
        <w:tc>
          <w:tcPr>
            <w:tcW w:w="4331" w:type="dxa"/>
            <w:shd w:val="clear" w:color="auto" w:fill="auto"/>
          </w:tcPr>
          <w:p w14:paraId="061139E1" w14:textId="4D6FBCB9" w:rsidR="00F41361" w:rsidRPr="00B255BB" w:rsidRDefault="00F41361" w:rsidP="00EC1755">
            <w:pPr>
              <w:pStyle w:val="ListParagraph"/>
              <w:numPr>
                <w:ilvl w:val="0"/>
                <w:numId w:val="41"/>
              </w:numPr>
              <w:kinsoku w:val="0"/>
              <w:overflowPunct w:val="0"/>
              <w:spacing w:before="115"/>
              <w:textAlignment w:val="baseline"/>
              <w:rPr>
                <w:rFonts w:ascii="Arial" w:hAnsi="Arial" w:cs="Arial"/>
                <w:sz w:val="20"/>
              </w:rPr>
            </w:pPr>
            <w:r w:rsidRPr="00C105E1">
              <w:rPr>
                <w:rFonts w:ascii="Arial" w:eastAsia="Times New Roman" w:hAnsi="Arial" w:cs="Arial"/>
                <w:sz w:val="18"/>
                <w:szCs w:val="18"/>
                <w:lang w:val="en-US"/>
              </w:rPr>
              <w:t>black people with disabilities</w:t>
            </w:r>
          </w:p>
        </w:tc>
        <w:tc>
          <w:tcPr>
            <w:tcW w:w="2454" w:type="dxa"/>
          </w:tcPr>
          <w:p w14:paraId="5E32A963" w14:textId="1BFE751C" w:rsidR="00F41361" w:rsidRPr="00B255BB" w:rsidRDefault="00F41361" w:rsidP="00DB0C14">
            <w:pPr>
              <w:widowControl/>
              <w:kinsoku w:val="0"/>
              <w:overflowPunct w:val="0"/>
              <w:spacing w:before="115"/>
              <w:jc w:val="center"/>
              <w:textAlignment w:val="baseline"/>
              <w:rPr>
                <w:rFonts w:ascii="Arial" w:hAnsi="Arial" w:cs="Arial"/>
                <w:snapToGrid/>
                <w:sz w:val="20"/>
              </w:rPr>
            </w:pPr>
            <w:r w:rsidRPr="00C105E1">
              <w:rPr>
                <w:rFonts w:ascii="Arial" w:hAnsi="Arial" w:cs="Arial"/>
                <w:sz w:val="18"/>
                <w:szCs w:val="18"/>
              </w:rPr>
              <w:t>2 points</w:t>
            </w:r>
          </w:p>
        </w:tc>
        <w:tc>
          <w:tcPr>
            <w:tcW w:w="1730" w:type="dxa"/>
          </w:tcPr>
          <w:p w14:paraId="3537C0A1" w14:textId="77777777" w:rsidR="00F41361" w:rsidRPr="00B255BB" w:rsidRDefault="00F41361" w:rsidP="00F41361">
            <w:pPr>
              <w:widowControl/>
              <w:kinsoku w:val="0"/>
              <w:overflowPunct w:val="0"/>
              <w:spacing w:before="115"/>
              <w:jc w:val="center"/>
              <w:textAlignment w:val="baseline"/>
              <w:rPr>
                <w:rFonts w:ascii="Arial" w:hAnsi="Arial" w:cs="Arial"/>
                <w:snapToGrid/>
                <w:sz w:val="22"/>
                <w:szCs w:val="22"/>
              </w:rPr>
            </w:pPr>
          </w:p>
        </w:tc>
        <w:tc>
          <w:tcPr>
            <w:tcW w:w="1958" w:type="dxa"/>
          </w:tcPr>
          <w:p w14:paraId="05D97C54" w14:textId="43DDF61E" w:rsidR="00F41361" w:rsidRPr="00B255BB" w:rsidRDefault="00F41361" w:rsidP="00F41361">
            <w:pPr>
              <w:widowControl/>
              <w:kinsoku w:val="0"/>
              <w:overflowPunct w:val="0"/>
              <w:spacing w:before="115"/>
              <w:jc w:val="center"/>
              <w:textAlignment w:val="baseline"/>
              <w:rPr>
                <w:rFonts w:ascii="Arial" w:hAnsi="Arial" w:cs="Arial"/>
                <w:snapToGrid/>
                <w:sz w:val="22"/>
                <w:szCs w:val="22"/>
              </w:rPr>
            </w:pPr>
          </w:p>
        </w:tc>
      </w:tr>
      <w:tr w:rsidR="00F41361" w:rsidRPr="00B255BB" w14:paraId="4958862C" w14:textId="77777777" w:rsidTr="00F41361">
        <w:trPr>
          <w:trHeight w:val="317"/>
        </w:trPr>
        <w:tc>
          <w:tcPr>
            <w:tcW w:w="4331" w:type="dxa"/>
            <w:shd w:val="clear" w:color="auto" w:fill="auto"/>
          </w:tcPr>
          <w:p w14:paraId="5FF4298A" w14:textId="1015BF27" w:rsidR="00F41361" w:rsidRPr="00B255BB" w:rsidRDefault="00F41361" w:rsidP="00F41361">
            <w:pPr>
              <w:widowControl/>
              <w:kinsoku w:val="0"/>
              <w:overflowPunct w:val="0"/>
              <w:spacing w:before="115"/>
              <w:textAlignment w:val="baseline"/>
              <w:rPr>
                <w:rFonts w:ascii="Arial" w:hAnsi="Arial" w:cs="Arial"/>
                <w:snapToGrid/>
                <w:sz w:val="20"/>
              </w:rPr>
            </w:pPr>
            <w:r w:rsidRPr="00C105E1">
              <w:rPr>
                <w:rFonts w:ascii="Arial" w:hAnsi="Arial" w:cs="Arial"/>
                <w:b/>
                <w:bCs/>
                <w:sz w:val="18"/>
                <w:szCs w:val="18"/>
              </w:rPr>
              <w:t>Promotion of Tenderer’s located in a Specific Area</w:t>
            </w:r>
          </w:p>
        </w:tc>
        <w:tc>
          <w:tcPr>
            <w:tcW w:w="2454" w:type="dxa"/>
          </w:tcPr>
          <w:p w14:paraId="0BDF7869" w14:textId="1692AD6A" w:rsidR="00F41361" w:rsidRPr="00C105E1" w:rsidRDefault="00F41361" w:rsidP="00F41361">
            <w:pPr>
              <w:kinsoku w:val="0"/>
              <w:overflowPunct w:val="0"/>
              <w:spacing w:before="115"/>
              <w:jc w:val="center"/>
              <w:textAlignment w:val="baseline"/>
              <w:rPr>
                <w:rFonts w:ascii="Arial" w:hAnsi="Arial" w:cs="Arial"/>
                <w:b/>
                <w:bCs/>
                <w:sz w:val="18"/>
                <w:szCs w:val="18"/>
              </w:rPr>
            </w:pPr>
            <w:r w:rsidRPr="00C105E1">
              <w:rPr>
                <w:rFonts w:ascii="Arial" w:hAnsi="Arial" w:cs="Arial"/>
                <w:b/>
                <w:bCs/>
                <w:sz w:val="18"/>
                <w:szCs w:val="18"/>
              </w:rPr>
              <w:t>Max points =</w:t>
            </w:r>
          </w:p>
          <w:p w14:paraId="23125F39" w14:textId="171B0154" w:rsidR="00F41361" w:rsidRPr="00B255BB" w:rsidRDefault="00F41361" w:rsidP="00F41361">
            <w:pPr>
              <w:widowControl/>
              <w:kinsoku w:val="0"/>
              <w:overflowPunct w:val="0"/>
              <w:spacing w:before="115"/>
              <w:jc w:val="center"/>
              <w:textAlignment w:val="baseline"/>
              <w:rPr>
                <w:rFonts w:ascii="Arial" w:hAnsi="Arial" w:cs="Arial"/>
                <w:snapToGrid/>
                <w:sz w:val="20"/>
              </w:rPr>
            </w:pPr>
            <w:r>
              <w:rPr>
                <w:rFonts w:ascii="Arial" w:hAnsi="Arial" w:cs="Arial"/>
                <w:b/>
                <w:bCs/>
                <w:sz w:val="18"/>
                <w:szCs w:val="18"/>
              </w:rPr>
              <w:t>8</w:t>
            </w:r>
            <w:r w:rsidRPr="00C105E1">
              <w:rPr>
                <w:rFonts w:ascii="Arial" w:hAnsi="Arial" w:cs="Arial"/>
                <w:b/>
                <w:bCs/>
                <w:sz w:val="18"/>
                <w:szCs w:val="18"/>
              </w:rPr>
              <w:t xml:space="preserve"> points</w:t>
            </w:r>
          </w:p>
        </w:tc>
        <w:tc>
          <w:tcPr>
            <w:tcW w:w="1730" w:type="dxa"/>
          </w:tcPr>
          <w:p w14:paraId="24CE29D6" w14:textId="020EBB4D" w:rsidR="00F41361" w:rsidRPr="00B255BB" w:rsidRDefault="00F41361" w:rsidP="00F41361">
            <w:pPr>
              <w:widowControl/>
              <w:kinsoku w:val="0"/>
              <w:overflowPunct w:val="0"/>
              <w:spacing w:before="115"/>
              <w:jc w:val="center"/>
              <w:textAlignment w:val="baseline"/>
              <w:rPr>
                <w:rFonts w:ascii="Arial" w:hAnsi="Arial" w:cs="Arial"/>
                <w:snapToGrid/>
                <w:sz w:val="22"/>
                <w:szCs w:val="22"/>
              </w:rPr>
            </w:pPr>
            <w:r>
              <w:rPr>
                <w:rFonts w:ascii="Arial" w:hAnsi="Arial" w:cs="Arial"/>
                <w:sz w:val="20"/>
              </w:rPr>
              <w:t>CIPC company registration documents</w:t>
            </w:r>
          </w:p>
        </w:tc>
        <w:tc>
          <w:tcPr>
            <w:tcW w:w="1958" w:type="dxa"/>
          </w:tcPr>
          <w:p w14:paraId="155DC4ED" w14:textId="36E5B143" w:rsidR="00F41361" w:rsidRPr="00B255BB" w:rsidRDefault="00F41361" w:rsidP="00F41361">
            <w:pPr>
              <w:widowControl/>
              <w:kinsoku w:val="0"/>
              <w:overflowPunct w:val="0"/>
              <w:spacing w:before="115"/>
              <w:jc w:val="center"/>
              <w:textAlignment w:val="baseline"/>
              <w:rPr>
                <w:rFonts w:ascii="Arial" w:hAnsi="Arial" w:cs="Arial"/>
                <w:snapToGrid/>
                <w:sz w:val="22"/>
                <w:szCs w:val="22"/>
              </w:rPr>
            </w:pPr>
          </w:p>
        </w:tc>
      </w:tr>
      <w:tr w:rsidR="00F41361" w:rsidRPr="00B255BB" w14:paraId="2BF0BE83" w14:textId="77777777" w:rsidTr="00F41361">
        <w:trPr>
          <w:trHeight w:val="317"/>
        </w:trPr>
        <w:tc>
          <w:tcPr>
            <w:tcW w:w="4331" w:type="dxa"/>
            <w:shd w:val="clear" w:color="auto" w:fill="auto"/>
          </w:tcPr>
          <w:p w14:paraId="64202A29" w14:textId="60B40BF5" w:rsidR="00F41361" w:rsidRPr="00B255BB" w:rsidRDefault="00F41361" w:rsidP="00EC1755">
            <w:pPr>
              <w:widowControl/>
              <w:numPr>
                <w:ilvl w:val="0"/>
                <w:numId w:val="38"/>
              </w:numPr>
              <w:kinsoku w:val="0"/>
              <w:overflowPunct w:val="0"/>
              <w:spacing w:before="115"/>
              <w:ind w:left="284" w:hanging="284"/>
              <w:textAlignment w:val="baseline"/>
              <w:rPr>
                <w:rFonts w:ascii="Arial" w:hAnsi="Arial" w:cs="Arial"/>
                <w:b/>
                <w:bCs/>
                <w:snapToGrid/>
                <w:sz w:val="20"/>
              </w:rPr>
            </w:pPr>
            <w:r w:rsidRPr="008F547C">
              <w:rPr>
                <w:rFonts w:ascii="Arial" w:hAnsi="Arial" w:cs="Arial"/>
                <w:sz w:val="18"/>
                <w:szCs w:val="18"/>
              </w:rPr>
              <w:t xml:space="preserve">The promotion of enterprises located in a </w:t>
            </w:r>
            <w:r>
              <w:rPr>
                <w:rFonts w:ascii="Arial" w:hAnsi="Arial" w:cs="Arial"/>
                <w:sz w:val="18"/>
                <w:szCs w:val="18"/>
              </w:rPr>
              <w:t>KZN</w:t>
            </w:r>
            <w:r w:rsidRPr="008F547C">
              <w:rPr>
                <w:rFonts w:ascii="Arial" w:hAnsi="Arial" w:cs="Arial"/>
                <w:sz w:val="18"/>
                <w:szCs w:val="18"/>
              </w:rPr>
              <w:t xml:space="preserve"> </w:t>
            </w:r>
            <w:r>
              <w:rPr>
                <w:rFonts w:ascii="Arial" w:hAnsi="Arial" w:cs="Arial"/>
                <w:sz w:val="18"/>
                <w:szCs w:val="18"/>
              </w:rPr>
              <w:t>P</w:t>
            </w:r>
            <w:r w:rsidRPr="008F547C">
              <w:rPr>
                <w:rFonts w:ascii="Arial" w:hAnsi="Arial" w:cs="Arial"/>
                <w:sz w:val="18"/>
                <w:szCs w:val="18"/>
              </w:rPr>
              <w:t>rovince</w:t>
            </w:r>
          </w:p>
        </w:tc>
        <w:tc>
          <w:tcPr>
            <w:tcW w:w="2454" w:type="dxa"/>
          </w:tcPr>
          <w:p w14:paraId="0EAB48AE" w14:textId="77777777" w:rsidR="00F41361" w:rsidRPr="00C105E1" w:rsidRDefault="00F41361" w:rsidP="00F41361">
            <w:pPr>
              <w:kinsoku w:val="0"/>
              <w:overflowPunct w:val="0"/>
              <w:spacing w:before="115"/>
              <w:jc w:val="center"/>
              <w:textAlignment w:val="baseline"/>
              <w:rPr>
                <w:rFonts w:ascii="Arial" w:hAnsi="Arial" w:cs="Arial"/>
                <w:sz w:val="18"/>
                <w:szCs w:val="18"/>
              </w:rPr>
            </w:pPr>
          </w:p>
          <w:p w14:paraId="09F04809" w14:textId="5C0FEC81" w:rsidR="00F41361" w:rsidRPr="00B255BB" w:rsidRDefault="00F41361" w:rsidP="00F41361">
            <w:pPr>
              <w:widowControl/>
              <w:kinsoku w:val="0"/>
              <w:overflowPunct w:val="0"/>
              <w:spacing w:before="115"/>
              <w:jc w:val="center"/>
              <w:textAlignment w:val="baseline"/>
              <w:rPr>
                <w:rFonts w:ascii="Arial" w:hAnsi="Arial" w:cs="Arial"/>
                <w:b/>
                <w:bCs/>
                <w:snapToGrid/>
                <w:sz w:val="20"/>
              </w:rPr>
            </w:pPr>
            <w:r>
              <w:rPr>
                <w:rFonts w:ascii="Arial" w:hAnsi="Arial" w:cs="Arial"/>
                <w:sz w:val="18"/>
                <w:szCs w:val="18"/>
              </w:rPr>
              <w:t>4</w:t>
            </w:r>
            <w:r w:rsidRPr="00C105E1">
              <w:rPr>
                <w:rFonts w:ascii="Arial" w:hAnsi="Arial" w:cs="Arial"/>
                <w:sz w:val="18"/>
                <w:szCs w:val="18"/>
              </w:rPr>
              <w:t xml:space="preserve"> points</w:t>
            </w:r>
          </w:p>
        </w:tc>
        <w:tc>
          <w:tcPr>
            <w:tcW w:w="1730" w:type="dxa"/>
          </w:tcPr>
          <w:p w14:paraId="566596B4" w14:textId="77777777" w:rsidR="00F41361" w:rsidRPr="00B255BB" w:rsidRDefault="00F41361" w:rsidP="00F41361">
            <w:pPr>
              <w:widowControl/>
              <w:kinsoku w:val="0"/>
              <w:overflowPunct w:val="0"/>
              <w:spacing w:before="115"/>
              <w:jc w:val="center"/>
              <w:textAlignment w:val="baseline"/>
              <w:rPr>
                <w:rFonts w:ascii="Arial" w:hAnsi="Arial" w:cs="Arial"/>
                <w:snapToGrid/>
                <w:sz w:val="22"/>
                <w:szCs w:val="22"/>
              </w:rPr>
            </w:pPr>
          </w:p>
        </w:tc>
        <w:tc>
          <w:tcPr>
            <w:tcW w:w="1958" w:type="dxa"/>
          </w:tcPr>
          <w:p w14:paraId="6F2CFCF2" w14:textId="1427D00F" w:rsidR="00F41361" w:rsidRPr="00B255BB" w:rsidRDefault="00F41361" w:rsidP="00F41361">
            <w:pPr>
              <w:widowControl/>
              <w:kinsoku w:val="0"/>
              <w:overflowPunct w:val="0"/>
              <w:spacing w:before="115"/>
              <w:jc w:val="center"/>
              <w:textAlignment w:val="baseline"/>
              <w:rPr>
                <w:rFonts w:ascii="Arial" w:hAnsi="Arial" w:cs="Arial"/>
                <w:snapToGrid/>
                <w:sz w:val="22"/>
                <w:szCs w:val="22"/>
              </w:rPr>
            </w:pPr>
          </w:p>
        </w:tc>
      </w:tr>
      <w:tr w:rsidR="00F41361" w:rsidRPr="00B255BB" w14:paraId="5F3E104D" w14:textId="77777777" w:rsidTr="00F41361">
        <w:trPr>
          <w:trHeight w:val="317"/>
        </w:trPr>
        <w:tc>
          <w:tcPr>
            <w:tcW w:w="4331" w:type="dxa"/>
            <w:shd w:val="clear" w:color="auto" w:fill="auto"/>
          </w:tcPr>
          <w:p w14:paraId="4DC95EF6" w14:textId="6962BC99" w:rsidR="00F41361" w:rsidRPr="00B255BB" w:rsidRDefault="00F41361" w:rsidP="00F41361">
            <w:pPr>
              <w:widowControl/>
              <w:kinsoku w:val="0"/>
              <w:overflowPunct w:val="0"/>
              <w:spacing w:before="115"/>
              <w:textAlignment w:val="baseline"/>
              <w:rPr>
                <w:rFonts w:ascii="Arial" w:hAnsi="Arial" w:cs="Arial"/>
                <w:snapToGrid/>
                <w:sz w:val="20"/>
              </w:rPr>
            </w:pPr>
            <w:r w:rsidRPr="009B1816">
              <w:rPr>
                <w:rFonts w:ascii="Arial" w:hAnsi="Arial" w:cs="Arial"/>
                <w:sz w:val="18"/>
                <w:szCs w:val="18"/>
              </w:rPr>
              <w:t xml:space="preserve">The promotion of enterprises located in </w:t>
            </w:r>
            <w:r>
              <w:rPr>
                <w:rFonts w:ascii="Arial" w:hAnsi="Arial" w:cs="Arial"/>
                <w:sz w:val="18"/>
                <w:szCs w:val="18"/>
              </w:rPr>
              <w:t>the D</w:t>
            </w:r>
            <w:r w:rsidRPr="009B1816">
              <w:rPr>
                <w:rFonts w:ascii="Arial" w:hAnsi="Arial" w:cs="Arial"/>
                <w:sz w:val="18"/>
                <w:szCs w:val="18"/>
              </w:rPr>
              <w:t>istrict</w:t>
            </w:r>
            <w:r w:rsidRPr="00C105E1">
              <w:rPr>
                <w:rFonts w:ascii="Arial" w:hAnsi="Arial" w:cs="Arial"/>
                <w:sz w:val="18"/>
                <w:szCs w:val="18"/>
              </w:rPr>
              <w:t xml:space="preserve"> </w:t>
            </w:r>
            <w:r>
              <w:rPr>
                <w:rFonts w:ascii="Arial" w:hAnsi="Arial" w:cs="Arial"/>
                <w:sz w:val="18"/>
                <w:szCs w:val="18"/>
              </w:rPr>
              <w:t>M</w:t>
            </w:r>
            <w:r w:rsidRPr="00C105E1">
              <w:rPr>
                <w:rFonts w:ascii="Arial" w:hAnsi="Arial" w:cs="Arial"/>
                <w:sz w:val="18"/>
                <w:szCs w:val="18"/>
              </w:rPr>
              <w:t>unicipality</w:t>
            </w:r>
            <w:r>
              <w:rPr>
                <w:rFonts w:ascii="Arial" w:hAnsi="Arial" w:cs="Arial"/>
                <w:sz w:val="18"/>
                <w:szCs w:val="18"/>
              </w:rPr>
              <w:t xml:space="preserve"> where the construction material is required.</w:t>
            </w:r>
          </w:p>
        </w:tc>
        <w:tc>
          <w:tcPr>
            <w:tcW w:w="2454" w:type="dxa"/>
          </w:tcPr>
          <w:p w14:paraId="00A73DC5" w14:textId="14137C2D" w:rsidR="00F41361" w:rsidRPr="00B255BB" w:rsidRDefault="00F41361" w:rsidP="00F41361">
            <w:pPr>
              <w:widowControl/>
              <w:kinsoku w:val="0"/>
              <w:overflowPunct w:val="0"/>
              <w:spacing w:before="115"/>
              <w:jc w:val="center"/>
              <w:textAlignment w:val="baseline"/>
              <w:rPr>
                <w:rFonts w:ascii="Arial" w:hAnsi="Arial" w:cs="Arial"/>
                <w:snapToGrid/>
                <w:sz w:val="20"/>
              </w:rPr>
            </w:pPr>
            <w:r>
              <w:rPr>
                <w:rFonts w:ascii="Arial" w:hAnsi="Arial" w:cs="Arial"/>
                <w:sz w:val="18"/>
                <w:szCs w:val="18"/>
              </w:rPr>
              <w:t>4</w:t>
            </w:r>
            <w:r w:rsidRPr="00C105E1">
              <w:rPr>
                <w:rFonts w:ascii="Arial" w:hAnsi="Arial" w:cs="Arial"/>
                <w:sz w:val="18"/>
                <w:szCs w:val="18"/>
              </w:rPr>
              <w:t xml:space="preserve"> points</w:t>
            </w:r>
          </w:p>
        </w:tc>
        <w:tc>
          <w:tcPr>
            <w:tcW w:w="1730" w:type="dxa"/>
          </w:tcPr>
          <w:p w14:paraId="25A18518" w14:textId="77777777" w:rsidR="00F41361" w:rsidRPr="00B255BB" w:rsidRDefault="00F41361" w:rsidP="00F41361">
            <w:pPr>
              <w:widowControl/>
              <w:kinsoku w:val="0"/>
              <w:overflowPunct w:val="0"/>
              <w:spacing w:before="115"/>
              <w:jc w:val="center"/>
              <w:textAlignment w:val="baseline"/>
              <w:rPr>
                <w:rFonts w:ascii="Arial" w:hAnsi="Arial" w:cs="Arial"/>
                <w:snapToGrid/>
                <w:sz w:val="22"/>
                <w:szCs w:val="22"/>
              </w:rPr>
            </w:pPr>
          </w:p>
        </w:tc>
        <w:tc>
          <w:tcPr>
            <w:tcW w:w="1958" w:type="dxa"/>
          </w:tcPr>
          <w:p w14:paraId="3A86C4F0" w14:textId="12536DA1" w:rsidR="00F41361" w:rsidRPr="00B255BB" w:rsidRDefault="00F41361" w:rsidP="00F41361">
            <w:pPr>
              <w:widowControl/>
              <w:kinsoku w:val="0"/>
              <w:overflowPunct w:val="0"/>
              <w:spacing w:before="115"/>
              <w:jc w:val="center"/>
              <w:textAlignment w:val="baseline"/>
              <w:rPr>
                <w:rFonts w:ascii="Arial" w:hAnsi="Arial" w:cs="Arial"/>
                <w:snapToGrid/>
                <w:sz w:val="22"/>
                <w:szCs w:val="22"/>
              </w:rPr>
            </w:pPr>
          </w:p>
        </w:tc>
      </w:tr>
      <w:tr w:rsidR="00F41361" w:rsidRPr="00B255BB" w14:paraId="6277A1DA" w14:textId="77777777" w:rsidTr="00F41361">
        <w:trPr>
          <w:trHeight w:val="317"/>
        </w:trPr>
        <w:tc>
          <w:tcPr>
            <w:tcW w:w="4331" w:type="dxa"/>
            <w:shd w:val="clear" w:color="auto" w:fill="auto"/>
          </w:tcPr>
          <w:p w14:paraId="3DDF5AA7" w14:textId="067CCCAC" w:rsidR="00F41361" w:rsidRPr="00B255BB" w:rsidRDefault="00F41361" w:rsidP="00202B87">
            <w:pPr>
              <w:widowControl/>
              <w:kinsoku w:val="0"/>
              <w:overflowPunct w:val="0"/>
              <w:spacing w:before="115"/>
              <w:ind w:left="284"/>
              <w:textAlignment w:val="baseline"/>
              <w:rPr>
                <w:rFonts w:ascii="Arial" w:hAnsi="Arial" w:cs="Arial"/>
                <w:b/>
                <w:bCs/>
                <w:snapToGrid/>
                <w:sz w:val="20"/>
              </w:rPr>
            </w:pPr>
          </w:p>
        </w:tc>
        <w:tc>
          <w:tcPr>
            <w:tcW w:w="2454" w:type="dxa"/>
          </w:tcPr>
          <w:p w14:paraId="011E8D5C" w14:textId="7328FCF2" w:rsidR="00F41361" w:rsidRPr="009B13AC" w:rsidRDefault="00F41361" w:rsidP="009B13AC">
            <w:pPr>
              <w:kinsoku w:val="0"/>
              <w:overflowPunct w:val="0"/>
              <w:spacing w:before="115"/>
              <w:jc w:val="both"/>
              <w:textAlignment w:val="baseline"/>
              <w:rPr>
                <w:rFonts w:ascii="Arial" w:hAnsi="Arial" w:cs="Arial"/>
                <w:b/>
                <w:bCs/>
                <w:sz w:val="18"/>
                <w:szCs w:val="18"/>
              </w:rPr>
            </w:pPr>
          </w:p>
        </w:tc>
        <w:tc>
          <w:tcPr>
            <w:tcW w:w="1730" w:type="dxa"/>
          </w:tcPr>
          <w:p w14:paraId="3C38BEAA" w14:textId="77777777" w:rsidR="00F41361" w:rsidRPr="00B255BB" w:rsidRDefault="00F41361" w:rsidP="009B13AC">
            <w:pPr>
              <w:widowControl/>
              <w:kinsoku w:val="0"/>
              <w:overflowPunct w:val="0"/>
              <w:spacing w:before="115"/>
              <w:jc w:val="center"/>
              <w:textAlignment w:val="baseline"/>
              <w:rPr>
                <w:rFonts w:ascii="Arial" w:hAnsi="Arial" w:cs="Arial"/>
                <w:snapToGrid/>
                <w:sz w:val="22"/>
                <w:szCs w:val="22"/>
              </w:rPr>
            </w:pPr>
          </w:p>
        </w:tc>
        <w:tc>
          <w:tcPr>
            <w:tcW w:w="1958" w:type="dxa"/>
          </w:tcPr>
          <w:p w14:paraId="044EEA1A" w14:textId="3505D7E8" w:rsidR="00F41361" w:rsidRPr="00B255BB" w:rsidRDefault="00F41361" w:rsidP="009B13AC">
            <w:pPr>
              <w:widowControl/>
              <w:kinsoku w:val="0"/>
              <w:overflowPunct w:val="0"/>
              <w:spacing w:before="115"/>
              <w:jc w:val="center"/>
              <w:textAlignment w:val="baseline"/>
              <w:rPr>
                <w:rFonts w:ascii="Arial" w:hAnsi="Arial" w:cs="Arial"/>
                <w:snapToGrid/>
                <w:sz w:val="22"/>
                <w:szCs w:val="22"/>
              </w:rPr>
            </w:pPr>
          </w:p>
        </w:tc>
      </w:tr>
      <w:bookmarkEnd w:id="5"/>
    </w:tbl>
    <w:p w14:paraId="3F0CC957" w14:textId="77777777" w:rsidR="00683FB9" w:rsidRDefault="00683FB9" w:rsidP="00683FB9">
      <w:pPr>
        <w:spacing w:after="120"/>
        <w:ind w:left="907"/>
        <w:jc w:val="both"/>
        <w:rPr>
          <w:rFonts w:ascii="Arial" w:hAnsi="Arial" w:cs="Arial"/>
        </w:rPr>
      </w:pPr>
    </w:p>
    <w:p w14:paraId="6894D82F" w14:textId="77777777" w:rsidR="00683FB9" w:rsidRPr="001A7082" w:rsidRDefault="00683FB9" w:rsidP="00683FB9">
      <w:pPr>
        <w:spacing w:after="120"/>
        <w:ind w:left="907"/>
        <w:jc w:val="both"/>
        <w:rPr>
          <w:rFonts w:ascii="Arial" w:hAnsi="Arial" w:cs="Arial"/>
        </w:rPr>
      </w:pPr>
    </w:p>
    <w:p w14:paraId="31366B27" w14:textId="77777777" w:rsidR="00683FB9" w:rsidRDefault="00683FB9" w:rsidP="00683FB9">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rPr>
      </w:pPr>
      <w:r w:rsidRPr="001A7082">
        <w:rPr>
          <w:rFonts w:ascii="Arial" w:hAnsi="Arial" w:cs="Arial"/>
          <w:lang w:val="en-GB"/>
        </w:rPr>
        <w:tab/>
      </w:r>
      <w:r w:rsidRPr="001A7082">
        <w:rPr>
          <w:rFonts w:ascii="Arial" w:hAnsi="Arial" w:cs="Arial"/>
          <w:b/>
        </w:rPr>
        <w:t>DECLARATION WITH REGARD TO COMPANY/FIRM</w:t>
      </w:r>
    </w:p>
    <w:p w14:paraId="0FB9761C" w14:textId="77777777" w:rsidR="00683FB9" w:rsidRPr="001A7082" w:rsidRDefault="00683FB9" w:rsidP="00683FB9">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rPr>
      </w:pPr>
    </w:p>
    <w:p w14:paraId="58F4D9D3" w14:textId="77777777" w:rsidR="00683FB9" w:rsidRPr="001A7082" w:rsidRDefault="00683FB9" w:rsidP="0018764C">
      <w:pPr>
        <w:numPr>
          <w:ilvl w:val="1"/>
          <w:numId w:val="36"/>
        </w:numPr>
        <w:tabs>
          <w:tab w:val="left" w:pos="900"/>
        </w:tabs>
        <w:spacing w:after="120" w:line="312" w:lineRule="auto"/>
        <w:ind w:left="907" w:hanging="907"/>
        <w:jc w:val="both"/>
        <w:rPr>
          <w:rFonts w:ascii="Arial" w:hAnsi="Arial" w:cs="Arial"/>
          <w:lang w:val="en-GB"/>
        </w:rPr>
      </w:pPr>
      <w:r w:rsidRPr="001A7082">
        <w:rPr>
          <w:rFonts w:ascii="Arial" w:hAnsi="Arial" w:cs="Arial"/>
          <w:lang w:val="en-GB"/>
        </w:rPr>
        <w:t>Name</w:t>
      </w:r>
      <w:r>
        <w:rPr>
          <w:rFonts w:ascii="Arial" w:hAnsi="Arial" w:cs="Arial"/>
          <w:lang w:val="en-GB"/>
        </w:rPr>
        <w:t xml:space="preserve"> </w:t>
      </w:r>
      <w:r w:rsidRPr="001A7082">
        <w:rPr>
          <w:rFonts w:ascii="Arial" w:hAnsi="Arial" w:cs="Arial"/>
          <w:lang w:val="en-GB"/>
        </w:rPr>
        <w:t>of</w:t>
      </w:r>
      <w:r>
        <w:rPr>
          <w:rFonts w:ascii="Arial" w:hAnsi="Arial" w:cs="Arial"/>
          <w:lang w:val="en-GB"/>
        </w:rPr>
        <w:t xml:space="preserve"> </w:t>
      </w:r>
      <w:r w:rsidRPr="001A7082">
        <w:rPr>
          <w:rFonts w:ascii="Arial" w:hAnsi="Arial" w:cs="Arial"/>
          <w:lang w:val="en-GB"/>
        </w:rPr>
        <w:t>company/firm………………………………………………………………</w:t>
      </w:r>
      <w:r>
        <w:rPr>
          <w:rFonts w:ascii="Arial" w:hAnsi="Arial" w:cs="Arial"/>
          <w:lang w:val="en-GB"/>
        </w:rPr>
        <w:t>…….</w:t>
      </w:r>
    </w:p>
    <w:p w14:paraId="445562B2" w14:textId="77777777" w:rsidR="00683FB9" w:rsidRPr="001A7082" w:rsidRDefault="00683FB9" w:rsidP="0018764C">
      <w:pPr>
        <w:numPr>
          <w:ilvl w:val="1"/>
          <w:numId w:val="36"/>
        </w:numPr>
        <w:tabs>
          <w:tab w:val="left" w:pos="900"/>
        </w:tabs>
        <w:spacing w:after="120" w:line="312" w:lineRule="auto"/>
        <w:ind w:left="907" w:right="95" w:hanging="907"/>
        <w:jc w:val="both"/>
        <w:rPr>
          <w:rFonts w:ascii="Arial" w:hAnsi="Arial" w:cs="Arial"/>
          <w:lang w:val="en-GB"/>
        </w:rPr>
      </w:pPr>
      <w:r w:rsidRPr="001A7082">
        <w:rPr>
          <w:rFonts w:ascii="Arial" w:hAnsi="Arial" w:cs="Arial"/>
          <w:lang w:val="en-GB"/>
        </w:rPr>
        <w:t>Company</w:t>
      </w:r>
      <w:r>
        <w:rPr>
          <w:rFonts w:ascii="Arial" w:hAnsi="Arial" w:cs="Arial"/>
          <w:lang w:val="en-GB"/>
        </w:rPr>
        <w:t xml:space="preserve"> </w:t>
      </w:r>
      <w:r w:rsidRPr="001A7082">
        <w:rPr>
          <w:rFonts w:ascii="Arial" w:hAnsi="Arial" w:cs="Arial"/>
          <w:lang w:val="en-GB"/>
        </w:rPr>
        <w:t xml:space="preserve">registration </w:t>
      </w:r>
      <w:r>
        <w:rPr>
          <w:rFonts w:ascii="Arial" w:hAnsi="Arial" w:cs="Arial"/>
          <w:lang w:val="en-GB"/>
        </w:rPr>
        <w:t>number: …………………………………………………………...</w:t>
      </w:r>
    </w:p>
    <w:p w14:paraId="1AB827D9" w14:textId="77777777" w:rsidR="00683FB9" w:rsidRPr="001A7082" w:rsidRDefault="00683FB9" w:rsidP="0018764C">
      <w:pPr>
        <w:numPr>
          <w:ilvl w:val="1"/>
          <w:numId w:val="36"/>
        </w:numPr>
        <w:tabs>
          <w:tab w:val="left" w:pos="900"/>
        </w:tabs>
        <w:spacing w:after="120" w:line="312" w:lineRule="auto"/>
        <w:ind w:left="907" w:hanging="907"/>
        <w:jc w:val="both"/>
        <w:rPr>
          <w:rFonts w:ascii="Arial" w:hAnsi="Arial" w:cs="Arial"/>
          <w:lang w:val="en-GB"/>
        </w:rPr>
      </w:pPr>
      <w:r w:rsidRPr="001A7082">
        <w:rPr>
          <w:rFonts w:ascii="Arial" w:hAnsi="Arial" w:cs="Arial"/>
          <w:lang w:val="en-GB"/>
        </w:rPr>
        <w:t>TYPE OF COMPANY/ FIRM</w:t>
      </w:r>
    </w:p>
    <w:p w14:paraId="25DD79DD" w14:textId="77777777" w:rsidR="00683FB9" w:rsidRPr="001A7082" w:rsidRDefault="00683FB9" w:rsidP="00683FB9">
      <w:pPr>
        <w:tabs>
          <w:tab w:val="left" w:pos="-720"/>
        </w:tabs>
        <w:ind w:left="1440" w:hanging="540"/>
        <w:jc w:val="both"/>
        <w:rPr>
          <w:rFonts w:ascii="Arial" w:hAnsi="Arial" w:cs="Arial"/>
          <w:lang w:val="en-GB"/>
        </w:rPr>
      </w:pPr>
      <w:r w:rsidRPr="001A7082">
        <w:rPr>
          <w:rFonts w:ascii="Arial" w:hAnsi="Arial" w:cs="Arial"/>
          <w:lang w:val="en-GB"/>
        </w:rPr>
        <w:sym w:font="Symbol" w:char="F07F"/>
      </w:r>
      <w:r w:rsidRPr="001A7082">
        <w:rPr>
          <w:rFonts w:ascii="Arial" w:hAnsi="Arial" w:cs="Arial"/>
          <w:lang w:val="en-GB"/>
        </w:rPr>
        <w:tab/>
        <w:t>Partnership/Joint Venture / Consortium</w:t>
      </w:r>
    </w:p>
    <w:p w14:paraId="3C98D872" w14:textId="77777777" w:rsidR="00683FB9" w:rsidRPr="001A7082" w:rsidRDefault="00683FB9" w:rsidP="00683FB9">
      <w:pPr>
        <w:tabs>
          <w:tab w:val="left" w:pos="-720"/>
        </w:tabs>
        <w:ind w:left="1440" w:hanging="540"/>
        <w:jc w:val="both"/>
        <w:rPr>
          <w:rFonts w:ascii="Arial" w:hAnsi="Arial" w:cs="Arial"/>
          <w:lang w:val="en-GB"/>
        </w:rPr>
      </w:pPr>
      <w:r w:rsidRPr="001A7082">
        <w:rPr>
          <w:rFonts w:ascii="Arial" w:hAnsi="Arial" w:cs="Arial"/>
          <w:lang w:val="en-GB"/>
        </w:rPr>
        <w:sym w:font="Symbol" w:char="F07F"/>
      </w:r>
      <w:r w:rsidRPr="001A7082">
        <w:rPr>
          <w:rFonts w:ascii="Arial" w:hAnsi="Arial" w:cs="Arial"/>
          <w:lang w:val="en-GB"/>
        </w:rPr>
        <w:tab/>
        <w:t>One-person business/sole propriety</w:t>
      </w:r>
    </w:p>
    <w:p w14:paraId="4EB459FD" w14:textId="77777777" w:rsidR="00683FB9" w:rsidRPr="001A7082" w:rsidRDefault="00683FB9" w:rsidP="00683FB9">
      <w:pPr>
        <w:tabs>
          <w:tab w:val="left" w:pos="-720"/>
        </w:tabs>
        <w:ind w:left="1440" w:hanging="540"/>
        <w:jc w:val="both"/>
        <w:rPr>
          <w:rFonts w:ascii="Arial" w:hAnsi="Arial" w:cs="Arial"/>
          <w:lang w:val="en-GB"/>
        </w:rPr>
      </w:pPr>
      <w:r w:rsidRPr="001A7082">
        <w:rPr>
          <w:rFonts w:ascii="Arial" w:hAnsi="Arial" w:cs="Arial"/>
          <w:lang w:val="en-GB"/>
        </w:rPr>
        <w:sym w:font="Symbol" w:char="F07F"/>
      </w:r>
      <w:r w:rsidRPr="001A7082">
        <w:rPr>
          <w:rFonts w:ascii="Arial" w:hAnsi="Arial" w:cs="Arial"/>
          <w:lang w:val="en-GB"/>
        </w:rPr>
        <w:tab/>
        <w:t>Close corporation</w:t>
      </w:r>
    </w:p>
    <w:p w14:paraId="77ED312C" w14:textId="77777777" w:rsidR="00683FB9" w:rsidRDefault="00683FB9" w:rsidP="00683FB9">
      <w:pPr>
        <w:tabs>
          <w:tab w:val="left" w:pos="-720"/>
        </w:tabs>
        <w:ind w:left="1440" w:hanging="540"/>
        <w:jc w:val="both"/>
        <w:rPr>
          <w:rFonts w:ascii="Arial" w:hAnsi="Arial" w:cs="Arial"/>
          <w:lang w:val="en-GB"/>
        </w:rPr>
      </w:pPr>
      <w:r w:rsidRPr="001A7082">
        <w:rPr>
          <w:rFonts w:ascii="Arial" w:hAnsi="Arial" w:cs="Arial"/>
          <w:lang w:val="en-GB"/>
        </w:rPr>
        <w:sym w:font="Symbol" w:char="F07F"/>
      </w:r>
      <w:r w:rsidRPr="001A7082">
        <w:rPr>
          <w:rFonts w:ascii="Arial" w:hAnsi="Arial" w:cs="Arial"/>
          <w:lang w:val="en-GB"/>
        </w:rPr>
        <w:tab/>
      </w:r>
      <w:r>
        <w:rPr>
          <w:rFonts w:ascii="Arial" w:hAnsi="Arial" w:cs="Arial"/>
          <w:lang w:val="en-GB"/>
        </w:rPr>
        <w:t xml:space="preserve">Public </w:t>
      </w:r>
      <w:r w:rsidRPr="001A7082">
        <w:rPr>
          <w:rFonts w:ascii="Arial" w:hAnsi="Arial" w:cs="Arial"/>
          <w:lang w:val="en-GB"/>
        </w:rPr>
        <w:t>Company</w:t>
      </w:r>
    </w:p>
    <w:p w14:paraId="61846543" w14:textId="77777777" w:rsidR="00683FB9" w:rsidRPr="001A7082" w:rsidRDefault="00683FB9" w:rsidP="00683FB9">
      <w:pPr>
        <w:tabs>
          <w:tab w:val="left" w:pos="-720"/>
        </w:tabs>
        <w:ind w:left="1440" w:hanging="540"/>
        <w:jc w:val="both"/>
        <w:rPr>
          <w:rFonts w:ascii="Arial" w:hAnsi="Arial" w:cs="Arial"/>
          <w:lang w:val="en-GB"/>
        </w:rPr>
      </w:pPr>
      <w:r w:rsidRPr="001A7082">
        <w:rPr>
          <w:rFonts w:ascii="Arial" w:hAnsi="Arial" w:cs="Arial"/>
          <w:lang w:val="en-GB"/>
        </w:rPr>
        <w:sym w:font="Symbol" w:char="F07F"/>
      </w:r>
      <w:r>
        <w:rPr>
          <w:rFonts w:ascii="Arial" w:hAnsi="Arial" w:cs="Arial"/>
          <w:lang w:val="en-GB"/>
        </w:rPr>
        <w:tab/>
        <w:t>Personal Liability Company</w:t>
      </w:r>
    </w:p>
    <w:p w14:paraId="2F2D93FB" w14:textId="77777777" w:rsidR="00683FB9" w:rsidRDefault="00683FB9" w:rsidP="00683FB9">
      <w:pPr>
        <w:tabs>
          <w:tab w:val="left" w:pos="-720"/>
        </w:tabs>
        <w:ind w:left="1440" w:hanging="540"/>
        <w:jc w:val="both"/>
        <w:rPr>
          <w:rFonts w:ascii="Arial" w:hAnsi="Arial" w:cs="Arial"/>
          <w:lang w:val="en-GB"/>
        </w:rPr>
      </w:pPr>
      <w:bookmarkStart w:id="6" w:name="_Hlk117764996"/>
      <w:r w:rsidRPr="001A7082">
        <w:rPr>
          <w:rFonts w:ascii="Arial" w:hAnsi="Arial" w:cs="Arial"/>
          <w:lang w:val="en-GB"/>
        </w:rPr>
        <w:sym w:font="Symbol" w:char="F07F"/>
      </w:r>
      <w:bookmarkEnd w:id="6"/>
      <w:r w:rsidRPr="001A7082">
        <w:rPr>
          <w:rFonts w:ascii="Arial" w:hAnsi="Arial" w:cs="Arial"/>
          <w:lang w:val="en-GB"/>
        </w:rPr>
        <w:tab/>
        <w:t>(Pty) Limited</w:t>
      </w:r>
      <w:r>
        <w:rPr>
          <w:rFonts w:ascii="Arial" w:hAnsi="Arial" w:cs="Arial"/>
          <w:lang w:val="en-GB"/>
        </w:rPr>
        <w:t xml:space="preserve"> </w:t>
      </w:r>
    </w:p>
    <w:p w14:paraId="3F7B490C" w14:textId="77777777" w:rsidR="00B604FA" w:rsidRDefault="00683FB9" w:rsidP="00B604FA">
      <w:pPr>
        <w:tabs>
          <w:tab w:val="left" w:pos="-720"/>
        </w:tabs>
        <w:ind w:left="1440" w:hanging="540"/>
        <w:jc w:val="both"/>
        <w:rPr>
          <w:rFonts w:ascii="Arial" w:hAnsi="Arial" w:cs="Arial"/>
          <w:lang w:val="en-GB"/>
        </w:rPr>
      </w:pPr>
      <w:r w:rsidRPr="001A7082">
        <w:rPr>
          <w:rFonts w:ascii="Arial" w:hAnsi="Arial" w:cs="Arial"/>
          <w:lang w:val="en-GB"/>
        </w:rPr>
        <w:lastRenderedPageBreak/>
        <w:sym w:font="Symbol" w:char="F07F"/>
      </w:r>
      <w:r>
        <w:rPr>
          <w:rFonts w:ascii="Arial" w:hAnsi="Arial" w:cs="Arial"/>
          <w:lang w:val="en-GB"/>
        </w:rPr>
        <w:tab/>
        <w:t>Non-Profit Company</w:t>
      </w:r>
    </w:p>
    <w:p w14:paraId="56AD05BD" w14:textId="344112CE" w:rsidR="00683FB9" w:rsidRPr="001A7082" w:rsidRDefault="00683FB9" w:rsidP="00B604FA">
      <w:pPr>
        <w:tabs>
          <w:tab w:val="left" w:pos="-720"/>
        </w:tabs>
        <w:ind w:left="1440" w:hanging="540"/>
        <w:jc w:val="both"/>
        <w:rPr>
          <w:rFonts w:ascii="Arial" w:hAnsi="Arial" w:cs="Arial"/>
          <w:lang w:val="en-GB"/>
        </w:rPr>
      </w:pPr>
      <w:r w:rsidRPr="001A7082">
        <w:rPr>
          <w:rFonts w:ascii="Arial" w:hAnsi="Arial" w:cs="Arial"/>
          <w:lang w:val="en-GB"/>
        </w:rPr>
        <w:sym w:font="Symbol" w:char="F07F"/>
      </w:r>
      <w:r>
        <w:rPr>
          <w:rFonts w:ascii="Arial" w:hAnsi="Arial" w:cs="Arial"/>
          <w:lang w:val="en-GB"/>
        </w:rPr>
        <w:tab/>
        <w:t>State Owned Company</w:t>
      </w:r>
    </w:p>
    <w:p w14:paraId="0686F3B4" w14:textId="4FF1EDA9" w:rsidR="00683FB9" w:rsidRPr="00903AF0" w:rsidRDefault="00683FB9" w:rsidP="00903AF0">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lang w:val="en-GB"/>
        </w:rPr>
      </w:pPr>
      <w:r w:rsidRPr="001A7082">
        <w:rPr>
          <w:rFonts w:ascii="Arial" w:hAnsi="Arial" w:cs="Arial"/>
          <w:smallCaps/>
          <w:lang w:val="en-GB"/>
        </w:rPr>
        <w:t>[Tick applicable box]</w:t>
      </w:r>
    </w:p>
    <w:p w14:paraId="023FFBAA" w14:textId="77777777" w:rsidR="00683FB9" w:rsidRDefault="00683FB9" w:rsidP="00683FB9">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lang w:val="en-GB"/>
        </w:rPr>
      </w:pPr>
    </w:p>
    <w:p w14:paraId="6BA64FDE" w14:textId="77777777" w:rsidR="00683FB9" w:rsidRPr="001A7082" w:rsidRDefault="00683FB9" w:rsidP="00683FB9">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lang w:val="en-GB"/>
        </w:rPr>
      </w:pPr>
    </w:p>
    <w:p w14:paraId="6652F0CF" w14:textId="77777777" w:rsidR="00683FB9" w:rsidRPr="001A7082" w:rsidRDefault="00683FB9" w:rsidP="0018764C">
      <w:pPr>
        <w:numPr>
          <w:ilvl w:val="1"/>
          <w:numId w:val="36"/>
        </w:numPr>
        <w:tabs>
          <w:tab w:val="left" w:pos="900"/>
        </w:tabs>
        <w:spacing w:after="120" w:line="312" w:lineRule="auto"/>
        <w:ind w:left="907" w:hanging="907"/>
        <w:jc w:val="both"/>
        <w:rPr>
          <w:rFonts w:ascii="Arial" w:hAnsi="Arial" w:cs="Arial"/>
          <w:lang w:val="en-GB"/>
        </w:rPr>
      </w:pPr>
      <w:r w:rsidRPr="001A7082">
        <w:rPr>
          <w:rFonts w:ascii="Arial" w:hAnsi="Arial" w:cs="Arial"/>
          <w:lang w:val="en-GB"/>
        </w:rPr>
        <w:t xml:space="preserve">I, the undersigned, who is duly authorised to do so on behalf of the company/firm, certify that the points claimed, based on the </w:t>
      </w:r>
      <w:r>
        <w:rPr>
          <w:rFonts w:ascii="Arial" w:hAnsi="Arial" w:cs="Arial"/>
          <w:lang w:val="en-GB"/>
        </w:rPr>
        <w:t>specific goals as advised in the tender</w:t>
      </w:r>
      <w:r w:rsidRPr="001A7082">
        <w:rPr>
          <w:rFonts w:ascii="Arial" w:hAnsi="Arial" w:cs="Arial"/>
          <w:lang w:val="en-GB"/>
        </w:rPr>
        <w:t>, qualifies the company/ firm for the preference(s) shown and I acknowledge that:</w:t>
      </w:r>
    </w:p>
    <w:p w14:paraId="16ED1B08" w14:textId="77777777" w:rsidR="00683FB9" w:rsidRPr="001A7082" w:rsidRDefault="00683FB9" w:rsidP="0018764C">
      <w:pPr>
        <w:numPr>
          <w:ilvl w:val="0"/>
          <w:numId w:val="4"/>
        </w:numPr>
        <w:tabs>
          <w:tab w:val="left" w:pos="-1099"/>
          <w:tab w:val="left" w:pos="-720"/>
          <w:tab w:val="left" w:pos="1260"/>
        </w:tabs>
        <w:spacing w:after="120"/>
        <w:ind w:left="1282"/>
        <w:jc w:val="both"/>
        <w:rPr>
          <w:rFonts w:ascii="Arial" w:hAnsi="Arial" w:cs="Arial"/>
          <w:lang w:val="en-GB"/>
        </w:rPr>
      </w:pPr>
      <w:r w:rsidRPr="001A7082">
        <w:rPr>
          <w:rFonts w:ascii="Arial" w:hAnsi="Arial" w:cs="Arial"/>
          <w:lang w:val="en-GB"/>
        </w:rPr>
        <w:t>The information furnished is true and correct;</w:t>
      </w:r>
    </w:p>
    <w:p w14:paraId="2132AF9D" w14:textId="77777777" w:rsidR="00683FB9" w:rsidRPr="001A7082" w:rsidRDefault="00683FB9" w:rsidP="0018764C">
      <w:pPr>
        <w:numPr>
          <w:ilvl w:val="0"/>
          <w:numId w:val="4"/>
        </w:numPr>
        <w:tabs>
          <w:tab w:val="left" w:pos="-1099"/>
          <w:tab w:val="left" w:pos="-720"/>
          <w:tab w:val="left" w:pos="1260"/>
        </w:tabs>
        <w:spacing w:after="120"/>
        <w:ind w:left="1282"/>
        <w:jc w:val="both"/>
        <w:rPr>
          <w:rFonts w:ascii="Arial" w:hAnsi="Arial" w:cs="Arial"/>
          <w:lang w:val="en-GB"/>
        </w:rPr>
      </w:pPr>
      <w:r w:rsidRPr="001A7082">
        <w:rPr>
          <w:rFonts w:ascii="Arial" w:hAnsi="Arial" w:cs="Arial"/>
          <w:lang w:val="en-GB"/>
        </w:rPr>
        <w:t>The preference points claimed are in accordance with the General Conditions as indicated in paragraph 1 of this form;</w:t>
      </w:r>
    </w:p>
    <w:p w14:paraId="3087EC3C" w14:textId="77777777" w:rsidR="00683FB9" w:rsidRPr="001A7082" w:rsidRDefault="00683FB9" w:rsidP="0018764C">
      <w:pPr>
        <w:numPr>
          <w:ilvl w:val="0"/>
          <w:numId w:val="4"/>
        </w:numPr>
        <w:tabs>
          <w:tab w:val="left" w:pos="-1099"/>
          <w:tab w:val="left" w:pos="-720"/>
          <w:tab w:val="left" w:pos="1260"/>
        </w:tabs>
        <w:spacing w:after="120"/>
        <w:ind w:left="1282"/>
        <w:jc w:val="both"/>
        <w:rPr>
          <w:rFonts w:ascii="Arial" w:hAnsi="Arial" w:cs="Arial"/>
          <w:lang w:val="en-GB"/>
        </w:rPr>
      </w:pPr>
      <w:r w:rsidRPr="001A7082">
        <w:rPr>
          <w:rFonts w:ascii="Arial" w:hAnsi="Arial" w:cs="Arial"/>
          <w:lang w:val="en-GB"/>
        </w:rPr>
        <w:t>In the event of a contract being awarded as a result of points claimed as shown in paragraphs 1.4 and</w:t>
      </w:r>
      <w:r>
        <w:rPr>
          <w:rFonts w:ascii="Arial" w:hAnsi="Arial" w:cs="Arial"/>
          <w:lang w:val="en-GB"/>
        </w:rPr>
        <w:t xml:space="preserve"> 4.2</w:t>
      </w:r>
      <w:r w:rsidRPr="001A7082">
        <w:rPr>
          <w:rFonts w:ascii="Arial" w:hAnsi="Arial" w:cs="Arial"/>
          <w:lang w:val="en-GB"/>
        </w:rPr>
        <w:t xml:space="preserve">, the contractor may be required to furnish documentary proof to the satisfaction of the </w:t>
      </w:r>
      <w:r>
        <w:rPr>
          <w:rFonts w:ascii="Arial" w:hAnsi="Arial" w:cs="Arial"/>
          <w:lang w:val="en-GB"/>
        </w:rPr>
        <w:t xml:space="preserve">organ of state </w:t>
      </w:r>
      <w:r w:rsidRPr="001A7082">
        <w:rPr>
          <w:rFonts w:ascii="Arial" w:hAnsi="Arial" w:cs="Arial"/>
          <w:lang w:val="en-GB"/>
        </w:rPr>
        <w:t xml:space="preserve">that the claims are correct; </w:t>
      </w:r>
    </w:p>
    <w:p w14:paraId="697E773C" w14:textId="77777777" w:rsidR="00683FB9" w:rsidRPr="001A7082" w:rsidRDefault="00683FB9" w:rsidP="0018764C">
      <w:pPr>
        <w:numPr>
          <w:ilvl w:val="0"/>
          <w:numId w:val="4"/>
        </w:numPr>
        <w:tabs>
          <w:tab w:val="left" w:pos="-1099"/>
          <w:tab w:val="left" w:pos="-720"/>
          <w:tab w:val="left" w:pos="1260"/>
        </w:tabs>
        <w:spacing w:after="120"/>
        <w:ind w:left="1282"/>
        <w:jc w:val="both"/>
        <w:rPr>
          <w:rFonts w:ascii="Arial" w:hAnsi="Arial" w:cs="Arial"/>
          <w:lang w:val="en-GB"/>
        </w:rPr>
      </w:pPr>
      <w:r w:rsidRPr="001A7082">
        <w:rPr>
          <w:rFonts w:ascii="Arial" w:hAnsi="Arial" w:cs="Arial"/>
          <w:lang w:val="en-GB"/>
        </w:rPr>
        <w:t xml:space="preserve">If the </w:t>
      </w:r>
      <w:r>
        <w:rPr>
          <w:rFonts w:ascii="Arial" w:hAnsi="Arial" w:cs="Arial"/>
          <w:lang w:val="en-GB"/>
        </w:rPr>
        <w:t xml:space="preserve">specific goals </w:t>
      </w:r>
      <w:r w:rsidRPr="001A7082">
        <w:rPr>
          <w:rFonts w:ascii="Arial" w:hAnsi="Arial" w:cs="Arial"/>
          <w:lang w:val="en-GB"/>
        </w:rPr>
        <w:t>ha</w:t>
      </w:r>
      <w:r>
        <w:rPr>
          <w:rFonts w:ascii="Arial" w:hAnsi="Arial" w:cs="Arial"/>
          <w:lang w:val="en-GB"/>
        </w:rPr>
        <w:t xml:space="preserve">ve </w:t>
      </w:r>
      <w:r w:rsidRPr="001A7082">
        <w:rPr>
          <w:rFonts w:ascii="Arial" w:hAnsi="Arial" w:cs="Arial"/>
          <w:lang w:val="en-GB"/>
        </w:rPr>
        <w:t xml:space="preserve">been claimed or obtained on a fraudulent basis or any of the conditions of contract have not been fulfilled, the </w:t>
      </w:r>
      <w:r>
        <w:rPr>
          <w:rFonts w:ascii="Arial" w:hAnsi="Arial" w:cs="Arial"/>
          <w:lang w:val="en-GB"/>
        </w:rPr>
        <w:t>organ of state</w:t>
      </w:r>
      <w:r w:rsidRPr="001A7082">
        <w:rPr>
          <w:rFonts w:ascii="Arial" w:hAnsi="Arial" w:cs="Arial"/>
          <w:lang w:val="en-GB"/>
        </w:rPr>
        <w:t xml:space="preserve"> may, in addition to any other remedy it may have –</w:t>
      </w:r>
    </w:p>
    <w:p w14:paraId="33B136E7" w14:textId="77777777" w:rsidR="00683FB9" w:rsidRPr="001A7082" w:rsidRDefault="00683FB9" w:rsidP="00683FB9">
      <w:pPr>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lang w:val="en-GB"/>
        </w:rPr>
      </w:pPr>
    </w:p>
    <w:p w14:paraId="30940A4B" w14:textId="77777777" w:rsidR="00683FB9" w:rsidRPr="001A7082" w:rsidRDefault="00683FB9" w:rsidP="0018764C">
      <w:pPr>
        <w:numPr>
          <w:ilvl w:val="1"/>
          <w:numId w:val="5"/>
        </w:numPr>
        <w:tabs>
          <w:tab w:val="left" w:pos="1980"/>
        </w:tabs>
        <w:spacing w:after="120"/>
        <w:ind w:left="1987" w:right="749" w:hanging="547"/>
        <w:jc w:val="both"/>
        <w:rPr>
          <w:rFonts w:ascii="Arial" w:hAnsi="Arial" w:cs="Arial"/>
          <w:lang w:val="en-GB"/>
        </w:rPr>
      </w:pPr>
      <w:r w:rsidRPr="001A7082">
        <w:rPr>
          <w:rFonts w:ascii="Arial" w:hAnsi="Arial" w:cs="Arial"/>
          <w:lang w:val="en-GB"/>
        </w:rPr>
        <w:t xml:space="preserve">disqualify the person from the </w:t>
      </w:r>
      <w:r>
        <w:rPr>
          <w:rFonts w:ascii="Arial" w:hAnsi="Arial" w:cs="Arial"/>
          <w:lang w:val="en-GB"/>
        </w:rPr>
        <w:t>tendering</w:t>
      </w:r>
      <w:r w:rsidRPr="001A7082">
        <w:rPr>
          <w:rFonts w:ascii="Arial" w:hAnsi="Arial" w:cs="Arial"/>
          <w:lang w:val="en-GB"/>
        </w:rPr>
        <w:t xml:space="preserve"> process;</w:t>
      </w:r>
    </w:p>
    <w:p w14:paraId="3A5BB8F0" w14:textId="77777777" w:rsidR="00683FB9" w:rsidRPr="001A7082" w:rsidRDefault="00683FB9" w:rsidP="0018764C">
      <w:pPr>
        <w:numPr>
          <w:ilvl w:val="1"/>
          <w:numId w:val="5"/>
        </w:numPr>
        <w:tabs>
          <w:tab w:val="left" w:pos="1980"/>
        </w:tabs>
        <w:spacing w:after="120"/>
        <w:ind w:left="1987" w:right="749" w:hanging="547"/>
        <w:jc w:val="both"/>
        <w:rPr>
          <w:rFonts w:ascii="Arial" w:hAnsi="Arial" w:cs="Arial"/>
          <w:lang w:val="en-GB"/>
        </w:rPr>
      </w:pPr>
      <w:r w:rsidRPr="001A7082">
        <w:rPr>
          <w:rFonts w:ascii="Arial" w:hAnsi="Arial" w:cs="Arial"/>
          <w:lang w:val="en-GB"/>
        </w:rPr>
        <w:t>recover costs, losses or damages it has incurred or suffered as a result of that person’s conduct;</w:t>
      </w:r>
    </w:p>
    <w:p w14:paraId="6BD292EC" w14:textId="77777777" w:rsidR="00683FB9" w:rsidRPr="001A7082" w:rsidRDefault="00683FB9" w:rsidP="0018764C">
      <w:pPr>
        <w:numPr>
          <w:ilvl w:val="1"/>
          <w:numId w:val="5"/>
        </w:numPr>
        <w:tabs>
          <w:tab w:val="left" w:pos="1980"/>
        </w:tabs>
        <w:spacing w:after="120"/>
        <w:ind w:left="1987" w:right="749" w:hanging="547"/>
        <w:jc w:val="both"/>
        <w:rPr>
          <w:rFonts w:ascii="Arial" w:hAnsi="Arial" w:cs="Arial"/>
          <w:lang w:val="en-GB"/>
        </w:rPr>
      </w:pPr>
      <w:r w:rsidRPr="001A7082">
        <w:rPr>
          <w:rFonts w:ascii="Arial" w:hAnsi="Arial" w:cs="Arial"/>
          <w:lang w:val="en-GB"/>
        </w:rPr>
        <w:t>cancel the contract and claim any damages which it has suffered as a result of having to make less favourable arrangements due to such cancellation;</w:t>
      </w:r>
    </w:p>
    <w:p w14:paraId="085B495F" w14:textId="77777777" w:rsidR="00683FB9" w:rsidRPr="001A7082" w:rsidRDefault="00683FB9" w:rsidP="0018764C">
      <w:pPr>
        <w:numPr>
          <w:ilvl w:val="1"/>
          <w:numId w:val="5"/>
        </w:numPr>
        <w:tabs>
          <w:tab w:val="left" w:pos="1980"/>
        </w:tabs>
        <w:spacing w:after="120"/>
        <w:ind w:left="1987" w:right="749" w:hanging="547"/>
        <w:jc w:val="both"/>
        <w:rPr>
          <w:rFonts w:ascii="Arial" w:hAnsi="Arial" w:cs="Arial"/>
          <w:lang w:val="en-GB"/>
        </w:rPr>
      </w:pPr>
      <w:r w:rsidRPr="001A7082">
        <w:rPr>
          <w:rFonts w:ascii="Arial" w:hAnsi="Arial" w:cs="Arial"/>
          <w:lang w:val="en-GB"/>
        </w:rPr>
        <w:t xml:space="preserve">recommend that the </w:t>
      </w:r>
      <w:r>
        <w:rPr>
          <w:rFonts w:ascii="Arial" w:hAnsi="Arial" w:cs="Arial"/>
          <w:lang w:val="en-GB"/>
        </w:rPr>
        <w:t>tenderer</w:t>
      </w:r>
      <w:r w:rsidRPr="001A7082">
        <w:rPr>
          <w:rFonts w:ascii="Arial" w:hAnsi="Arial" w:cs="Arial"/>
          <w:lang w:val="en-GB"/>
        </w:rPr>
        <w:t xml:space="preserve"> or contractor, its shareholders and directors, or only the shareholders and directors who acted on a fraudulent basis, be restricted from obtaining business from any organ of state for a period not exceeding 10 years, after the </w:t>
      </w:r>
      <w:proofErr w:type="spellStart"/>
      <w:r w:rsidRPr="001A7082">
        <w:rPr>
          <w:rFonts w:ascii="Arial" w:hAnsi="Arial" w:cs="Arial"/>
          <w:i/>
          <w:lang w:val="en-GB"/>
        </w:rPr>
        <w:t>audi</w:t>
      </w:r>
      <w:proofErr w:type="spellEnd"/>
      <w:r w:rsidRPr="001A7082">
        <w:rPr>
          <w:rFonts w:ascii="Arial" w:hAnsi="Arial" w:cs="Arial"/>
          <w:i/>
          <w:lang w:val="en-GB"/>
        </w:rPr>
        <w:t xml:space="preserve"> alteram partem</w:t>
      </w:r>
      <w:r w:rsidRPr="001A7082">
        <w:rPr>
          <w:rFonts w:ascii="Arial" w:hAnsi="Arial" w:cs="Arial"/>
          <w:lang w:val="en-GB"/>
        </w:rPr>
        <w:t xml:space="preserve"> (hear the other side) rule has been applied; and</w:t>
      </w:r>
    </w:p>
    <w:p w14:paraId="311A68B3" w14:textId="77777777" w:rsidR="00683FB9" w:rsidRPr="001A7082" w:rsidRDefault="00683FB9" w:rsidP="0018764C">
      <w:pPr>
        <w:numPr>
          <w:ilvl w:val="1"/>
          <w:numId w:val="5"/>
        </w:numPr>
        <w:tabs>
          <w:tab w:val="left" w:pos="1980"/>
        </w:tabs>
        <w:spacing w:after="120"/>
        <w:ind w:left="1987" w:right="749" w:hanging="547"/>
        <w:jc w:val="both"/>
        <w:rPr>
          <w:rFonts w:ascii="Arial" w:hAnsi="Arial" w:cs="Arial"/>
          <w:lang w:val="en-GB"/>
        </w:rPr>
      </w:pPr>
      <w:r w:rsidRPr="001A7082">
        <w:rPr>
          <w:rFonts w:ascii="Arial" w:hAnsi="Arial" w:cs="Arial"/>
          <w:lang w:val="en-GB"/>
        </w:rPr>
        <w:t>forward the matter for criminal prosecution</w:t>
      </w:r>
      <w:r>
        <w:rPr>
          <w:rFonts w:ascii="Arial" w:hAnsi="Arial" w:cs="Arial"/>
          <w:lang w:val="en-GB"/>
        </w:rPr>
        <w:t>, if deemed necessary</w:t>
      </w:r>
      <w:r w:rsidRPr="001A7082">
        <w:rPr>
          <w:rFonts w:ascii="Arial" w:hAnsi="Arial" w:cs="Arial"/>
          <w:lang w:val="en-GB"/>
        </w:rPr>
        <w:t>.</w:t>
      </w:r>
    </w:p>
    <w:p w14:paraId="5D2F74CA" w14:textId="77777777" w:rsidR="00683FB9" w:rsidRPr="001A7082" w:rsidRDefault="00683FB9" w:rsidP="00683FB9">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lang w:val="en-GB"/>
        </w:rPr>
      </w:pPr>
    </w:p>
    <w:p w14:paraId="00A05A74" w14:textId="77777777" w:rsidR="00683FB9" w:rsidRPr="001A7082" w:rsidRDefault="00683FB9" w:rsidP="00683FB9">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22BACB4A" w14:textId="77777777" w:rsidR="00683FB9" w:rsidRPr="001A7082" w:rsidRDefault="00683FB9" w:rsidP="00683FB9">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r w:rsidRPr="001A7082">
        <w:rPr>
          <w:rFonts w:ascii="Arial" w:hAnsi="Arial" w:cs="Arial"/>
          <w:noProof/>
          <w:lang w:eastAsia="en-ZA"/>
        </w:rPr>
        <mc:AlternateContent>
          <mc:Choice Requires="wps">
            <w:drawing>
              <wp:anchor distT="0" distB="0" distL="114300" distR="114300" simplePos="0" relativeHeight="251667456" behindDoc="0" locked="0" layoutInCell="1" allowOverlap="1" wp14:anchorId="7315A3BB" wp14:editId="6314AF79">
                <wp:simplePos x="0" y="0"/>
                <wp:positionH relativeFrom="page">
                  <wp:align>center</wp:align>
                </wp:positionH>
                <wp:positionV relativeFrom="paragraph">
                  <wp:posOffset>157480</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6C38A8C2" w14:textId="77777777" w:rsidR="001F7628" w:rsidRDefault="001F7628" w:rsidP="00683FB9">
                            <w:pPr>
                              <w:jc w:val="center"/>
                              <w:rPr>
                                <w:rFonts w:ascii="Arial" w:hAnsi="Arial" w:cs="Arial"/>
                                <w:sz w:val="18"/>
                                <w:szCs w:val="18"/>
                              </w:rPr>
                            </w:pPr>
                          </w:p>
                          <w:p w14:paraId="54AF1AD4" w14:textId="77777777" w:rsidR="001F7628" w:rsidRPr="00585866" w:rsidRDefault="001F7628" w:rsidP="00683FB9">
                            <w:pPr>
                              <w:jc w:val="center"/>
                              <w:rPr>
                                <w:rFonts w:ascii="Arial" w:hAnsi="Arial" w:cs="Arial"/>
                                <w:sz w:val="18"/>
                                <w:szCs w:val="18"/>
                              </w:rPr>
                            </w:pPr>
                            <w:r w:rsidRPr="00585866">
                              <w:rPr>
                                <w:rFonts w:ascii="Arial" w:hAnsi="Arial" w:cs="Arial"/>
                                <w:sz w:val="18"/>
                                <w:szCs w:val="18"/>
                              </w:rPr>
                              <w:t>……………………………………….</w:t>
                            </w:r>
                          </w:p>
                          <w:p w14:paraId="5CA516B3" w14:textId="77777777" w:rsidR="001F7628" w:rsidRPr="00B715D9" w:rsidRDefault="001F7628" w:rsidP="00683FB9">
                            <w:pPr>
                              <w:jc w:val="center"/>
                              <w:rPr>
                                <w:rFonts w:ascii="Arial" w:hAnsi="Arial" w:cs="Arial"/>
                                <w:b/>
                                <w:sz w:val="18"/>
                                <w:szCs w:val="18"/>
                              </w:rPr>
                            </w:pPr>
                            <w:r w:rsidRPr="00B715D9">
                              <w:rPr>
                                <w:rFonts w:ascii="Arial" w:hAnsi="Arial" w:cs="Arial"/>
                                <w:b/>
                                <w:sz w:val="18"/>
                                <w:szCs w:val="18"/>
                              </w:rPr>
                              <w:t>SIGNATURE(S) OF TENDERER(S)</w:t>
                            </w:r>
                          </w:p>
                          <w:p w14:paraId="4464A925" w14:textId="77777777" w:rsidR="001F7628" w:rsidRDefault="001F7628" w:rsidP="00683FB9">
                            <w:pPr>
                              <w:rPr>
                                <w:rFonts w:ascii="Arial" w:hAnsi="Arial" w:cs="Arial"/>
                                <w:sz w:val="18"/>
                                <w:szCs w:val="18"/>
                              </w:rPr>
                            </w:pPr>
                          </w:p>
                          <w:p w14:paraId="64B9BB4B" w14:textId="77777777" w:rsidR="001F7628" w:rsidRPr="00585866" w:rsidRDefault="001F7628" w:rsidP="00683FB9">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445317B1" w14:textId="77777777" w:rsidR="001F7628" w:rsidRPr="00585866" w:rsidRDefault="001F7628" w:rsidP="00683FB9">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2C0CD46" w14:textId="77777777" w:rsidR="001F7628" w:rsidRPr="00585866" w:rsidRDefault="001F7628" w:rsidP="00683FB9">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98FC673" w14:textId="77777777" w:rsidR="001F7628" w:rsidRPr="00585866" w:rsidRDefault="001F7628" w:rsidP="00683FB9">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BBD29AF" w14:textId="77777777" w:rsidR="001F7628" w:rsidRDefault="001F7628" w:rsidP="00683FB9">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2F4D473" w14:textId="77777777" w:rsidR="001F7628" w:rsidRPr="00585866" w:rsidRDefault="001F7628" w:rsidP="00683FB9">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45870A42" w14:textId="77777777" w:rsidR="001F7628" w:rsidRDefault="001F7628" w:rsidP="00683FB9">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15A3BB" id="Rectangle 4" o:spid="_x0000_s1026" style="position:absolute;left:0;text-align:left;margin-left:0;margin-top:12.4pt;width:378pt;height:186.5pt;z-index:25166745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">
                <v:textbox>
                  <w:txbxContent>
                    <w:p w14:paraId="6C38A8C2" w14:textId="77777777" w:rsidR="001F7628" w:rsidRDefault="001F7628" w:rsidP="00683FB9">
                      <w:pPr>
                        <w:jc w:val="center"/>
                        <w:rPr>
                          <w:rFonts w:ascii="Arial" w:hAnsi="Arial" w:cs="Arial"/>
                          <w:sz w:val="18"/>
                          <w:szCs w:val="18"/>
                        </w:rPr>
                      </w:pPr>
                    </w:p>
                    <w:p w14:paraId="54AF1AD4" w14:textId="77777777" w:rsidR="001F7628" w:rsidRPr="00585866" w:rsidRDefault="001F7628" w:rsidP="00683FB9">
                      <w:pPr>
                        <w:jc w:val="center"/>
                        <w:rPr>
                          <w:rFonts w:ascii="Arial" w:hAnsi="Arial" w:cs="Arial"/>
                          <w:sz w:val="18"/>
                          <w:szCs w:val="18"/>
                        </w:rPr>
                      </w:pPr>
                      <w:r w:rsidRPr="00585866">
                        <w:rPr>
                          <w:rFonts w:ascii="Arial" w:hAnsi="Arial" w:cs="Arial"/>
                          <w:sz w:val="18"/>
                          <w:szCs w:val="18"/>
                        </w:rPr>
                        <w:t>……………………………………….</w:t>
                      </w:r>
                    </w:p>
                    <w:p w14:paraId="5CA516B3" w14:textId="77777777" w:rsidR="001F7628" w:rsidRPr="00B715D9" w:rsidRDefault="001F7628" w:rsidP="00683FB9">
                      <w:pPr>
                        <w:jc w:val="center"/>
                        <w:rPr>
                          <w:rFonts w:ascii="Arial" w:hAnsi="Arial" w:cs="Arial"/>
                          <w:b/>
                          <w:sz w:val="18"/>
                          <w:szCs w:val="18"/>
                        </w:rPr>
                      </w:pPr>
                      <w:r w:rsidRPr="00B715D9">
                        <w:rPr>
                          <w:rFonts w:ascii="Arial" w:hAnsi="Arial" w:cs="Arial"/>
                          <w:b/>
                          <w:sz w:val="18"/>
                          <w:szCs w:val="18"/>
                        </w:rPr>
                        <w:t>SIGNATURE(S) OF TENDERER(S)</w:t>
                      </w:r>
                    </w:p>
                    <w:p w14:paraId="4464A925" w14:textId="77777777" w:rsidR="001F7628" w:rsidRDefault="001F7628" w:rsidP="00683FB9">
                      <w:pPr>
                        <w:rPr>
                          <w:rFonts w:ascii="Arial" w:hAnsi="Arial" w:cs="Arial"/>
                          <w:sz w:val="18"/>
                          <w:szCs w:val="18"/>
                        </w:rPr>
                      </w:pPr>
                    </w:p>
                    <w:p w14:paraId="64B9BB4B" w14:textId="77777777" w:rsidR="001F7628" w:rsidRPr="00585866" w:rsidRDefault="001F7628" w:rsidP="00683FB9">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445317B1" w14:textId="77777777" w:rsidR="001F7628" w:rsidRPr="00585866" w:rsidRDefault="001F7628" w:rsidP="00683FB9">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2C0CD46" w14:textId="77777777" w:rsidR="001F7628" w:rsidRPr="00585866" w:rsidRDefault="001F7628" w:rsidP="00683FB9">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98FC673" w14:textId="77777777" w:rsidR="001F7628" w:rsidRPr="00585866" w:rsidRDefault="001F7628" w:rsidP="00683FB9">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BBD29AF" w14:textId="77777777" w:rsidR="001F7628" w:rsidRDefault="001F7628" w:rsidP="00683FB9">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2F4D473" w14:textId="77777777" w:rsidR="001F7628" w:rsidRPr="00585866" w:rsidRDefault="001F7628" w:rsidP="00683FB9">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45870A42" w14:textId="77777777" w:rsidR="001F7628" w:rsidRDefault="001F7628" w:rsidP="00683FB9">
                      <w:pPr>
                        <w:jc w:val="center"/>
                      </w:pPr>
                    </w:p>
                  </w:txbxContent>
                </v:textbox>
                <w10:wrap anchorx="page"/>
              </v:rect>
            </w:pict>
          </mc:Fallback>
        </mc:AlternateContent>
      </w:r>
    </w:p>
    <w:p w14:paraId="1870E369" w14:textId="215C0B08" w:rsidR="00FE4139" w:rsidRDefault="00FE4139" w:rsidP="001C32F6">
      <w:pPr>
        <w:autoSpaceDE w:val="0"/>
        <w:autoSpaceDN w:val="0"/>
        <w:adjustRightInd w:val="0"/>
        <w:rPr>
          <w:rFonts w:asciiTheme="minorHAnsi" w:hAnsiTheme="minorHAnsi" w:cs="Arial Narrow,Bold"/>
          <w:b/>
          <w:bCs/>
          <w:sz w:val="22"/>
          <w:szCs w:val="22"/>
        </w:rPr>
      </w:pPr>
    </w:p>
    <w:p w14:paraId="631FE767" w14:textId="59FD4EC8" w:rsidR="00683FB9" w:rsidRDefault="00683FB9" w:rsidP="001C32F6">
      <w:pPr>
        <w:autoSpaceDE w:val="0"/>
        <w:autoSpaceDN w:val="0"/>
        <w:adjustRightInd w:val="0"/>
        <w:rPr>
          <w:rFonts w:asciiTheme="minorHAnsi" w:hAnsiTheme="minorHAnsi" w:cs="Arial Narrow,Bold"/>
          <w:b/>
          <w:bCs/>
          <w:sz w:val="22"/>
          <w:szCs w:val="22"/>
        </w:rPr>
      </w:pPr>
    </w:p>
    <w:p w14:paraId="65C42BDD" w14:textId="3F64990E" w:rsidR="00683FB9" w:rsidRDefault="00683FB9" w:rsidP="001C32F6">
      <w:pPr>
        <w:autoSpaceDE w:val="0"/>
        <w:autoSpaceDN w:val="0"/>
        <w:adjustRightInd w:val="0"/>
        <w:rPr>
          <w:rFonts w:asciiTheme="minorHAnsi" w:hAnsiTheme="minorHAnsi" w:cs="Arial Narrow,Bold"/>
          <w:b/>
          <w:bCs/>
          <w:sz w:val="22"/>
          <w:szCs w:val="22"/>
        </w:rPr>
      </w:pPr>
    </w:p>
    <w:p w14:paraId="115080BC" w14:textId="58676D2F" w:rsidR="00683FB9" w:rsidRDefault="00683FB9" w:rsidP="001C32F6">
      <w:pPr>
        <w:autoSpaceDE w:val="0"/>
        <w:autoSpaceDN w:val="0"/>
        <w:adjustRightInd w:val="0"/>
        <w:rPr>
          <w:rFonts w:asciiTheme="minorHAnsi" w:hAnsiTheme="minorHAnsi" w:cs="Arial Narrow,Bold"/>
          <w:b/>
          <w:bCs/>
          <w:sz w:val="22"/>
          <w:szCs w:val="22"/>
        </w:rPr>
      </w:pPr>
    </w:p>
    <w:p w14:paraId="12D48975" w14:textId="7EA9F7C3" w:rsidR="00683FB9" w:rsidRDefault="00683FB9" w:rsidP="001C32F6">
      <w:pPr>
        <w:autoSpaceDE w:val="0"/>
        <w:autoSpaceDN w:val="0"/>
        <w:adjustRightInd w:val="0"/>
        <w:rPr>
          <w:rFonts w:asciiTheme="minorHAnsi" w:hAnsiTheme="minorHAnsi" w:cs="Arial Narrow,Bold"/>
          <w:b/>
          <w:bCs/>
          <w:sz w:val="22"/>
          <w:szCs w:val="22"/>
        </w:rPr>
      </w:pPr>
    </w:p>
    <w:p w14:paraId="5992DEC3" w14:textId="7278C078" w:rsidR="00683FB9" w:rsidRDefault="00683FB9" w:rsidP="001C32F6">
      <w:pPr>
        <w:autoSpaceDE w:val="0"/>
        <w:autoSpaceDN w:val="0"/>
        <w:adjustRightInd w:val="0"/>
        <w:rPr>
          <w:rFonts w:asciiTheme="minorHAnsi" w:hAnsiTheme="minorHAnsi" w:cs="Arial Narrow,Bold"/>
          <w:b/>
          <w:bCs/>
          <w:sz w:val="22"/>
          <w:szCs w:val="22"/>
        </w:rPr>
      </w:pPr>
    </w:p>
    <w:p w14:paraId="1D7CAF6F" w14:textId="53630845" w:rsidR="00683FB9" w:rsidRDefault="00683FB9" w:rsidP="001C32F6">
      <w:pPr>
        <w:autoSpaceDE w:val="0"/>
        <w:autoSpaceDN w:val="0"/>
        <w:adjustRightInd w:val="0"/>
        <w:rPr>
          <w:rFonts w:asciiTheme="minorHAnsi" w:hAnsiTheme="minorHAnsi" w:cs="Arial Narrow,Bold"/>
          <w:b/>
          <w:bCs/>
          <w:sz w:val="22"/>
          <w:szCs w:val="22"/>
        </w:rPr>
      </w:pPr>
    </w:p>
    <w:p w14:paraId="19411BD5" w14:textId="71D568E8" w:rsidR="00683FB9" w:rsidRDefault="00683FB9" w:rsidP="001C32F6">
      <w:pPr>
        <w:autoSpaceDE w:val="0"/>
        <w:autoSpaceDN w:val="0"/>
        <w:adjustRightInd w:val="0"/>
        <w:rPr>
          <w:rFonts w:asciiTheme="minorHAnsi" w:hAnsiTheme="minorHAnsi" w:cs="Arial Narrow,Bold"/>
          <w:b/>
          <w:bCs/>
          <w:sz w:val="22"/>
          <w:szCs w:val="22"/>
        </w:rPr>
      </w:pPr>
    </w:p>
    <w:p w14:paraId="232684C5" w14:textId="17C0300B" w:rsidR="00683FB9" w:rsidRDefault="00683FB9" w:rsidP="001C32F6">
      <w:pPr>
        <w:autoSpaceDE w:val="0"/>
        <w:autoSpaceDN w:val="0"/>
        <w:adjustRightInd w:val="0"/>
        <w:rPr>
          <w:rFonts w:asciiTheme="minorHAnsi" w:hAnsiTheme="minorHAnsi" w:cs="Arial Narrow,Bold"/>
          <w:b/>
          <w:bCs/>
          <w:sz w:val="22"/>
          <w:szCs w:val="22"/>
        </w:rPr>
      </w:pPr>
    </w:p>
    <w:p w14:paraId="42FFCB7F" w14:textId="6A2E9523" w:rsidR="00683FB9" w:rsidRDefault="00683FB9" w:rsidP="001C32F6">
      <w:pPr>
        <w:autoSpaceDE w:val="0"/>
        <w:autoSpaceDN w:val="0"/>
        <w:adjustRightInd w:val="0"/>
        <w:rPr>
          <w:rFonts w:asciiTheme="minorHAnsi" w:hAnsiTheme="minorHAnsi" w:cs="Arial Narrow,Bold"/>
          <w:b/>
          <w:bCs/>
          <w:sz w:val="22"/>
          <w:szCs w:val="22"/>
        </w:rPr>
      </w:pPr>
    </w:p>
    <w:p w14:paraId="181C3CEE" w14:textId="0E5A2871" w:rsidR="00683FB9" w:rsidRDefault="00683FB9" w:rsidP="001C32F6">
      <w:pPr>
        <w:autoSpaceDE w:val="0"/>
        <w:autoSpaceDN w:val="0"/>
        <w:adjustRightInd w:val="0"/>
        <w:rPr>
          <w:rFonts w:asciiTheme="minorHAnsi" w:hAnsiTheme="minorHAnsi" w:cs="Arial Narrow,Bold"/>
          <w:b/>
          <w:bCs/>
          <w:sz w:val="22"/>
          <w:szCs w:val="22"/>
        </w:rPr>
      </w:pPr>
    </w:p>
    <w:p w14:paraId="33CE3072" w14:textId="08256480" w:rsidR="00683FB9" w:rsidRDefault="00683FB9" w:rsidP="001C32F6">
      <w:pPr>
        <w:autoSpaceDE w:val="0"/>
        <w:autoSpaceDN w:val="0"/>
        <w:adjustRightInd w:val="0"/>
        <w:rPr>
          <w:rFonts w:asciiTheme="minorHAnsi" w:hAnsiTheme="minorHAnsi" w:cs="Arial Narrow,Bold"/>
          <w:b/>
          <w:bCs/>
          <w:sz w:val="22"/>
          <w:szCs w:val="22"/>
        </w:rPr>
      </w:pPr>
    </w:p>
    <w:p w14:paraId="1D8D493C" w14:textId="503F4841" w:rsidR="00683FB9" w:rsidRDefault="00683FB9" w:rsidP="001C32F6">
      <w:pPr>
        <w:autoSpaceDE w:val="0"/>
        <w:autoSpaceDN w:val="0"/>
        <w:adjustRightInd w:val="0"/>
        <w:rPr>
          <w:rFonts w:asciiTheme="minorHAnsi" w:hAnsiTheme="minorHAnsi" w:cs="Arial Narrow,Bold"/>
          <w:b/>
          <w:bCs/>
          <w:sz w:val="22"/>
          <w:szCs w:val="22"/>
        </w:rPr>
      </w:pPr>
    </w:p>
    <w:p w14:paraId="26C3CE11" w14:textId="40C51D98" w:rsidR="00683FB9" w:rsidRDefault="00683FB9" w:rsidP="001C32F6">
      <w:pPr>
        <w:autoSpaceDE w:val="0"/>
        <w:autoSpaceDN w:val="0"/>
        <w:adjustRightInd w:val="0"/>
        <w:rPr>
          <w:rFonts w:asciiTheme="minorHAnsi" w:hAnsiTheme="minorHAnsi" w:cs="Arial Narrow,Bold"/>
          <w:b/>
          <w:bCs/>
          <w:sz w:val="22"/>
          <w:szCs w:val="22"/>
        </w:rPr>
      </w:pPr>
    </w:p>
    <w:p w14:paraId="26C49655" w14:textId="5EC80C1A" w:rsidR="00683FB9" w:rsidRDefault="00683FB9" w:rsidP="001C32F6">
      <w:pPr>
        <w:autoSpaceDE w:val="0"/>
        <w:autoSpaceDN w:val="0"/>
        <w:adjustRightInd w:val="0"/>
        <w:rPr>
          <w:rFonts w:asciiTheme="minorHAnsi" w:hAnsiTheme="minorHAnsi" w:cs="Arial Narrow,Bold"/>
          <w:b/>
          <w:bCs/>
          <w:sz w:val="22"/>
          <w:szCs w:val="22"/>
        </w:rPr>
      </w:pPr>
    </w:p>
    <w:p w14:paraId="3B851763" w14:textId="77777777" w:rsidR="00683FB9" w:rsidRDefault="00683FB9" w:rsidP="001C32F6">
      <w:pPr>
        <w:autoSpaceDE w:val="0"/>
        <w:autoSpaceDN w:val="0"/>
        <w:adjustRightInd w:val="0"/>
        <w:rPr>
          <w:rFonts w:asciiTheme="minorHAnsi" w:hAnsiTheme="minorHAnsi" w:cs="Arial Narrow,Bold"/>
          <w:b/>
          <w:bCs/>
          <w:sz w:val="22"/>
          <w:szCs w:val="22"/>
        </w:rPr>
      </w:pPr>
    </w:p>
    <w:p w14:paraId="22FD93CC" w14:textId="77777777" w:rsidR="008953F7" w:rsidRDefault="008953F7" w:rsidP="008953F7">
      <w:pPr>
        <w:jc w:val="center"/>
        <w:rPr>
          <w:rFonts w:ascii="Arial Narrow" w:hAnsi="Arial Narrow"/>
          <w:b/>
          <w:sz w:val="20"/>
        </w:rPr>
      </w:pPr>
      <w:r w:rsidRPr="00B604FA">
        <w:rPr>
          <w:rFonts w:ascii="Arial Narrow" w:hAnsi="Arial Narrow"/>
          <w:b/>
          <w:sz w:val="20"/>
        </w:rPr>
        <w:t>SBD 7.1</w:t>
      </w:r>
    </w:p>
    <w:p w14:paraId="751BC648" w14:textId="6F27E121" w:rsidR="008953F7" w:rsidRPr="00D01713" w:rsidRDefault="008953F7" w:rsidP="008953F7">
      <w:pPr>
        <w:jc w:val="center"/>
        <w:rPr>
          <w:rFonts w:ascii="Arial Narrow" w:hAnsi="Arial Narrow"/>
          <w:b/>
          <w:sz w:val="20"/>
        </w:rPr>
      </w:pPr>
      <w:r w:rsidRPr="00D01713">
        <w:rPr>
          <w:rFonts w:ascii="Arial Narrow" w:hAnsi="Arial Narrow"/>
          <w:b/>
          <w:sz w:val="20"/>
        </w:rPr>
        <w:t xml:space="preserve">CONTRACT FORM </w:t>
      </w:r>
      <w:r w:rsidR="00B604FA">
        <w:rPr>
          <w:rFonts w:ascii="Arial Narrow" w:hAnsi="Arial Narrow"/>
          <w:b/>
          <w:sz w:val="20"/>
        </w:rPr>
        <w:t>–</w:t>
      </w:r>
      <w:r w:rsidRPr="00D01713">
        <w:rPr>
          <w:rFonts w:ascii="Arial Narrow" w:hAnsi="Arial Narrow"/>
          <w:b/>
          <w:sz w:val="20"/>
        </w:rPr>
        <w:t xml:space="preserve"> </w:t>
      </w:r>
      <w:r w:rsidR="00B604FA">
        <w:rPr>
          <w:rFonts w:ascii="Arial Narrow" w:hAnsi="Arial Narrow"/>
          <w:b/>
          <w:sz w:val="20"/>
        </w:rPr>
        <w:t>SPECIAL SERVICES</w:t>
      </w:r>
      <w:r w:rsidRPr="00D01713">
        <w:rPr>
          <w:rFonts w:ascii="Arial Narrow" w:hAnsi="Arial Narrow"/>
          <w:b/>
          <w:sz w:val="20"/>
        </w:rPr>
        <w:t xml:space="preserve"> OF GOODS/WORKS</w:t>
      </w:r>
    </w:p>
    <w:p w14:paraId="4592BBCE" w14:textId="77777777" w:rsidR="008953F7" w:rsidRPr="00D01713" w:rsidRDefault="008953F7" w:rsidP="008953F7">
      <w:pPr>
        <w:rPr>
          <w:rFonts w:ascii="Arial Narrow" w:hAnsi="Arial Narrow"/>
          <w:sz w:val="20"/>
        </w:rPr>
      </w:pPr>
    </w:p>
    <w:p w14:paraId="293BAD39" w14:textId="77777777" w:rsidR="008953F7" w:rsidRPr="00D01713" w:rsidRDefault="008953F7" w:rsidP="008953F7">
      <w:pPr>
        <w:jc w:val="both"/>
        <w:rPr>
          <w:rFonts w:ascii="Arial Narrow" w:hAnsi="Arial Narrow"/>
          <w:sz w:val="20"/>
        </w:rPr>
      </w:pPr>
      <w:r w:rsidRPr="00D01713">
        <w:rPr>
          <w:rFonts w:ascii="Arial Narrow" w:hAnsi="Arial Narrow"/>
          <w:sz w:val="20"/>
        </w:rPr>
        <w:t>THIS FORM MUST BE FILLED IN DUPLICATE BY BOTH THE SUCCESSFUL BIDDER (PART 1) AND THE PURCHASER (PART 2).  BOTH FORMS MUST BE SIGNED IN THE ORIGINAL SO THAT THE SUCCESSFUL BIDDER AND THE PURCHASER WOULD BE IN POSSESSION OF ORIGINALLY SIGNED CONTRACTS FOR THEIR RESPECTIVE RECORDS.</w:t>
      </w:r>
    </w:p>
    <w:p w14:paraId="71711FF2" w14:textId="77777777" w:rsidR="008953F7" w:rsidRPr="00D01713" w:rsidRDefault="008953F7" w:rsidP="008953F7">
      <w:pPr>
        <w:jc w:val="both"/>
        <w:rPr>
          <w:rFonts w:ascii="Arial Narrow" w:hAnsi="Arial Narrow"/>
          <w:sz w:val="18"/>
        </w:rPr>
      </w:pPr>
    </w:p>
    <w:p w14:paraId="1BE3889E" w14:textId="77777777" w:rsidR="008953F7" w:rsidRPr="00D01713" w:rsidRDefault="008953F7" w:rsidP="008953F7">
      <w:pPr>
        <w:keepNext/>
        <w:widowControl/>
        <w:jc w:val="center"/>
        <w:outlineLvl w:val="0"/>
        <w:rPr>
          <w:rFonts w:ascii="Arial Narrow" w:hAnsi="Arial Narrow"/>
          <w:b/>
          <w:snapToGrid/>
          <w:sz w:val="20"/>
        </w:rPr>
      </w:pPr>
      <w:r w:rsidRPr="00D01713">
        <w:rPr>
          <w:rFonts w:ascii="Arial Narrow" w:hAnsi="Arial Narrow"/>
          <w:b/>
          <w:snapToGrid/>
          <w:sz w:val="20"/>
          <w:lang w:val="en-AU"/>
        </w:rPr>
        <w:t xml:space="preserve">PART 1 </w:t>
      </w:r>
      <w:r w:rsidRPr="00D01713">
        <w:rPr>
          <w:rFonts w:ascii="Arial Narrow" w:hAnsi="Arial Narrow"/>
          <w:b/>
          <w:snapToGrid/>
          <w:sz w:val="20"/>
        </w:rPr>
        <w:t>(TO BE FILLED IN BY THE BIDDER)</w:t>
      </w:r>
    </w:p>
    <w:p w14:paraId="02FCD910" w14:textId="77777777" w:rsidR="008953F7" w:rsidRPr="00D01713" w:rsidRDefault="008953F7" w:rsidP="008953F7">
      <w:pPr>
        <w:widowControl/>
        <w:rPr>
          <w:rFonts w:ascii="Arial Narrow" w:hAnsi="Arial Narrow"/>
          <w:snapToGrid/>
          <w:sz w:val="20"/>
          <w:lang w:val="en-AU"/>
        </w:rPr>
      </w:pPr>
    </w:p>
    <w:p w14:paraId="391FEF1D" w14:textId="1C6B7647" w:rsidR="008953F7" w:rsidRPr="00D01713" w:rsidRDefault="008953F7" w:rsidP="0018764C">
      <w:pPr>
        <w:widowControl/>
        <w:numPr>
          <w:ilvl w:val="0"/>
          <w:numId w:val="30"/>
        </w:numPr>
        <w:ind w:left="567" w:hanging="567"/>
        <w:jc w:val="both"/>
        <w:rPr>
          <w:rFonts w:ascii="Arial Narrow" w:hAnsi="Arial Narrow"/>
          <w:snapToGrid/>
          <w:sz w:val="20"/>
          <w:lang w:val="en-AU"/>
        </w:rPr>
      </w:pPr>
      <w:r w:rsidRPr="00D01713">
        <w:rPr>
          <w:rFonts w:ascii="Arial Narrow" w:hAnsi="Arial Narrow"/>
          <w:snapToGrid/>
          <w:sz w:val="20"/>
          <w:lang w:val="en-AU"/>
        </w:rPr>
        <w:t xml:space="preserve">I hereby undertake to supply all or any of the goods and/or works described in the attached bidding documents to (name of </w:t>
      </w:r>
      <w:r w:rsidR="00D8638C" w:rsidRPr="00D01713">
        <w:rPr>
          <w:rFonts w:ascii="Arial Narrow" w:hAnsi="Arial Narrow"/>
          <w:snapToGrid/>
          <w:sz w:val="20"/>
          <w:lang w:val="en-AU"/>
        </w:rPr>
        <w:t>institution) …</w:t>
      </w:r>
      <w:r w:rsidRPr="00D01713">
        <w:rPr>
          <w:rFonts w:ascii="Arial Narrow" w:hAnsi="Arial Narrow"/>
          <w:snapToGrid/>
          <w:sz w:val="20"/>
          <w:lang w:val="en-AU"/>
        </w:rPr>
        <w:t>…</w:t>
      </w:r>
      <w:proofErr w:type="gramStart"/>
      <w:r w:rsidRPr="00D01713">
        <w:rPr>
          <w:rFonts w:ascii="Arial Narrow" w:hAnsi="Arial Narrow"/>
          <w:snapToGrid/>
          <w:sz w:val="20"/>
          <w:lang w:val="en-AU"/>
        </w:rPr>
        <w:t>…..</w:t>
      </w:r>
      <w:proofErr w:type="gramEnd"/>
      <w:r w:rsidRPr="00D01713">
        <w:rPr>
          <w:rFonts w:ascii="Arial Narrow" w:hAnsi="Arial Narrow"/>
          <w:snapToGrid/>
          <w:sz w:val="20"/>
          <w:lang w:val="en-AU"/>
        </w:rPr>
        <w:t>…………………………. in accordance with the requirements and specifications stipulated in bid number……</w:t>
      </w:r>
      <w:proofErr w:type="gramStart"/>
      <w:r w:rsidRPr="00D01713">
        <w:rPr>
          <w:rFonts w:ascii="Arial Narrow" w:hAnsi="Arial Narrow"/>
          <w:snapToGrid/>
          <w:sz w:val="20"/>
          <w:lang w:val="en-AU"/>
        </w:rPr>
        <w:t>…..</w:t>
      </w:r>
      <w:proofErr w:type="gramEnd"/>
      <w:r w:rsidRPr="00D01713">
        <w:rPr>
          <w:rFonts w:ascii="Arial Narrow" w:hAnsi="Arial Narrow"/>
          <w:snapToGrid/>
          <w:sz w:val="20"/>
          <w:lang w:val="en-AU"/>
        </w:rPr>
        <w:t>……….. at the price/s quoted.  My offer/s remain binding upon me and open for acceptance by the purchaser during the validity period indicated and calculated from the closing time of bid.</w:t>
      </w:r>
    </w:p>
    <w:p w14:paraId="1924FD23" w14:textId="77777777" w:rsidR="008953F7" w:rsidRPr="00D01713" w:rsidRDefault="008953F7" w:rsidP="008953F7">
      <w:pPr>
        <w:widowControl/>
        <w:jc w:val="both"/>
        <w:rPr>
          <w:rFonts w:ascii="Arial Narrow" w:hAnsi="Arial Narrow"/>
          <w:snapToGrid/>
          <w:sz w:val="20"/>
          <w:lang w:val="en-AU"/>
        </w:rPr>
      </w:pPr>
    </w:p>
    <w:p w14:paraId="3B0FEAC7" w14:textId="77777777" w:rsidR="008953F7" w:rsidRPr="00D01713" w:rsidRDefault="008953F7" w:rsidP="0018764C">
      <w:pPr>
        <w:widowControl/>
        <w:numPr>
          <w:ilvl w:val="0"/>
          <w:numId w:val="30"/>
        </w:numPr>
        <w:tabs>
          <w:tab w:val="num" w:pos="567"/>
        </w:tabs>
        <w:ind w:left="567" w:hanging="567"/>
        <w:jc w:val="both"/>
        <w:rPr>
          <w:rFonts w:ascii="Arial Narrow" w:hAnsi="Arial Narrow"/>
          <w:snapToGrid/>
          <w:sz w:val="20"/>
          <w:lang w:val="en-AU"/>
        </w:rPr>
      </w:pPr>
      <w:r w:rsidRPr="00D01713">
        <w:rPr>
          <w:rFonts w:ascii="Arial Narrow" w:hAnsi="Arial Narrow"/>
          <w:snapToGrid/>
          <w:sz w:val="20"/>
          <w:lang w:val="en-AU"/>
        </w:rPr>
        <w:t>The following documents shall be deemed to form and be read and construed as part of this agreement:</w:t>
      </w:r>
    </w:p>
    <w:p w14:paraId="6CAE9D92" w14:textId="77777777" w:rsidR="008953F7" w:rsidRPr="00D01713" w:rsidRDefault="008953F7" w:rsidP="008953F7">
      <w:pPr>
        <w:widowControl/>
        <w:jc w:val="both"/>
        <w:rPr>
          <w:rFonts w:ascii="Arial Narrow" w:hAnsi="Arial Narrow"/>
          <w:snapToGrid/>
          <w:sz w:val="20"/>
          <w:lang w:val="en-AU"/>
        </w:rPr>
      </w:pPr>
    </w:p>
    <w:p w14:paraId="01DFDC9C" w14:textId="77777777" w:rsidR="008953F7" w:rsidRPr="00D01713" w:rsidRDefault="008953F7" w:rsidP="0018764C">
      <w:pPr>
        <w:widowControl/>
        <w:numPr>
          <w:ilvl w:val="0"/>
          <w:numId w:val="16"/>
        </w:numPr>
        <w:tabs>
          <w:tab w:val="num" w:pos="1134"/>
        </w:tabs>
        <w:ind w:left="1134" w:hanging="567"/>
        <w:jc w:val="both"/>
        <w:rPr>
          <w:rFonts w:ascii="Arial Narrow" w:hAnsi="Arial Narrow"/>
          <w:snapToGrid/>
          <w:sz w:val="20"/>
          <w:lang w:val="en-AU"/>
        </w:rPr>
      </w:pPr>
      <w:r w:rsidRPr="00D01713">
        <w:rPr>
          <w:rFonts w:ascii="Arial Narrow" w:hAnsi="Arial Narrow"/>
          <w:snapToGrid/>
          <w:sz w:val="20"/>
          <w:lang w:val="en-AU"/>
        </w:rPr>
        <w:t xml:space="preserve">Bidding documents, </w:t>
      </w:r>
      <w:r w:rsidRPr="00D01713">
        <w:rPr>
          <w:rFonts w:ascii="Arial Narrow" w:hAnsi="Arial Narrow"/>
          <w:i/>
          <w:snapToGrid/>
          <w:sz w:val="20"/>
          <w:lang w:val="en-AU"/>
        </w:rPr>
        <w:t>viz</w:t>
      </w:r>
    </w:p>
    <w:p w14:paraId="041EF5D0" w14:textId="77777777" w:rsidR="008953F7" w:rsidRPr="00D01713" w:rsidRDefault="008953F7" w:rsidP="0018764C">
      <w:pPr>
        <w:widowControl/>
        <w:numPr>
          <w:ilvl w:val="0"/>
          <w:numId w:val="14"/>
        </w:numPr>
        <w:jc w:val="both"/>
        <w:rPr>
          <w:rFonts w:ascii="Arial Narrow" w:hAnsi="Arial Narrow"/>
          <w:snapToGrid/>
          <w:sz w:val="20"/>
          <w:lang w:val="en-AU"/>
        </w:rPr>
      </w:pPr>
      <w:r w:rsidRPr="00D01713">
        <w:rPr>
          <w:rFonts w:ascii="Arial Narrow" w:hAnsi="Arial Narrow"/>
          <w:snapToGrid/>
          <w:sz w:val="20"/>
          <w:lang w:val="en-AU"/>
        </w:rPr>
        <w:t>Invitation to bid;</w:t>
      </w:r>
    </w:p>
    <w:p w14:paraId="32C8D554" w14:textId="77777777" w:rsidR="008953F7" w:rsidRPr="00D01713" w:rsidRDefault="008953F7" w:rsidP="0018764C">
      <w:pPr>
        <w:widowControl/>
        <w:numPr>
          <w:ilvl w:val="0"/>
          <w:numId w:val="14"/>
        </w:numPr>
        <w:jc w:val="both"/>
        <w:rPr>
          <w:rFonts w:ascii="Arial Narrow" w:hAnsi="Arial Narrow"/>
          <w:snapToGrid/>
          <w:sz w:val="20"/>
          <w:lang w:val="en-AU"/>
        </w:rPr>
      </w:pPr>
      <w:r w:rsidRPr="00D01713">
        <w:rPr>
          <w:rFonts w:ascii="Arial Narrow" w:hAnsi="Arial Narrow"/>
          <w:snapToGrid/>
          <w:sz w:val="20"/>
          <w:lang w:val="en-AU"/>
        </w:rPr>
        <w:t>Tax clearance certificate;</w:t>
      </w:r>
    </w:p>
    <w:p w14:paraId="5DACBACA" w14:textId="77777777" w:rsidR="008953F7" w:rsidRPr="00D01713" w:rsidRDefault="008953F7" w:rsidP="0018764C">
      <w:pPr>
        <w:widowControl/>
        <w:numPr>
          <w:ilvl w:val="0"/>
          <w:numId w:val="14"/>
        </w:numPr>
        <w:jc w:val="both"/>
        <w:rPr>
          <w:rFonts w:ascii="Arial Narrow" w:hAnsi="Arial Narrow"/>
          <w:snapToGrid/>
          <w:sz w:val="20"/>
          <w:lang w:val="en-AU"/>
        </w:rPr>
      </w:pPr>
      <w:r w:rsidRPr="00D01713">
        <w:rPr>
          <w:rFonts w:ascii="Arial Narrow" w:hAnsi="Arial Narrow"/>
          <w:snapToGrid/>
          <w:sz w:val="20"/>
          <w:lang w:val="en-AU"/>
        </w:rPr>
        <w:t>Pricing schedule(s);</w:t>
      </w:r>
    </w:p>
    <w:p w14:paraId="4686CCAF" w14:textId="77777777" w:rsidR="008953F7" w:rsidRPr="00D01713" w:rsidRDefault="008953F7" w:rsidP="0018764C">
      <w:pPr>
        <w:widowControl/>
        <w:numPr>
          <w:ilvl w:val="0"/>
          <w:numId w:val="14"/>
        </w:numPr>
        <w:jc w:val="both"/>
        <w:rPr>
          <w:rFonts w:ascii="Arial Narrow" w:hAnsi="Arial Narrow"/>
          <w:snapToGrid/>
          <w:sz w:val="20"/>
          <w:lang w:val="en-AU"/>
        </w:rPr>
      </w:pPr>
      <w:r w:rsidRPr="00D01713">
        <w:rPr>
          <w:rFonts w:ascii="Arial Narrow" w:hAnsi="Arial Narrow"/>
          <w:snapToGrid/>
          <w:sz w:val="20"/>
          <w:lang w:val="en-AU"/>
        </w:rPr>
        <w:t>Technical Specification(s);</w:t>
      </w:r>
    </w:p>
    <w:p w14:paraId="3C6729F2" w14:textId="77777777" w:rsidR="008953F7" w:rsidRPr="00D01713" w:rsidRDefault="008953F7" w:rsidP="0018764C">
      <w:pPr>
        <w:widowControl/>
        <w:numPr>
          <w:ilvl w:val="0"/>
          <w:numId w:val="14"/>
        </w:numPr>
        <w:jc w:val="both"/>
        <w:rPr>
          <w:rFonts w:ascii="Arial Narrow" w:hAnsi="Arial Narrow"/>
          <w:snapToGrid/>
          <w:sz w:val="20"/>
          <w:lang w:val="en-AU"/>
        </w:rPr>
      </w:pPr>
      <w:r w:rsidRPr="00D01713">
        <w:rPr>
          <w:rFonts w:ascii="Arial Narrow" w:hAnsi="Arial Narrow"/>
          <w:snapToGrid/>
          <w:sz w:val="20"/>
          <w:lang w:val="en-AU"/>
        </w:rPr>
        <w:t>Preference claims for Broad Based Black Economic Empowerment Status Level of Contribution in terms of the Preferential Procurement Regulations 2011;</w:t>
      </w:r>
    </w:p>
    <w:p w14:paraId="5CC0F09E" w14:textId="77777777" w:rsidR="008953F7" w:rsidRPr="00D01713" w:rsidRDefault="008953F7" w:rsidP="0018764C">
      <w:pPr>
        <w:widowControl/>
        <w:numPr>
          <w:ilvl w:val="0"/>
          <w:numId w:val="14"/>
        </w:numPr>
        <w:jc w:val="both"/>
        <w:rPr>
          <w:rFonts w:ascii="Arial Narrow" w:hAnsi="Arial Narrow"/>
          <w:snapToGrid/>
          <w:sz w:val="20"/>
          <w:lang w:val="en-AU"/>
        </w:rPr>
      </w:pPr>
      <w:r w:rsidRPr="00D01713">
        <w:rPr>
          <w:rFonts w:ascii="Arial Narrow" w:hAnsi="Arial Narrow"/>
          <w:snapToGrid/>
          <w:sz w:val="20"/>
          <w:lang w:val="en-AU"/>
        </w:rPr>
        <w:t>Declaration of interest;</w:t>
      </w:r>
    </w:p>
    <w:p w14:paraId="70DBD714" w14:textId="77777777" w:rsidR="008953F7" w:rsidRPr="00D01713" w:rsidRDefault="008953F7" w:rsidP="0018764C">
      <w:pPr>
        <w:widowControl/>
        <w:numPr>
          <w:ilvl w:val="0"/>
          <w:numId w:val="14"/>
        </w:numPr>
        <w:jc w:val="both"/>
        <w:rPr>
          <w:rFonts w:ascii="Arial Narrow" w:hAnsi="Arial Narrow"/>
          <w:snapToGrid/>
          <w:sz w:val="20"/>
          <w:lang w:val="en-AU"/>
        </w:rPr>
      </w:pPr>
      <w:r w:rsidRPr="00D01713">
        <w:rPr>
          <w:rFonts w:ascii="Arial Narrow" w:hAnsi="Arial Narrow"/>
          <w:snapToGrid/>
          <w:sz w:val="20"/>
          <w:lang w:val="en-AU"/>
        </w:rPr>
        <w:t>Declaration of bidder’s past SCM practices;</w:t>
      </w:r>
    </w:p>
    <w:p w14:paraId="3CD719DE" w14:textId="77777777" w:rsidR="008953F7" w:rsidRPr="00D01713" w:rsidRDefault="008953F7" w:rsidP="0018764C">
      <w:pPr>
        <w:widowControl/>
        <w:numPr>
          <w:ilvl w:val="0"/>
          <w:numId w:val="14"/>
        </w:numPr>
        <w:jc w:val="both"/>
        <w:rPr>
          <w:rFonts w:ascii="Arial Narrow" w:hAnsi="Arial Narrow"/>
          <w:snapToGrid/>
          <w:sz w:val="20"/>
          <w:lang w:val="en-AU"/>
        </w:rPr>
      </w:pPr>
      <w:r w:rsidRPr="00D01713">
        <w:rPr>
          <w:rFonts w:ascii="Arial Narrow" w:hAnsi="Arial Narrow"/>
          <w:snapToGrid/>
          <w:sz w:val="20"/>
          <w:lang w:val="en-AU"/>
        </w:rPr>
        <w:t>Certificate of Independent Bid Determination</w:t>
      </w:r>
    </w:p>
    <w:p w14:paraId="23084061" w14:textId="77777777" w:rsidR="008953F7" w:rsidRPr="00D01713" w:rsidRDefault="008953F7" w:rsidP="0018764C">
      <w:pPr>
        <w:widowControl/>
        <w:numPr>
          <w:ilvl w:val="0"/>
          <w:numId w:val="14"/>
        </w:numPr>
        <w:jc w:val="both"/>
        <w:rPr>
          <w:rFonts w:ascii="Arial Narrow" w:hAnsi="Arial Narrow"/>
          <w:snapToGrid/>
          <w:sz w:val="20"/>
          <w:lang w:val="en-AU"/>
        </w:rPr>
      </w:pPr>
      <w:r w:rsidRPr="00D01713">
        <w:rPr>
          <w:rFonts w:ascii="Arial Narrow" w:hAnsi="Arial Narrow"/>
          <w:snapToGrid/>
          <w:sz w:val="20"/>
          <w:lang w:val="en-AU"/>
        </w:rPr>
        <w:t>Special Conditions of Contract;</w:t>
      </w:r>
    </w:p>
    <w:p w14:paraId="0E9A7DD7" w14:textId="77777777" w:rsidR="008953F7" w:rsidRPr="00D01713" w:rsidRDefault="008953F7" w:rsidP="0018764C">
      <w:pPr>
        <w:widowControl/>
        <w:numPr>
          <w:ilvl w:val="0"/>
          <w:numId w:val="16"/>
        </w:numPr>
        <w:tabs>
          <w:tab w:val="num" w:pos="1134"/>
        </w:tabs>
        <w:ind w:left="1134" w:hanging="567"/>
        <w:jc w:val="both"/>
        <w:rPr>
          <w:rFonts w:ascii="Arial Narrow" w:hAnsi="Arial Narrow"/>
          <w:snapToGrid/>
          <w:sz w:val="20"/>
          <w:lang w:val="en-AU"/>
        </w:rPr>
      </w:pPr>
      <w:r w:rsidRPr="00D01713">
        <w:rPr>
          <w:rFonts w:ascii="Arial Narrow" w:hAnsi="Arial Narrow"/>
          <w:snapToGrid/>
          <w:sz w:val="20"/>
          <w:lang w:val="en-AU"/>
        </w:rPr>
        <w:t>General Conditions of Contract; and</w:t>
      </w:r>
    </w:p>
    <w:p w14:paraId="57DA6836" w14:textId="77777777" w:rsidR="008953F7" w:rsidRPr="00D01713" w:rsidRDefault="008953F7" w:rsidP="0018764C">
      <w:pPr>
        <w:widowControl/>
        <w:numPr>
          <w:ilvl w:val="0"/>
          <w:numId w:val="16"/>
        </w:numPr>
        <w:tabs>
          <w:tab w:val="num" w:pos="1134"/>
        </w:tabs>
        <w:ind w:left="1134" w:hanging="567"/>
        <w:jc w:val="both"/>
        <w:rPr>
          <w:rFonts w:ascii="Arial Narrow" w:hAnsi="Arial Narrow"/>
          <w:snapToGrid/>
          <w:sz w:val="20"/>
          <w:lang w:val="en-AU"/>
        </w:rPr>
      </w:pPr>
      <w:r w:rsidRPr="00D01713">
        <w:rPr>
          <w:rFonts w:ascii="Arial Narrow" w:hAnsi="Arial Narrow"/>
          <w:snapToGrid/>
          <w:sz w:val="20"/>
          <w:lang w:val="en-AU"/>
        </w:rPr>
        <w:t>Other (specify)</w:t>
      </w:r>
    </w:p>
    <w:p w14:paraId="70DCC7EA" w14:textId="77777777" w:rsidR="008953F7" w:rsidRPr="00D01713" w:rsidRDefault="008953F7" w:rsidP="008953F7">
      <w:pPr>
        <w:jc w:val="both"/>
        <w:rPr>
          <w:rFonts w:ascii="Arial Narrow" w:hAnsi="Arial Narrow"/>
          <w:sz w:val="18"/>
        </w:rPr>
      </w:pPr>
    </w:p>
    <w:p w14:paraId="60EE5637" w14:textId="77777777" w:rsidR="008953F7" w:rsidRPr="00D01713" w:rsidRDefault="008953F7" w:rsidP="008953F7">
      <w:pPr>
        <w:jc w:val="both"/>
        <w:rPr>
          <w:rFonts w:ascii="Arial Narrow" w:hAnsi="Arial Narrow"/>
          <w:sz w:val="18"/>
        </w:rPr>
      </w:pPr>
    </w:p>
    <w:p w14:paraId="326E5FB6" w14:textId="77777777" w:rsidR="008953F7" w:rsidRPr="00D01713" w:rsidRDefault="008953F7" w:rsidP="0018764C">
      <w:pPr>
        <w:widowControl/>
        <w:numPr>
          <w:ilvl w:val="0"/>
          <w:numId w:val="30"/>
        </w:numPr>
        <w:ind w:left="567" w:hanging="567"/>
        <w:jc w:val="both"/>
        <w:rPr>
          <w:rFonts w:ascii="Arial Narrow" w:hAnsi="Arial Narrow"/>
          <w:snapToGrid/>
          <w:sz w:val="20"/>
          <w:lang w:val="en-AU"/>
        </w:rPr>
      </w:pPr>
      <w:r w:rsidRPr="00D01713">
        <w:rPr>
          <w:rFonts w:ascii="Arial Narrow" w:hAnsi="Arial Narrow"/>
          <w:snapToGrid/>
          <w:sz w:val="20"/>
          <w:lang w:val="en-AU"/>
        </w:rPr>
        <w:t>I confirm that I have satisfied myself as to the correctness and validity of my bid; that the price(s) and rate(s) quoted cover all the goods and/or works specified in the bidding documents; that the price(s) and rate(s) cover all my obligations and I accept that any mistakes regarding price(s) and rate(s) and calculations will be at my own risk.</w:t>
      </w:r>
    </w:p>
    <w:p w14:paraId="4F5A99E4" w14:textId="77777777" w:rsidR="008953F7" w:rsidRPr="00D01713" w:rsidRDefault="008953F7" w:rsidP="008953F7">
      <w:pPr>
        <w:widowControl/>
        <w:ind w:left="567" w:hanging="567"/>
        <w:jc w:val="both"/>
        <w:rPr>
          <w:rFonts w:ascii="Arial Narrow" w:hAnsi="Arial Narrow"/>
          <w:b/>
          <w:snapToGrid/>
        </w:rPr>
      </w:pPr>
    </w:p>
    <w:p w14:paraId="61CE9253" w14:textId="77777777" w:rsidR="008953F7" w:rsidRPr="00D01713" w:rsidRDefault="008953F7" w:rsidP="0018764C">
      <w:pPr>
        <w:widowControl/>
        <w:numPr>
          <w:ilvl w:val="0"/>
          <w:numId w:val="30"/>
        </w:numPr>
        <w:tabs>
          <w:tab w:val="left" w:pos="6804"/>
        </w:tabs>
        <w:ind w:left="567" w:hanging="567"/>
        <w:jc w:val="both"/>
        <w:rPr>
          <w:rFonts w:ascii="Arial Narrow" w:hAnsi="Arial Narrow"/>
          <w:snapToGrid/>
          <w:sz w:val="20"/>
          <w:lang w:val="en-AU"/>
        </w:rPr>
      </w:pPr>
      <w:r w:rsidRPr="00D01713">
        <w:rPr>
          <w:rFonts w:ascii="Arial Narrow" w:hAnsi="Arial Narrow"/>
          <w:snapToGrid/>
          <w:sz w:val="20"/>
          <w:lang w:val="en-AU"/>
        </w:rPr>
        <w:t>I accept full responsibility for the proper execution and fulfilment of all obligations and conditions devolving on me under this agreement as the principal liable for the due fulfillment of this contract.</w:t>
      </w:r>
    </w:p>
    <w:p w14:paraId="4CD05377" w14:textId="77777777" w:rsidR="008953F7" w:rsidRPr="00D01713" w:rsidRDefault="008953F7" w:rsidP="008953F7">
      <w:pPr>
        <w:widowControl/>
        <w:ind w:left="567" w:hanging="567"/>
        <w:jc w:val="both"/>
        <w:rPr>
          <w:rFonts w:ascii="Arial Narrow" w:hAnsi="Arial Narrow"/>
          <w:b/>
          <w:snapToGrid/>
        </w:rPr>
      </w:pPr>
    </w:p>
    <w:p w14:paraId="6F1EE9D9" w14:textId="77777777" w:rsidR="008953F7" w:rsidRPr="00D01713" w:rsidRDefault="008953F7" w:rsidP="0018764C">
      <w:pPr>
        <w:widowControl/>
        <w:numPr>
          <w:ilvl w:val="0"/>
          <w:numId w:val="30"/>
        </w:numPr>
        <w:ind w:left="567" w:hanging="567"/>
        <w:jc w:val="both"/>
        <w:rPr>
          <w:rFonts w:ascii="Arial Narrow" w:hAnsi="Arial Narrow"/>
          <w:snapToGrid/>
          <w:sz w:val="20"/>
          <w:lang w:val="en-AU"/>
        </w:rPr>
      </w:pPr>
      <w:r w:rsidRPr="00D01713">
        <w:rPr>
          <w:rFonts w:ascii="Arial Narrow" w:hAnsi="Arial Narrow"/>
          <w:snapToGrid/>
          <w:sz w:val="20"/>
          <w:lang w:val="en-AU"/>
        </w:rPr>
        <w:t>I declare that I have no participation in any collusive practices with any bidder or any other person regarding this or any other bid.</w:t>
      </w:r>
    </w:p>
    <w:p w14:paraId="0FFE2012" w14:textId="77777777" w:rsidR="008953F7" w:rsidRPr="00D01713" w:rsidRDefault="008953F7" w:rsidP="008953F7">
      <w:pPr>
        <w:widowControl/>
        <w:ind w:left="567" w:hanging="567"/>
        <w:jc w:val="both"/>
        <w:rPr>
          <w:rFonts w:ascii="Arial Narrow" w:hAnsi="Arial Narrow"/>
          <w:snapToGrid/>
          <w:sz w:val="20"/>
          <w:lang w:val="en-AU"/>
        </w:rPr>
      </w:pPr>
    </w:p>
    <w:p w14:paraId="23211E4B" w14:textId="77777777" w:rsidR="008953F7" w:rsidRPr="00D01713" w:rsidRDefault="008953F7" w:rsidP="0018764C">
      <w:pPr>
        <w:widowControl/>
        <w:numPr>
          <w:ilvl w:val="0"/>
          <w:numId w:val="30"/>
        </w:numPr>
        <w:ind w:left="567" w:hanging="567"/>
        <w:jc w:val="both"/>
        <w:rPr>
          <w:rFonts w:ascii="Arial Narrow" w:hAnsi="Arial Narrow"/>
          <w:snapToGrid/>
          <w:sz w:val="20"/>
          <w:lang w:val="en-AU"/>
        </w:rPr>
      </w:pPr>
      <w:r w:rsidRPr="00D01713">
        <w:rPr>
          <w:rFonts w:ascii="Arial Narrow" w:hAnsi="Arial Narrow"/>
          <w:snapToGrid/>
          <w:sz w:val="20"/>
          <w:lang w:val="en-AU"/>
        </w:rPr>
        <w:t>I confirm that I am duly authorised to sign this contract.</w:t>
      </w:r>
    </w:p>
    <w:p w14:paraId="4893EF39" w14:textId="77777777" w:rsidR="008953F7" w:rsidRPr="00D01713" w:rsidRDefault="008953F7" w:rsidP="008953F7">
      <w:pPr>
        <w:jc w:val="both"/>
        <w:rPr>
          <w:rFonts w:ascii="Arial Narrow" w:hAnsi="Arial Narrow"/>
          <w:sz w:val="18"/>
        </w:rPr>
      </w:pPr>
    </w:p>
    <w:p w14:paraId="6E4D3E96" w14:textId="77777777" w:rsidR="008953F7" w:rsidRPr="00D01713" w:rsidRDefault="008953F7" w:rsidP="008953F7">
      <w:pPr>
        <w:jc w:val="both"/>
        <w:rPr>
          <w:rFonts w:ascii="Arial Narrow" w:hAnsi="Arial Narrow"/>
          <w:sz w:val="18"/>
        </w:rPr>
      </w:pPr>
    </w:p>
    <w:p w14:paraId="2466FB60" w14:textId="77777777" w:rsidR="008953F7" w:rsidRPr="00D01713" w:rsidRDefault="008953F7" w:rsidP="008953F7">
      <w:pPr>
        <w:ind w:firstLine="720"/>
        <w:jc w:val="both"/>
        <w:rPr>
          <w:rFonts w:ascii="Arial Narrow" w:hAnsi="Arial Narrow"/>
          <w:sz w:val="20"/>
        </w:rPr>
      </w:pPr>
      <w:r w:rsidRPr="00D01713">
        <w:rPr>
          <w:rFonts w:ascii="Arial Narrow" w:hAnsi="Arial Narrow"/>
          <w:noProof/>
          <w:sz w:val="20"/>
          <w:lang w:val="en-ZA" w:eastAsia="en-ZA"/>
        </w:rPr>
        <mc:AlternateContent>
          <mc:Choice Requires="wps">
            <w:drawing>
              <wp:anchor distT="0" distB="0" distL="114300" distR="114300" simplePos="0" relativeHeight="251663360" behindDoc="0" locked="0" layoutInCell="0" allowOverlap="1" wp14:anchorId="28508704" wp14:editId="345869FD">
                <wp:simplePos x="0" y="0"/>
                <wp:positionH relativeFrom="column">
                  <wp:posOffset>4134485</wp:posOffset>
                </wp:positionH>
                <wp:positionV relativeFrom="paragraph">
                  <wp:posOffset>116205</wp:posOffset>
                </wp:positionV>
                <wp:extent cx="1920240" cy="1188720"/>
                <wp:effectExtent l="6350" t="10795" r="6985" b="1016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1188720"/>
                        </a:xfrm>
                        <a:prstGeom prst="rect">
                          <a:avLst/>
                        </a:prstGeom>
                        <a:solidFill>
                          <a:srgbClr val="FFFFFF"/>
                        </a:solidFill>
                        <a:ln w="9525">
                          <a:solidFill>
                            <a:srgbClr val="000000"/>
                          </a:solidFill>
                          <a:miter lim="800000"/>
                          <a:headEnd/>
                          <a:tailEnd/>
                        </a:ln>
                      </wps:spPr>
                      <wps:txbx>
                        <w:txbxContent>
                          <w:p w14:paraId="04815D25" w14:textId="77777777" w:rsidR="001F7628" w:rsidRPr="00BE365F" w:rsidRDefault="001F7628" w:rsidP="008953F7">
                            <w:pPr>
                              <w:ind w:right="32"/>
                              <w:rPr>
                                <w:rFonts w:ascii="Arial Narrow" w:hAnsi="Arial Narrow"/>
                              </w:rPr>
                            </w:pPr>
                            <w:r w:rsidRPr="00BE365F">
                              <w:rPr>
                                <w:rFonts w:ascii="Arial Narrow" w:hAnsi="Arial Narrow"/>
                              </w:rPr>
                              <w:t>WITNESSES</w:t>
                            </w:r>
                          </w:p>
                          <w:p w14:paraId="71DF0105" w14:textId="77777777" w:rsidR="001F7628" w:rsidRPr="00BE365F" w:rsidRDefault="001F7628" w:rsidP="008953F7">
                            <w:pPr>
                              <w:ind w:right="32"/>
                              <w:rPr>
                                <w:rFonts w:ascii="Arial Narrow" w:hAnsi="Arial Narrow"/>
                              </w:rPr>
                            </w:pPr>
                          </w:p>
                          <w:p w14:paraId="13371FF2" w14:textId="77777777" w:rsidR="001F7628" w:rsidRPr="00BE365F" w:rsidRDefault="001F7628" w:rsidP="008953F7">
                            <w:pPr>
                              <w:ind w:right="32"/>
                              <w:rPr>
                                <w:rFonts w:ascii="Arial Narrow" w:hAnsi="Arial Narrow"/>
                              </w:rPr>
                            </w:pPr>
                            <w:r w:rsidRPr="00BE365F">
                              <w:rPr>
                                <w:rFonts w:ascii="Arial Narrow" w:hAnsi="Arial Narrow"/>
                              </w:rPr>
                              <w:t>1</w:t>
                            </w:r>
                            <w:r w:rsidRPr="00BE365F">
                              <w:rPr>
                                <w:rFonts w:ascii="Arial Narrow" w:hAnsi="Arial Narrow"/>
                              </w:rPr>
                              <w:tab/>
                              <w:t>…….……………</w:t>
                            </w:r>
                          </w:p>
                          <w:p w14:paraId="44D13598" w14:textId="77777777" w:rsidR="001F7628" w:rsidRPr="00BE365F" w:rsidRDefault="001F7628" w:rsidP="008953F7">
                            <w:pPr>
                              <w:ind w:right="32"/>
                              <w:rPr>
                                <w:rFonts w:ascii="Arial Narrow" w:hAnsi="Arial Narrow"/>
                              </w:rPr>
                            </w:pPr>
                          </w:p>
                          <w:p w14:paraId="2901E847" w14:textId="77777777" w:rsidR="001F7628" w:rsidRPr="00BE365F" w:rsidRDefault="001F7628" w:rsidP="0018764C">
                            <w:pPr>
                              <w:widowControl/>
                              <w:numPr>
                                <w:ilvl w:val="0"/>
                                <w:numId w:val="31"/>
                              </w:numPr>
                              <w:ind w:right="32"/>
                              <w:rPr>
                                <w:rFonts w:ascii="Arial Narrow" w:hAnsi="Arial Narrow"/>
                              </w:rPr>
                            </w:pPr>
                            <w:r w:rsidRPr="00BE365F">
                              <w:rPr>
                                <w:rFonts w:ascii="Arial Narrow" w:hAnsi="Arial Narrow"/>
                              </w:rPr>
                              <w:t>……………………</w:t>
                            </w:r>
                          </w:p>
                          <w:p w14:paraId="4938C063" w14:textId="77777777" w:rsidR="001F7628" w:rsidRPr="00BE365F" w:rsidRDefault="001F7628" w:rsidP="008953F7">
                            <w:pPr>
                              <w:ind w:right="32"/>
                              <w:rPr>
                                <w:rFonts w:ascii="Arial Narrow" w:hAnsi="Arial Narrow"/>
                              </w:rPr>
                            </w:pPr>
                          </w:p>
                          <w:p w14:paraId="21397294" w14:textId="77777777" w:rsidR="001F7628" w:rsidRPr="00BE365F" w:rsidRDefault="001F7628" w:rsidP="008953F7">
                            <w:pPr>
                              <w:ind w:right="32"/>
                              <w:rPr>
                                <w:rFonts w:ascii="Arial Narrow" w:hAnsi="Arial Narrow"/>
                              </w:rPr>
                            </w:pPr>
                            <w:r w:rsidRPr="00BE365F">
                              <w:rPr>
                                <w:rFonts w:ascii="Arial Narrow" w:hAnsi="Arial Narrow"/>
                              </w:rPr>
                              <w:t>DATE:</w:t>
                            </w:r>
                            <w:r w:rsidRPr="00BE365F">
                              <w:rPr>
                                <w:rFonts w:ascii="Arial Narrow" w:hAnsi="Arial Narrow"/>
                              </w:rP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508704" id="Rectangle 12" o:spid="_x0000_s1027" style="position:absolute;left:0;text-align:left;margin-left:325.55pt;margin-top:9.15pt;width:151.2pt;height:9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" o:allowincell="f">
                <v:textbox>
                  <w:txbxContent>
                    <w:p w14:paraId="04815D25" w14:textId="77777777" w:rsidR="001F7628" w:rsidRPr="00BE365F" w:rsidRDefault="001F7628" w:rsidP="008953F7">
                      <w:pPr>
                        <w:ind w:right="32"/>
                        <w:rPr>
                          <w:rFonts w:ascii="Arial Narrow" w:hAnsi="Arial Narrow"/>
                        </w:rPr>
                      </w:pPr>
                      <w:r w:rsidRPr="00BE365F">
                        <w:rPr>
                          <w:rFonts w:ascii="Arial Narrow" w:hAnsi="Arial Narrow"/>
                        </w:rPr>
                        <w:t>WITNESSES</w:t>
                      </w:r>
                    </w:p>
                    <w:p w14:paraId="71DF0105" w14:textId="77777777" w:rsidR="001F7628" w:rsidRPr="00BE365F" w:rsidRDefault="001F7628" w:rsidP="008953F7">
                      <w:pPr>
                        <w:ind w:right="32"/>
                        <w:rPr>
                          <w:rFonts w:ascii="Arial Narrow" w:hAnsi="Arial Narrow"/>
                        </w:rPr>
                      </w:pPr>
                    </w:p>
                    <w:p w14:paraId="13371FF2" w14:textId="77777777" w:rsidR="001F7628" w:rsidRPr="00BE365F" w:rsidRDefault="001F7628" w:rsidP="008953F7">
                      <w:pPr>
                        <w:ind w:right="32"/>
                        <w:rPr>
                          <w:rFonts w:ascii="Arial Narrow" w:hAnsi="Arial Narrow"/>
                        </w:rPr>
                      </w:pPr>
                      <w:r w:rsidRPr="00BE365F">
                        <w:rPr>
                          <w:rFonts w:ascii="Arial Narrow" w:hAnsi="Arial Narrow"/>
                        </w:rPr>
                        <w:t>1</w:t>
                      </w:r>
                      <w:r w:rsidRPr="00BE365F">
                        <w:rPr>
                          <w:rFonts w:ascii="Arial Narrow" w:hAnsi="Arial Narrow"/>
                        </w:rPr>
                        <w:tab/>
                        <w:t>…….……………</w:t>
                      </w:r>
                    </w:p>
                    <w:p w14:paraId="44D13598" w14:textId="77777777" w:rsidR="001F7628" w:rsidRPr="00BE365F" w:rsidRDefault="001F7628" w:rsidP="008953F7">
                      <w:pPr>
                        <w:ind w:right="32"/>
                        <w:rPr>
                          <w:rFonts w:ascii="Arial Narrow" w:hAnsi="Arial Narrow"/>
                        </w:rPr>
                      </w:pPr>
                    </w:p>
                    <w:p w14:paraId="2901E847" w14:textId="77777777" w:rsidR="001F7628" w:rsidRPr="00BE365F" w:rsidRDefault="001F7628" w:rsidP="0018764C">
                      <w:pPr>
                        <w:widowControl/>
                        <w:numPr>
                          <w:ilvl w:val="0"/>
                          <w:numId w:val="31"/>
                        </w:numPr>
                        <w:ind w:right="32"/>
                        <w:rPr>
                          <w:rFonts w:ascii="Arial Narrow" w:hAnsi="Arial Narrow"/>
                        </w:rPr>
                      </w:pPr>
                      <w:r w:rsidRPr="00BE365F">
                        <w:rPr>
                          <w:rFonts w:ascii="Arial Narrow" w:hAnsi="Arial Narrow"/>
                        </w:rPr>
                        <w:t>……………………</w:t>
                      </w:r>
                    </w:p>
                    <w:p w14:paraId="4938C063" w14:textId="77777777" w:rsidR="001F7628" w:rsidRPr="00BE365F" w:rsidRDefault="001F7628" w:rsidP="008953F7">
                      <w:pPr>
                        <w:ind w:right="32"/>
                        <w:rPr>
                          <w:rFonts w:ascii="Arial Narrow" w:hAnsi="Arial Narrow"/>
                        </w:rPr>
                      </w:pPr>
                    </w:p>
                    <w:p w14:paraId="21397294" w14:textId="77777777" w:rsidR="001F7628" w:rsidRPr="00BE365F" w:rsidRDefault="001F7628" w:rsidP="008953F7">
                      <w:pPr>
                        <w:ind w:right="32"/>
                        <w:rPr>
                          <w:rFonts w:ascii="Arial Narrow" w:hAnsi="Arial Narrow"/>
                        </w:rPr>
                      </w:pPr>
                      <w:r w:rsidRPr="00BE365F">
                        <w:rPr>
                          <w:rFonts w:ascii="Arial Narrow" w:hAnsi="Arial Narrow"/>
                        </w:rPr>
                        <w:t>DATE:</w:t>
                      </w:r>
                      <w:r w:rsidRPr="00BE365F">
                        <w:rPr>
                          <w:rFonts w:ascii="Arial Narrow" w:hAnsi="Arial Narrow"/>
                        </w:rPr>
                        <w:tab/>
                        <w:t>…………………….</w:t>
                      </w:r>
                    </w:p>
                  </w:txbxContent>
                </v:textbox>
              </v:rect>
            </w:pict>
          </mc:Fallback>
        </mc:AlternateContent>
      </w:r>
      <w:r w:rsidRPr="00D01713">
        <w:rPr>
          <w:rFonts w:ascii="Arial Narrow" w:hAnsi="Arial Narrow"/>
          <w:sz w:val="20"/>
        </w:rPr>
        <w:t>NAME (PRINT)</w:t>
      </w:r>
      <w:r w:rsidRPr="00D01713">
        <w:rPr>
          <w:rFonts w:ascii="Arial Narrow" w:hAnsi="Arial Narrow"/>
          <w:sz w:val="20"/>
        </w:rPr>
        <w:tab/>
      </w:r>
      <w:r w:rsidRPr="00D01713">
        <w:rPr>
          <w:rFonts w:ascii="Arial Narrow" w:hAnsi="Arial Narrow"/>
          <w:sz w:val="20"/>
        </w:rPr>
        <w:tab/>
        <w:t>………………………………………….</w:t>
      </w:r>
    </w:p>
    <w:p w14:paraId="1DC66785" w14:textId="77777777" w:rsidR="008953F7" w:rsidRPr="00D01713" w:rsidRDefault="008953F7" w:rsidP="008953F7">
      <w:pPr>
        <w:ind w:firstLine="720"/>
        <w:jc w:val="both"/>
        <w:rPr>
          <w:rFonts w:ascii="Arial Narrow" w:hAnsi="Arial Narrow"/>
          <w:sz w:val="20"/>
        </w:rPr>
      </w:pPr>
    </w:p>
    <w:p w14:paraId="5F7E2465" w14:textId="77777777" w:rsidR="008953F7" w:rsidRPr="00D01713" w:rsidRDefault="008953F7" w:rsidP="008953F7">
      <w:pPr>
        <w:ind w:firstLine="720"/>
        <w:jc w:val="both"/>
        <w:rPr>
          <w:rFonts w:ascii="Arial Narrow" w:hAnsi="Arial Narrow"/>
          <w:sz w:val="20"/>
        </w:rPr>
      </w:pPr>
      <w:r w:rsidRPr="00D01713">
        <w:rPr>
          <w:rFonts w:ascii="Arial Narrow" w:hAnsi="Arial Narrow"/>
          <w:sz w:val="20"/>
        </w:rPr>
        <w:t>CAPACITY</w:t>
      </w:r>
      <w:r w:rsidRPr="00D01713">
        <w:rPr>
          <w:rFonts w:ascii="Arial Narrow" w:hAnsi="Arial Narrow"/>
          <w:sz w:val="20"/>
        </w:rPr>
        <w:tab/>
      </w:r>
      <w:r w:rsidRPr="00D01713">
        <w:rPr>
          <w:rFonts w:ascii="Arial Narrow" w:hAnsi="Arial Narrow"/>
          <w:sz w:val="20"/>
        </w:rPr>
        <w:tab/>
        <w:t>………………………………………….</w:t>
      </w:r>
    </w:p>
    <w:p w14:paraId="054710AF" w14:textId="77777777" w:rsidR="008953F7" w:rsidRPr="00D01713" w:rsidRDefault="008953F7" w:rsidP="008953F7">
      <w:pPr>
        <w:jc w:val="both"/>
        <w:rPr>
          <w:rFonts w:ascii="Arial Narrow" w:hAnsi="Arial Narrow"/>
          <w:sz w:val="20"/>
        </w:rPr>
      </w:pPr>
    </w:p>
    <w:p w14:paraId="1257C2D3" w14:textId="77777777" w:rsidR="008953F7" w:rsidRPr="00D01713" w:rsidRDefault="008953F7" w:rsidP="008953F7">
      <w:pPr>
        <w:ind w:left="720"/>
        <w:jc w:val="both"/>
        <w:rPr>
          <w:rFonts w:ascii="Arial Narrow" w:hAnsi="Arial Narrow"/>
          <w:sz w:val="20"/>
        </w:rPr>
      </w:pPr>
      <w:r w:rsidRPr="00D01713">
        <w:rPr>
          <w:rFonts w:ascii="Arial Narrow" w:hAnsi="Arial Narrow"/>
          <w:sz w:val="20"/>
        </w:rPr>
        <w:t>SIGNATURE</w:t>
      </w:r>
      <w:r w:rsidRPr="00D01713">
        <w:rPr>
          <w:rFonts w:ascii="Arial Narrow" w:hAnsi="Arial Narrow"/>
          <w:sz w:val="20"/>
        </w:rPr>
        <w:tab/>
      </w:r>
      <w:r w:rsidRPr="00D01713">
        <w:rPr>
          <w:rFonts w:ascii="Arial Narrow" w:hAnsi="Arial Narrow"/>
          <w:sz w:val="20"/>
        </w:rPr>
        <w:tab/>
        <w:t>………………………………………….</w:t>
      </w:r>
    </w:p>
    <w:p w14:paraId="4BD9C370" w14:textId="77777777" w:rsidR="008953F7" w:rsidRPr="00D01713" w:rsidRDefault="008953F7" w:rsidP="008953F7">
      <w:pPr>
        <w:ind w:left="720"/>
        <w:jc w:val="both"/>
        <w:rPr>
          <w:rFonts w:ascii="Arial Narrow" w:hAnsi="Arial Narrow"/>
          <w:sz w:val="20"/>
        </w:rPr>
      </w:pPr>
    </w:p>
    <w:p w14:paraId="7C2B6EA9" w14:textId="77777777" w:rsidR="008953F7" w:rsidRPr="00D01713" w:rsidRDefault="008953F7" w:rsidP="008953F7">
      <w:pPr>
        <w:ind w:left="720"/>
        <w:jc w:val="both"/>
        <w:rPr>
          <w:rFonts w:ascii="Arial Narrow" w:hAnsi="Arial Narrow"/>
          <w:sz w:val="20"/>
        </w:rPr>
      </w:pPr>
      <w:r w:rsidRPr="00D01713">
        <w:rPr>
          <w:rFonts w:ascii="Arial Narrow" w:hAnsi="Arial Narrow"/>
          <w:sz w:val="20"/>
        </w:rPr>
        <w:t>NAME OF FIRM</w:t>
      </w:r>
      <w:r w:rsidRPr="00D01713">
        <w:rPr>
          <w:rFonts w:ascii="Arial Narrow" w:hAnsi="Arial Narrow"/>
          <w:sz w:val="20"/>
        </w:rPr>
        <w:tab/>
      </w:r>
      <w:r w:rsidRPr="00D01713">
        <w:rPr>
          <w:rFonts w:ascii="Arial Narrow" w:hAnsi="Arial Narrow"/>
          <w:sz w:val="20"/>
        </w:rPr>
        <w:tab/>
        <w:t>………………………………………….</w:t>
      </w:r>
    </w:p>
    <w:p w14:paraId="29413478" w14:textId="77777777" w:rsidR="008953F7" w:rsidRPr="00D01713" w:rsidRDefault="008953F7" w:rsidP="008953F7">
      <w:pPr>
        <w:ind w:left="1440" w:firstLine="720"/>
        <w:jc w:val="both"/>
        <w:rPr>
          <w:rFonts w:ascii="Arial Narrow" w:hAnsi="Arial Narrow"/>
          <w:sz w:val="20"/>
        </w:rPr>
      </w:pPr>
    </w:p>
    <w:p w14:paraId="4586A8CC" w14:textId="77777777" w:rsidR="008953F7" w:rsidRPr="00D01713" w:rsidRDefault="008953F7" w:rsidP="008953F7">
      <w:pPr>
        <w:ind w:left="720"/>
        <w:jc w:val="both"/>
        <w:rPr>
          <w:rFonts w:ascii="Arial Narrow" w:hAnsi="Arial Narrow"/>
          <w:sz w:val="20"/>
        </w:rPr>
      </w:pPr>
      <w:r w:rsidRPr="00D01713">
        <w:rPr>
          <w:rFonts w:ascii="Arial Narrow" w:hAnsi="Arial Narrow"/>
          <w:sz w:val="20"/>
        </w:rPr>
        <w:t>DATE</w:t>
      </w:r>
      <w:r w:rsidRPr="00D01713">
        <w:rPr>
          <w:rFonts w:ascii="Arial Narrow" w:hAnsi="Arial Narrow"/>
          <w:sz w:val="20"/>
        </w:rPr>
        <w:tab/>
      </w:r>
      <w:r w:rsidRPr="00D01713">
        <w:rPr>
          <w:rFonts w:ascii="Arial Narrow" w:hAnsi="Arial Narrow"/>
          <w:sz w:val="20"/>
        </w:rPr>
        <w:tab/>
      </w:r>
      <w:r w:rsidRPr="00D01713">
        <w:rPr>
          <w:rFonts w:ascii="Arial Narrow" w:hAnsi="Arial Narrow"/>
          <w:sz w:val="20"/>
        </w:rPr>
        <w:tab/>
        <w:t>………………………………………</w:t>
      </w:r>
      <w:proofErr w:type="gramStart"/>
      <w:r w:rsidRPr="00D01713">
        <w:rPr>
          <w:rFonts w:ascii="Arial Narrow" w:hAnsi="Arial Narrow"/>
          <w:sz w:val="20"/>
        </w:rPr>
        <w:t>…..</w:t>
      </w:r>
      <w:proofErr w:type="gramEnd"/>
    </w:p>
    <w:p w14:paraId="5A0685B5" w14:textId="77777777" w:rsidR="008953F7" w:rsidRPr="00D01713" w:rsidRDefault="008953F7" w:rsidP="008953F7">
      <w:pPr>
        <w:jc w:val="both"/>
        <w:rPr>
          <w:rFonts w:ascii="Arial Narrow" w:hAnsi="Arial Narrow"/>
          <w:sz w:val="18"/>
        </w:rPr>
      </w:pPr>
    </w:p>
    <w:p w14:paraId="4744444D" w14:textId="77777777" w:rsidR="008953F7" w:rsidRPr="00D01713" w:rsidRDefault="008953F7" w:rsidP="008953F7">
      <w:pPr>
        <w:widowControl/>
        <w:spacing w:after="160" w:line="259" w:lineRule="auto"/>
        <w:rPr>
          <w:rFonts w:ascii="Arial Narrow" w:hAnsi="Arial Narrow"/>
          <w:sz w:val="18"/>
        </w:rPr>
      </w:pPr>
      <w:r w:rsidRPr="00D01713">
        <w:rPr>
          <w:rFonts w:ascii="Arial Narrow" w:hAnsi="Arial Narrow"/>
          <w:sz w:val="18"/>
        </w:rPr>
        <w:br w:type="page"/>
      </w:r>
    </w:p>
    <w:p w14:paraId="20FD05C2" w14:textId="77777777" w:rsidR="008953F7" w:rsidRPr="00D01713" w:rsidRDefault="008953F7" w:rsidP="008953F7">
      <w:pPr>
        <w:widowControl/>
        <w:jc w:val="center"/>
        <w:rPr>
          <w:rFonts w:ascii="Arial Narrow" w:hAnsi="Arial Narrow"/>
          <w:b/>
          <w:snapToGrid/>
          <w:sz w:val="20"/>
        </w:rPr>
      </w:pPr>
      <w:r w:rsidRPr="00D01713">
        <w:rPr>
          <w:rFonts w:ascii="Arial Narrow" w:hAnsi="Arial Narrow"/>
          <w:b/>
          <w:snapToGrid/>
          <w:sz w:val="20"/>
        </w:rPr>
        <w:lastRenderedPageBreak/>
        <w:t>CONTRACT FORM - PURCHASE OF GOODS/WORKS</w:t>
      </w:r>
    </w:p>
    <w:p w14:paraId="25D29767" w14:textId="77777777" w:rsidR="008953F7" w:rsidRPr="00D01713" w:rsidRDefault="008953F7" w:rsidP="008953F7">
      <w:pPr>
        <w:widowControl/>
        <w:rPr>
          <w:rFonts w:ascii="Arial Narrow" w:hAnsi="Arial Narrow"/>
          <w:snapToGrid/>
          <w:sz w:val="20"/>
        </w:rPr>
      </w:pPr>
      <w:r w:rsidRPr="00D01713">
        <w:rPr>
          <w:rFonts w:ascii="Arial Narrow" w:hAnsi="Arial Narrow"/>
          <w:b/>
          <w:snapToGrid/>
          <w:sz w:val="20"/>
        </w:rPr>
        <w:tab/>
      </w:r>
    </w:p>
    <w:p w14:paraId="1B071F8A" w14:textId="77777777" w:rsidR="008953F7" w:rsidRPr="00D01713" w:rsidRDefault="008953F7" w:rsidP="008953F7">
      <w:pPr>
        <w:keepNext/>
        <w:widowControl/>
        <w:jc w:val="center"/>
        <w:outlineLvl w:val="0"/>
        <w:rPr>
          <w:rFonts w:ascii="Arial Narrow" w:hAnsi="Arial Narrow"/>
          <w:b/>
          <w:snapToGrid/>
          <w:sz w:val="20"/>
        </w:rPr>
      </w:pPr>
      <w:r w:rsidRPr="00D01713">
        <w:rPr>
          <w:rFonts w:ascii="Arial Narrow" w:hAnsi="Arial Narrow"/>
          <w:b/>
          <w:snapToGrid/>
          <w:sz w:val="20"/>
        </w:rPr>
        <w:t>PART 2 (TO BE FILLED IN BY THE PURCHASER)</w:t>
      </w:r>
    </w:p>
    <w:p w14:paraId="7B51B1CB" w14:textId="77777777" w:rsidR="008953F7" w:rsidRPr="00D01713" w:rsidRDefault="008953F7" w:rsidP="008953F7">
      <w:pPr>
        <w:widowControl/>
        <w:tabs>
          <w:tab w:val="left" w:pos="6521"/>
        </w:tabs>
        <w:jc w:val="center"/>
        <w:rPr>
          <w:rFonts w:ascii="Arial Narrow" w:hAnsi="Arial Narrow"/>
          <w:b/>
          <w:snapToGrid/>
          <w:sz w:val="20"/>
        </w:rPr>
      </w:pPr>
    </w:p>
    <w:p w14:paraId="081EAF96" w14:textId="77777777" w:rsidR="008953F7" w:rsidRPr="00D01713" w:rsidRDefault="008953F7" w:rsidP="008953F7">
      <w:pPr>
        <w:widowControl/>
        <w:jc w:val="center"/>
        <w:rPr>
          <w:rFonts w:ascii="Arial Narrow" w:hAnsi="Arial Narrow"/>
          <w:b/>
          <w:snapToGrid/>
          <w:sz w:val="20"/>
        </w:rPr>
      </w:pPr>
    </w:p>
    <w:p w14:paraId="1C42C444" w14:textId="77777777" w:rsidR="008953F7" w:rsidRPr="00D01713" w:rsidRDefault="008953F7" w:rsidP="0018764C">
      <w:pPr>
        <w:widowControl/>
        <w:numPr>
          <w:ilvl w:val="0"/>
          <w:numId w:val="32"/>
        </w:numPr>
        <w:jc w:val="both"/>
        <w:rPr>
          <w:rFonts w:ascii="Arial Narrow" w:hAnsi="Arial Narrow"/>
          <w:snapToGrid/>
          <w:sz w:val="20"/>
        </w:rPr>
      </w:pPr>
      <w:r w:rsidRPr="00D01713">
        <w:rPr>
          <w:rFonts w:ascii="Arial Narrow" w:hAnsi="Arial Narrow"/>
          <w:snapToGrid/>
          <w:sz w:val="20"/>
        </w:rPr>
        <w:t>I……………………………………………. in my capacity as…………………………………………………...</w:t>
      </w:r>
      <w:proofErr w:type="gramStart"/>
      <w:r w:rsidRPr="00D01713">
        <w:rPr>
          <w:rFonts w:ascii="Arial Narrow" w:hAnsi="Arial Narrow"/>
          <w:snapToGrid/>
          <w:sz w:val="20"/>
        </w:rPr>
        <w:t>…..</w:t>
      </w:r>
      <w:proofErr w:type="gramEnd"/>
      <w:r w:rsidRPr="00D01713">
        <w:rPr>
          <w:rFonts w:ascii="Arial Narrow" w:hAnsi="Arial Narrow"/>
          <w:snapToGrid/>
          <w:sz w:val="20"/>
        </w:rPr>
        <w:t xml:space="preserve"> accept your bid under reference number ………………dated………………………for the supply of goods/works indicated hereunder and/or further specified in the annexure(s).</w:t>
      </w:r>
    </w:p>
    <w:p w14:paraId="48703613" w14:textId="77777777" w:rsidR="008953F7" w:rsidRPr="00D01713" w:rsidRDefault="008953F7" w:rsidP="008953F7">
      <w:pPr>
        <w:widowControl/>
        <w:jc w:val="both"/>
        <w:rPr>
          <w:rFonts w:ascii="Arial Narrow" w:hAnsi="Arial Narrow"/>
          <w:snapToGrid/>
          <w:sz w:val="20"/>
        </w:rPr>
      </w:pPr>
    </w:p>
    <w:p w14:paraId="13D75AC9" w14:textId="77777777" w:rsidR="008953F7" w:rsidRPr="00D01713" w:rsidRDefault="008953F7" w:rsidP="0018764C">
      <w:pPr>
        <w:widowControl/>
        <w:numPr>
          <w:ilvl w:val="0"/>
          <w:numId w:val="32"/>
        </w:numPr>
        <w:jc w:val="both"/>
        <w:rPr>
          <w:rFonts w:ascii="Arial Narrow" w:hAnsi="Arial Narrow"/>
          <w:snapToGrid/>
          <w:sz w:val="20"/>
        </w:rPr>
      </w:pPr>
      <w:r w:rsidRPr="00D01713">
        <w:rPr>
          <w:rFonts w:ascii="Arial Narrow" w:hAnsi="Arial Narrow"/>
          <w:snapToGrid/>
          <w:sz w:val="20"/>
        </w:rPr>
        <w:t>An official order indicating delivery instructions is forthcoming.</w:t>
      </w:r>
    </w:p>
    <w:p w14:paraId="47C2895E" w14:textId="77777777" w:rsidR="008953F7" w:rsidRPr="00D01713" w:rsidRDefault="008953F7" w:rsidP="008953F7">
      <w:pPr>
        <w:widowControl/>
        <w:jc w:val="both"/>
        <w:rPr>
          <w:rFonts w:ascii="Arial Narrow" w:hAnsi="Arial Narrow"/>
          <w:snapToGrid/>
          <w:sz w:val="20"/>
        </w:rPr>
      </w:pPr>
    </w:p>
    <w:p w14:paraId="0D1CA568" w14:textId="77777777" w:rsidR="008953F7" w:rsidRPr="00D01713" w:rsidRDefault="008953F7" w:rsidP="0018764C">
      <w:pPr>
        <w:widowControl/>
        <w:numPr>
          <w:ilvl w:val="0"/>
          <w:numId w:val="32"/>
        </w:numPr>
        <w:jc w:val="both"/>
        <w:rPr>
          <w:rFonts w:ascii="Arial Narrow" w:hAnsi="Arial Narrow"/>
          <w:snapToGrid/>
          <w:sz w:val="20"/>
        </w:rPr>
      </w:pPr>
      <w:r w:rsidRPr="00D01713">
        <w:rPr>
          <w:rFonts w:ascii="Arial Narrow" w:hAnsi="Arial Narrow"/>
          <w:snapToGrid/>
          <w:sz w:val="20"/>
        </w:rPr>
        <w:t>I undertake to make payment for the goods/works delivered in accordance with the terms and conditions of the contract, within 30 (thirty) days after receipt of an invoice accompanied by the delivery note.</w:t>
      </w:r>
    </w:p>
    <w:p w14:paraId="1F023A7C" w14:textId="77777777" w:rsidR="008953F7" w:rsidRPr="00D01713" w:rsidRDefault="008953F7" w:rsidP="008953F7">
      <w:pPr>
        <w:widowControl/>
        <w:tabs>
          <w:tab w:val="left" w:pos="6804"/>
        </w:tabs>
        <w:ind w:left="720"/>
        <w:jc w:val="both"/>
        <w:rPr>
          <w:rFonts w:ascii="Arial Narrow" w:hAnsi="Arial Narrow"/>
          <w:snapToGrid/>
          <w:sz w:val="20"/>
        </w:rPr>
      </w:pPr>
    </w:p>
    <w:p w14:paraId="338A6743" w14:textId="77777777" w:rsidR="008953F7" w:rsidRPr="00D01713" w:rsidRDefault="008953F7" w:rsidP="008953F7">
      <w:pPr>
        <w:widowControl/>
        <w:ind w:left="720"/>
        <w:jc w:val="both"/>
        <w:rPr>
          <w:rFonts w:ascii="Arial Narrow" w:hAnsi="Arial Narrow"/>
          <w:snapToGrid/>
          <w:sz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8"/>
        <w:gridCol w:w="2250"/>
        <w:gridCol w:w="1890"/>
        <w:gridCol w:w="2395"/>
      </w:tblGrid>
      <w:tr w:rsidR="00EB2E8C" w:rsidRPr="00D01713" w14:paraId="033D8D65" w14:textId="77777777" w:rsidTr="00666516">
        <w:trPr>
          <w:cantSplit/>
          <w:trHeight w:val="427"/>
        </w:trPr>
        <w:tc>
          <w:tcPr>
            <w:tcW w:w="2148" w:type="dxa"/>
            <w:vAlign w:val="center"/>
          </w:tcPr>
          <w:p w14:paraId="5FA8425D" w14:textId="77777777" w:rsidR="00EB2E8C" w:rsidRPr="00D01713" w:rsidRDefault="00EB2E8C" w:rsidP="001C32F6">
            <w:pPr>
              <w:keepNext/>
              <w:widowControl/>
              <w:outlineLvl w:val="1"/>
              <w:rPr>
                <w:rFonts w:ascii="Arial Narrow" w:hAnsi="Arial Narrow"/>
                <w:b/>
                <w:snapToGrid/>
                <w:sz w:val="20"/>
              </w:rPr>
            </w:pPr>
            <w:r w:rsidRPr="00D01713">
              <w:rPr>
                <w:rFonts w:ascii="Arial Narrow" w:hAnsi="Arial Narrow"/>
                <w:b/>
                <w:snapToGrid/>
                <w:sz w:val="20"/>
              </w:rPr>
              <w:t>ITEM</w:t>
            </w:r>
          </w:p>
          <w:p w14:paraId="5506DF7F" w14:textId="77777777" w:rsidR="00EB2E8C" w:rsidRPr="00D01713" w:rsidRDefault="00EB2E8C" w:rsidP="001C32F6">
            <w:pPr>
              <w:widowControl/>
              <w:rPr>
                <w:rFonts w:ascii="Arial Narrow" w:hAnsi="Arial Narrow"/>
                <w:b/>
                <w:snapToGrid/>
                <w:sz w:val="20"/>
                <w:lang w:val="en-AU"/>
              </w:rPr>
            </w:pPr>
            <w:r w:rsidRPr="00D01713">
              <w:rPr>
                <w:rFonts w:ascii="Arial Narrow" w:hAnsi="Arial Narrow"/>
                <w:b/>
                <w:snapToGrid/>
                <w:sz w:val="20"/>
                <w:lang w:val="en-AU"/>
              </w:rPr>
              <w:t>NO.</w:t>
            </w:r>
          </w:p>
        </w:tc>
        <w:tc>
          <w:tcPr>
            <w:tcW w:w="2250" w:type="dxa"/>
            <w:vAlign w:val="center"/>
          </w:tcPr>
          <w:p w14:paraId="03B8F2B1" w14:textId="77AE1B29" w:rsidR="00EB2E8C" w:rsidRPr="00D01713" w:rsidRDefault="00EB2E8C" w:rsidP="001C32F6">
            <w:pPr>
              <w:widowControl/>
              <w:rPr>
                <w:rFonts w:ascii="Arial Narrow" w:hAnsi="Arial Narrow"/>
                <w:b/>
                <w:snapToGrid/>
                <w:sz w:val="20"/>
              </w:rPr>
            </w:pPr>
            <w:r w:rsidRPr="00D01713">
              <w:rPr>
                <w:rFonts w:ascii="Arial Narrow" w:hAnsi="Arial Narrow"/>
                <w:b/>
                <w:snapToGrid/>
                <w:sz w:val="20"/>
              </w:rPr>
              <w:t>PRICE (</w:t>
            </w:r>
            <w:r w:rsidRPr="00D01713">
              <w:rPr>
                <w:rFonts w:ascii="Arial Narrow" w:hAnsi="Arial Narrow"/>
                <w:b/>
                <w:snapToGrid/>
                <w:sz w:val="20"/>
                <w:lang w:val="en-AU"/>
              </w:rPr>
              <w:t>ALL APPLICABLE TAXES INCLUDED</w:t>
            </w:r>
            <w:r w:rsidRPr="00D01713">
              <w:rPr>
                <w:rFonts w:ascii="Arial Narrow" w:hAnsi="Arial Narrow"/>
                <w:b/>
                <w:snapToGrid/>
                <w:sz w:val="20"/>
              </w:rPr>
              <w:t>)</w:t>
            </w:r>
          </w:p>
        </w:tc>
        <w:tc>
          <w:tcPr>
            <w:tcW w:w="1890" w:type="dxa"/>
            <w:vAlign w:val="center"/>
          </w:tcPr>
          <w:p w14:paraId="694324D3" w14:textId="77777777" w:rsidR="00EB2E8C" w:rsidRPr="00D01713" w:rsidRDefault="00EB2E8C" w:rsidP="001C32F6">
            <w:pPr>
              <w:keepNext/>
              <w:widowControl/>
              <w:outlineLvl w:val="2"/>
              <w:rPr>
                <w:rFonts w:ascii="Arial Narrow" w:hAnsi="Arial Narrow"/>
                <w:b/>
                <w:snapToGrid/>
                <w:sz w:val="20"/>
              </w:rPr>
            </w:pPr>
            <w:r w:rsidRPr="00D01713">
              <w:rPr>
                <w:rFonts w:ascii="Arial Narrow" w:hAnsi="Arial Narrow"/>
                <w:b/>
                <w:snapToGrid/>
                <w:sz w:val="20"/>
              </w:rPr>
              <w:t>BRAND</w:t>
            </w:r>
          </w:p>
        </w:tc>
        <w:tc>
          <w:tcPr>
            <w:tcW w:w="2395" w:type="dxa"/>
            <w:vAlign w:val="center"/>
          </w:tcPr>
          <w:p w14:paraId="4FE89927" w14:textId="77777777" w:rsidR="00EB2E8C" w:rsidRPr="00D01713" w:rsidRDefault="00EB2E8C" w:rsidP="00666516">
            <w:pPr>
              <w:widowControl/>
              <w:ind w:left="396" w:hanging="396"/>
              <w:rPr>
                <w:rFonts w:ascii="Arial Narrow" w:hAnsi="Arial Narrow"/>
                <w:b/>
                <w:snapToGrid/>
                <w:sz w:val="20"/>
              </w:rPr>
            </w:pPr>
            <w:r w:rsidRPr="00D01713">
              <w:rPr>
                <w:rFonts w:ascii="Arial Narrow" w:hAnsi="Arial Narrow"/>
                <w:b/>
                <w:snapToGrid/>
                <w:sz w:val="20"/>
              </w:rPr>
              <w:t xml:space="preserve">DELIVERY PERIOD </w:t>
            </w:r>
          </w:p>
          <w:p w14:paraId="29485997" w14:textId="77777777" w:rsidR="00EB2E8C" w:rsidRPr="00D01713" w:rsidRDefault="00EB2E8C" w:rsidP="001C32F6">
            <w:pPr>
              <w:widowControl/>
              <w:rPr>
                <w:rFonts w:ascii="Arial Narrow" w:hAnsi="Arial Narrow"/>
                <w:snapToGrid/>
                <w:sz w:val="20"/>
              </w:rPr>
            </w:pPr>
          </w:p>
          <w:p w14:paraId="57A1C953" w14:textId="77777777" w:rsidR="00EB2E8C" w:rsidRPr="00D01713" w:rsidRDefault="00EB2E8C" w:rsidP="001C32F6">
            <w:pPr>
              <w:widowControl/>
              <w:rPr>
                <w:rFonts w:ascii="Arial Narrow" w:hAnsi="Arial Narrow"/>
                <w:snapToGrid/>
                <w:sz w:val="20"/>
              </w:rPr>
            </w:pPr>
          </w:p>
          <w:p w14:paraId="74B55C53" w14:textId="77777777" w:rsidR="00EB2E8C" w:rsidRPr="00D01713" w:rsidRDefault="00EB2E8C" w:rsidP="001C32F6">
            <w:pPr>
              <w:widowControl/>
              <w:rPr>
                <w:rFonts w:ascii="Arial Narrow" w:hAnsi="Arial Narrow"/>
                <w:snapToGrid/>
                <w:sz w:val="20"/>
              </w:rPr>
            </w:pPr>
          </w:p>
          <w:p w14:paraId="6CA3E0EC" w14:textId="77777777" w:rsidR="00EB2E8C" w:rsidRPr="00D01713" w:rsidRDefault="00EB2E8C" w:rsidP="001C32F6">
            <w:pPr>
              <w:widowControl/>
              <w:rPr>
                <w:rFonts w:ascii="Arial Narrow" w:hAnsi="Arial Narrow"/>
                <w:snapToGrid/>
                <w:sz w:val="20"/>
              </w:rPr>
            </w:pPr>
          </w:p>
        </w:tc>
      </w:tr>
      <w:tr w:rsidR="00EB2E8C" w:rsidRPr="00D01713" w14:paraId="4F91507C" w14:textId="77777777" w:rsidTr="00666516">
        <w:trPr>
          <w:cantSplit/>
          <w:trHeight w:val="2133"/>
        </w:trPr>
        <w:tc>
          <w:tcPr>
            <w:tcW w:w="2148" w:type="dxa"/>
          </w:tcPr>
          <w:p w14:paraId="6B660ABE" w14:textId="77777777" w:rsidR="00EB2E8C" w:rsidRPr="00D01713" w:rsidRDefault="00EB2E8C" w:rsidP="001C32F6">
            <w:pPr>
              <w:widowControl/>
              <w:jc w:val="both"/>
              <w:rPr>
                <w:rFonts w:ascii="Arial Narrow" w:hAnsi="Arial Narrow"/>
                <w:snapToGrid/>
                <w:sz w:val="20"/>
              </w:rPr>
            </w:pPr>
          </w:p>
        </w:tc>
        <w:tc>
          <w:tcPr>
            <w:tcW w:w="2250" w:type="dxa"/>
          </w:tcPr>
          <w:p w14:paraId="44B71DED" w14:textId="77777777" w:rsidR="00EB2E8C" w:rsidRPr="00D01713" w:rsidRDefault="00EB2E8C" w:rsidP="001C32F6">
            <w:pPr>
              <w:widowControl/>
              <w:jc w:val="both"/>
              <w:rPr>
                <w:rFonts w:ascii="Arial Narrow" w:hAnsi="Arial Narrow"/>
                <w:snapToGrid/>
                <w:sz w:val="20"/>
              </w:rPr>
            </w:pPr>
          </w:p>
        </w:tc>
        <w:tc>
          <w:tcPr>
            <w:tcW w:w="1890" w:type="dxa"/>
          </w:tcPr>
          <w:p w14:paraId="4003E417" w14:textId="77777777" w:rsidR="00EB2E8C" w:rsidRPr="00D01713" w:rsidRDefault="00EB2E8C" w:rsidP="001C32F6">
            <w:pPr>
              <w:widowControl/>
              <w:jc w:val="both"/>
              <w:rPr>
                <w:rFonts w:ascii="Arial Narrow" w:hAnsi="Arial Narrow"/>
                <w:snapToGrid/>
                <w:sz w:val="20"/>
              </w:rPr>
            </w:pPr>
          </w:p>
        </w:tc>
        <w:tc>
          <w:tcPr>
            <w:tcW w:w="2395" w:type="dxa"/>
          </w:tcPr>
          <w:p w14:paraId="70521BC5" w14:textId="77777777" w:rsidR="00EB2E8C" w:rsidRPr="00D01713" w:rsidRDefault="00EB2E8C" w:rsidP="001C32F6">
            <w:pPr>
              <w:widowControl/>
              <w:jc w:val="both"/>
              <w:rPr>
                <w:rFonts w:ascii="Arial Narrow" w:hAnsi="Arial Narrow"/>
                <w:snapToGrid/>
                <w:sz w:val="20"/>
              </w:rPr>
            </w:pPr>
          </w:p>
        </w:tc>
      </w:tr>
    </w:tbl>
    <w:p w14:paraId="14C97CA4" w14:textId="77777777" w:rsidR="008953F7" w:rsidRPr="00D01713" w:rsidRDefault="008953F7" w:rsidP="008953F7">
      <w:pPr>
        <w:widowControl/>
        <w:jc w:val="both"/>
        <w:rPr>
          <w:rFonts w:ascii="Arial Narrow" w:hAnsi="Arial Narrow"/>
          <w:snapToGrid/>
          <w:sz w:val="20"/>
        </w:rPr>
      </w:pPr>
    </w:p>
    <w:p w14:paraId="10BF6005" w14:textId="77777777" w:rsidR="008953F7" w:rsidRPr="00D01713" w:rsidRDefault="008953F7" w:rsidP="008953F7">
      <w:pPr>
        <w:widowControl/>
        <w:jc w:val="both"/>
        <w:rPr>
          <w:rFonts w:ascii="Arial Narrow" w:hAnsi="Arial Narrow"/>
          <w:snapToGrid/>
          <w:sz w:val="20"/>
        </w:rPr>
      </w:pPr>
    </w:p>
    <w:p w14:paraId="18D35B63" w14:textId="6EA99A50" w:rsidR="008953F7" w:rsidRPr="00D01713" w:rsidRDefault="008953F7" w:rsidP="008953F7">
      <w:pPr>
        <w:widowControl/>
        <w:jc w:val="both"/>
        <w:rPr>
          <w:rFonts w:ascii="Arial Narrow" w:hAnsi="Arial Narrow"/>
          <w:snapToGrid/>
          <w:sz w:val="20"/>
        </w:rPr>
      </w:pPr>
      <w:r w:rsidRPr="00D01713">
        <w:rPr>
          <w:rFonts w:ascii="Arial Narrow" w:hAnsi="Arial Narrow"/>
          <w:snapToGrid/>
          <w:sz w:val="20"/>
        </w:rPr>
        <w:t>4.</w:t>
      </w:r>
      <w:r w:rsidRPr="00D01713">
        <w:rPr>
          <w:rFonts w:ascii="Arial Narrow" w:hAnsi="Arial Narrow"/>
          <w:snapToGrid/>
          <w:sz w:val="20"/>
        </w:rPr>
        <w:tab/>
        <w:t xml:space="preserve">I confirm that I am duly </w:t>
      </w:r>
      <w:r w:rsidR="00B604FA" w:rsidRPr="00D01713">
        <w:rPr>
          <w:rFonts w:ascii="Arial Narrow" w:hAnsi="Arial Narrow"/>
          <w:snapToGrid/>
          <w:sz w:val="20"/>
        </w:rPr>
        <w:t>authorized</w:t>
      </w:r>
      <w:r w:rsidRPr="00D01713">
        <w:rPr>
          <w:rFonts w:ascii="Arial Narrow" w:hAnsi="Arial Narrow"/>
          <w:snapToGrid/>
          <w:sz w:val="20"/>
        </w:rPr>
        <w:t xml:space="preserve"> to sign this contract.</w:t>
      </w:r>
    </w:p>
    <w:p w14:paraId="7F65A7F2" w14:textId="77777777" w:rsidR="008953F7" w:rsidRPr="00D01713" w:rsidRDefault="008953F7" w:rsidP="008953F7">
      <w:pPr>
        <w:widowControl/>
        <w:jc w:val="both"/>
        <w:rPr>
          <w:rFonts w:ascii="Arial Narrow" w:hAnsi="Arial Narrow"/>
          <w:snapToGrid/>
          <w:sz w:val="20"/>
        </w:rPr>
      </w:pPr>
    </w:p>
    <w:p w14:paraId="79E8FDF3" w14:textId="77777777" w:rsidR="008953F7" w:rsidRPr="00D01713" w:rsidRDefault="008953F7" w:rsidP="008953F7">
      <w:pPr>
        <w:widowControl/>
        <w:jc w:val="both"/>
        <w:rPr>
          <w:rFonts w:ascii="Arial Narrow" w:hAnsi="Arial Narrow"/>
          <w:snapToGrid/>
          <w:sz w:val="20"/>
        </w:rPr>
      </w:pPr>
    </w:p>
    <w:p w14:paraId="7A634A09" w14:textId="77777777" w:rsidR="008953F7" w:rsidRPr="00D01713" w:rsidRDefault="008953F7" w:rsidP="008953F7">
      <w:pPr>
        <w:widowControl/>
        <w:jc w:val="both"/>
        <w:rPr>
          <w:rFonts w:ascii="Arial Narrow" w:hAnsi="Arial Narrow"/>
          <w:snapToGrid/>
          <w:sz w:val="20"/>
        </w:rPr>
      </w:pPr>
      <w:r w:rsidRPr="00D01713">
        <w:rPr>
          <w:rFonts w:ascii="Arial Narrow" w:hAnsi="Arial Narrow"/>
          <w:snapToGrid/>
          <w:sz w:val="20"/>
        </w:rPr>
        <w:t>SIGNED AT ………………………………………ON……………………………</w:t>
      </w:r>
      <w:proofErr w:type="gramStart"/>
      <w:r w:rsidRPr="00D01713">
        <w:rPr>
          <w:rFonts w:ascii="Arial Narrow" w:hAnsi="Arial Narrow"/>
          <w:snapToGrid/>
          <w:sz w:val="20"/>
        </w:rPr>
        <w:t>…..</w:t>
      </w:r>
      <w:proofErr w:type="gramEnd"/>
    </w:p>
    <w:p w14:paraId="4E1C37BA" w14:textId="77777777" w:rsidR="008953F7" w:rsidRPr="00D01713" w:rsidRDefault="008953F7" w:rsidP="008953F7">
      <w:pPr>
        <w:widowControl/>
        <w:jc w:val="both"/>
        <w:rPr>
          <w:rFonts w:ascii="Arial Narrow" w:hAnsi="Arial Narrow"/>
          <w:snapToGrid/>
          <w:sz w:val="20"/>
        </w:rPr>
      </w:pPr>
    </w:p>
    <w:p w14:paraId="2B92A92C" w14:textId="77777777" w:rsidR="008953F7" w:rsidRPr="00D01713" w:rsidRDefault="008953F7" w:rsidP="008953F7">
      <w:pPr>
        <w:widowControl/>
        <w:jc w:val="both"/>
        <w:rPr>
          <w:rFonts w:ascii="Arial Narrow" w:hAnsi="Arial Narrow"/>
          <w:snapToGrid/>
          <w:sz w:val="20"/>
        </w:rPr>
      </w:pPr>
    </w:p>
    <w:p w14:paraId="3470C537" w14:textId="77777777" w:rsidR="008953F7" w:rsidRPr="00D01713" w:rsidRDefault="008953F7" w:rsidP="008953F7">
      <w:pPr>
        <w:widowControl/>
        <w:tabs>
          <w:tab w:val="left" w:pos="1701"/>
        </w:tabs>
        <w:jc w:val="both"/>
        <w:rPr>
          <w:rFonts w:ascii="Arial Narrow" w:hAnsi="Arial Narrow"/>
          <w:snapToGrid/>
          <w:sz w:val="20"/>
        </w:rPr>
      </w:pPr>
      <w:r w:rsidRPr="00D01713">
        <w:rPr>
          <w:rFonts w:ascii="Arial Narrow" w:hAnsi="Arial Narrow"/>
          <w:snapToGrid/>
          <w:sz w:val="20"/>
        </w:rPr>
        <w:t>NAME (PRINT)</w:t>
      </w:r>
      <w:r w:rsidRPr="00D01713">
        <w:rPr>
          <w:rFonts w:ascii="Arial Narrow" w:hAnsi="Arial Narrow"/>
          <w:snapToGrid/>
          <w:sz w:val="20"/>
        </w:rPr>
        <w:tab/>
        <w:t>…………………………………….</w:t>
      </w:r>
    </w:p>
    <w:p w14:paraId="654AACB7" w14:textId="77777777" w:rsidR="008953F7" w:rsidRPr="00D01713" w:rsidRDefault="008953F7" w:rsidP="008953F7">
      <w:pPr>
        <w:widowControl/>
        <w:jc w:val="both"/>
        <w:rPr>
          <w:rFonts w:ascii="Arial Narrow" w:hAnsi="Arial Narrow"/>
          <w:snapToGrid/>
          <w:sz w:val="20"/>
        </w:rPr>
      </w:pPr>
    </w:p>
    <w:p w14:paraId="7CD0CB3C" w14:textId="77777777" w:rsidR="008953F7" w:rsidRPr="00D01713" w:rsidRDefault="008953F7" w:rsidP="008953F7">
      <w:pPr>
        <w:widowControl/>
        <w:tabs>
          <w:tab w:val="left" w:pos="1701"/>
        </w:tabs>
        <w:jc w:val="both"/>
        <w:rPr>
          <w:rFonts w:ascii="Arial Narrow" w:hAnsi="Arial Narrow"/>
          <w:snapToGrid/>
          <w:sz w:val="20"/>
        </w:rPr>
      </w:pPr>
      <w:r w:rsidRPr="00D01713">
        <w:rPr>
          <w:rFonts w:ascii="Arial Narrow" w:hAnsi="Arial Narrow"/>
          <w:snapToGrid/>
          <w:sz w:val="20"/>
        </w:rPr>
        <w:t>SIGNATURE</w:t>
      </w:r>
      <w:r w:rsidRPr="00D01713">
        <w:rPr>
          <w:rFonts w:ascii="Arial Narrow" w:hAnsi="Arial Narrow"/>
          <w:snapToGrid/>
          <w:sz w:val="20"/>
        </w:rPr>
        <w:tab/>
        <w:t>…………………………………….</w:t>
      </w:r>
    </w:p>
    <w:p w14:paraId="7111A612" w14:textId="77777777" w:rsidR="008953F7" w:rsidRPr="00D01713" w:rsidRDefault="008953F7" w:rsidP="008953F7">
      <w:pPr>
        <w:widowControl/>
        <w:ind w:left="1440" w:firstLine="720"/>
        <w:jc w:val="both"/>
        <w:rPr>
          <w:rFonts w:ascii="Arial Narrow" w:hAnsi="Arial Narrow"/>
          <w:snapToGrid/>
          <w:sz w:val="20"/>
        </w:rPr>
      </w:pPr>
      <w:r w:rsidRPr="00D01713">
        <w:rPr>
          <w:rFonts w:ascii="Arial Narrow" w:hAnsi="Arial Narrow"/>
          <w:noProof/>
          <w:snapToGrid/>
          <w:sz w:val="20"/>
          <w:lang w:val="en-ZA" w:eastAsia="en-ZA"/>
        </w:rPr>
        <mc:AlternateContent>
          <mc:Choice Requires="wps">
            <w:drawing>
              <wp:anchor distT="0" distB="0" distL="114300" distR="114300" simplePos="0" relativeHeight="251665408" behindDoc="0" locked="0" layoutInCell="0" allowOverlap="1" wp14:anchorId="3EE6D7F7" wp14:editId="38F7FC64">
                <wp:simplePos x="0" y="0"/>
                <wp:positionH relativeFrom="column">
                  <wp:posOffset>3588385</wp:posOffset>
                </wp:positionH>
                <wp:positionV relativeFrom="paragraph">
                  <wp:posOffset>121138</wp:posOffset>
                </wp:positionV>
                <wp:extent cx="1920240" cy="1307124"/>
                <wp:effectExtent l="0" t="0" r="22860" b="2667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1307124"/>
                        </a:xfrm>
                        <a:prstGeom prst="rect">
                          <a:avLst/>
                        </a:prstGeom>
                        <a:solidFill>
                          <a:srgbClr val="FFFFFF"/>
                        </a:solidFill>
                        <a:ln w="9525">
                          <a:solidFill>
                            <a:srgbClr val="000000"/>
                          </a:solidFill>
                          <a:miter lim="800000"/>
                          <a:headEnd/>
                          <a:tailEnd/>
                        </a:ln>
                      </wps:spPr>
                      <wps:txbx>
                        <w:txbxContent>
                          <w:p w14:paraId="33ED5EB9" w14:textId="77777777" w:rsidR="001F7628" w:rsidRPr="002D2DD0" w:rsidRDefault="001F7628" w:rsidP="008953F7">
                            <w:pPr>
                              <w:rPr>
                                <w:rFonts w:ascii="Arial Narrow" w:hAnsi="Arial Narrow"/>
                              </w:rPr>
                            </w:pPr>
                            <w:r w:rsidRPr="002D2DD0">
                              <w:rPr>
                                <w:rFonts w:ascii="Arial Narrow" w:hAnsi="Arial Narrow"/>
                              </w:rPr>
                              <w:t>WITNESSES</w:t>
                            </w:r>
                          </w:p>
                          <w:p w14:paraId="3457B992" w14:textId="77777777" w:rsidR="001F7628" w:rsidRPr="002D2DD0" w:rsidRDefault="001F7628" w:rsidP="008953F7">
                            <w:pPr>
                              <w:rPr>
                                <w:rFonts w:ascii="Arial Narrow" w:hAnsi="Arial Narrow"/>
                              </w:rPr>
                            </w:pPr>
                          </w:p>
                          <w:p w14:paraId="2476F221" w14:textId="77777777" w:rsidR="001F7628" w:rsidRPr="002D2DD0" w:rsidRDefault="001F7628" w:rsidP="0018764C">
                            <w:pPr>
                              <w:widowControl/>
                              <w:numPr>
                                <w:ilvl w:val="0"/>
                                <w:numId w:val="33"/>
                              </w:numPr>
                              <w:rPr>
                                <w:rFonts w:ascii="Arial Narrow" w:hAnsi="Arial Narrow"/>
                              </w:rPr>
                            </w:pPr>
                            <w:r w:rsidRPr="002D2DD0">
                              <w:rPr>
                                <w:rFonts w:ascii="Arial Narrow" w:hAnsi="Arial Narrow"/>
                              </w:rPr>
                              <w:t>……………………….</w:t>
                            </w:r>
                          </w:p>
                          <w:p w14:paraId="02339889" w14:textId="77777777" w:rsidR="001F7628" w:rsidRPr="002D2DD0" w:rsidRDefault="001F7628" w:rsidP="008953F7">
                            <w:pPr>
                              <w:rPr>
                                <w:rFonts w:ascii="Arial Narrow" w:hAnsi="Arial Narrow"/>
                              </w:rPr>
                            </w:pPr>
                          </w:p>
                          <w:p w14:paraId="106F6A42" w14:textId="77777777" w:rsidR="001F7628" w:rsidRPr="002D2DD0" w:rsidRDefault="001F7628" w:rsidP="0018764C">
                            <w:pPr>
                              <w:widowControl/>
                              <w:numPr>
                                <w:ilvl w:val="0"/>
                                <w:numId w:val="33"/>
                              </w:numPr>
                              <w:rPr>
                                <w:rFonts w:ascii="Arial Narrow" w:hAnsi="Arial Narrow"/>
                              </w:rPr>
                            </w:pPr>
                            <w:r w:rsidRPr="002D2DD0">
                              <w:rPr>
                                <w:rFonts w:ascii="Arial Narrow" w:hAnsi="Arial Narrow"/>
                              </w:rPr>
                              <w:t>……………………….</w:t>
                            </w:r>
                          </w:p>
                          <w:p w14:paraId="1D4C1915" w14:textId="77777777" w:rsidR="001F7628" w:rsidRDefault="001F7628" w:rsidP="008953F7">
                            <w:pPr>
                              <w:rPr>
                                <w:rFonts w:ascii="Arial Narrow" w:hAnsi="Arial Narrow"/>
                              </w:rPr>
                            </w:pPr>
                          </w:p>
                          <w:p w14:paraId="0B6B0077" w14:textId="77777777" w:rsidR="001F7628" w:rsidRPr="002D2DD0" w:rsidRDefault="001F7628" w:rsidP="008953F7">
                            <w:pPr>
                              <w:rPr>
                                <w:rFonts w:ascii="Arial Narrow" w:hAnsi="Arial Narrow"/>
                              </w:rPr>
                            </w:pPr>
                            <w:r w:rsidRPr="002D2DD0">
                              <w:rPr>
                                <w:rFonts w:ascii="Arial Narrow" w:hAnsi="Arial Narrow"/>
                              </w:rPr>
                              <w:t>DATE</w:t>
                            </w:r>
                            <w:r w:rsidRPr="002D2DD0">
                              <w:rPr>
                                <w:rFonts w:ascii="Arial Narrow" w:hAnsi="Arial Narrow"/>
                              </w:rP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E6D7F7" id="Rectangle 14" o:spid="_x0000_s1028" style="position:absolute;left:0;text-align:left;margin-left:282.55pt;margin-top:9.55pt;width:151.2pt;height:102.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" o:allowincell="f">
                <v:textbox>
                  <w:txbxContent>
                    <w:p w14:paraId="33ED5EB9" w14:textId="77777777" w:rsidR="001F7628" w:rsidRPr="002D2DD0" w:rsidRDefault="001F7628" w:rsidP="008953F7">
                      <w:pPr>
                        <w:rPr>
                          <w:rFonts w:ascii="Arial Narrow" w:hAnsi="Arial Narrow"/>
                        </w:rPr>
                      </w:pPr>
                      <w:r w:rsidRPr="002D2DD0">
                        <w:rPr>
                          <w:rFonts w:ascii="Arial Narrow" w:hAnsi="Arial Narrow"/>
                        </w:rPr>
                        <w:t>WITNESSES</w:t>
                      </w:r>
                    </w:p>
                    <w:p w14:paraId="3457B992" w14:textId="77777777" w:rsidR="001F7628" w:rsidRPr="002D2DD0" w:rsidRDefault="001F7628" w:rsidP="008953F7">
                      <w:pPr>
                        <w:rPr>
                          <w:rFonts w:ascii="Arial Narrow" w:hAnsi="Arial Narrow"/>
                        </w:rPr>
                      </w:pPr>
                    </w:p>
                    <w:p w14:paraId="2476F221" w14:textId="77777777" w:rsidR="001F7628" w:rsidRPr="002D2DD0" w:rsidRDefault="001F7628" w:rsidP="0018764C">
                      <w:pPr>
                        <w:widowControl/>
                        <w:numPr>
                          <w:ilvl w:val="0"/>
                          <w:numId w:val="33"/>
                        </w:numPr>
                        <w:rPr>
                          <w:rFonts w:ascii="Arial Narrow" w:hAnsi="Arial Narrow"/>
                        </w:rPr>
                      </w:pPr>
                      <w:r w:rsidRPr="002D2DD0">
                        <w:rPr>
                          <w:rFonts w:ascii="Arial Narrow" w:hAnsi="Arial Narrow"/>
                        </w:rPr>
                        <w:t>……………………….</w:t>
                      </w:r>
                    </w:p>
                    <w:p w14:paraId="02339889" w14:textId="77777777" w:rsidR="001F7628" w:rsidRPr="002D2DD0" w:rsidRDefault="001F7628" w:rsidP="008953F7">
                      <w:pPr>
                        <w:rPr>
                          <w:rFonts w:ascii="Arial Narrow" w:hAnsi="Arial Narrow"/>
                        </w:rPr>
                      </w:pPr>
                    </w:p>
                    <w:p w14:paraId="106F6A42" w14:textId="77777777" w:rsidR="001F7628" w:rsidRPr="002D2DD0" w:rsidRDefault="001F7628" w:rsidP="0018764C">
                      <w:pPr>
                        <w:widowControl/>
                        <w:numPr>
                          <w:ilvl w:val="0"/>
                          <w:numId w:val="33"/>
                        </w:numPr>
                        <w:rPr>
                          <w:rFonts w:ascii="Arial Narrow" w:hAnsi="Arial Narrow"/>
                        </w:rPr>
                      </w:pPr>
                      <w:r w:rsidRPr="002D2DD0">
                        <w:rPr>
                          <w:rFonts w:ascii="Arial Narrow" w:hAnsi="Arial Narrow"/>
                        </w:rPr>
                        <w:t>……………………….</w:t>
                      </w:r>
                    </w:p>
                    <w:p w14:paraId="1D4C1915" w14:textId="77777777" w:rsidR="001F7628" w:rsidRDefault="001F7628" w:rsidP="008953F7">
                      <w:pPr>
                        <w:rPr>
                          <w:rFonts w:ascii="Arial Narrow" w:hAnsi="Arial Narrow"/>
                        </w:rPr>
                      </w:pPr>
                    </w:p>
                    <w:p w14:paraId="0B6B0077" w14:textId="77777777" w:rsidR="001F7628" w:rsidRPr="002D2DD0" w:rsidRDefault="001F7628" w:rsidP="008953F7">
                      <w:pPr>
                        <w:rPr>
                          <w:rFonts w:ascii="Arial Narrow" w:hAnsi="Arial Narrow"/>
                        </w:rPr>
                      </w:pPr>
                      <w:r w:rsidRPr="002D2DD0">
                        <w:rPr>
                          <w:rFonts w:ascii="Arial Narrow" w:hAnsi="Arial Narrow"/>
                        </w:rPr>
                        <w:t>DATE</w:t>
                      </w:r>
                      <w:r w:rsidRPr="002D2DD0">
                        <w:rPr>
                          <w:rFonts w:ascii="Arial Narrow" w:hAnsi="Arial Narrow"/>
                        </w:rPr>
                        <w:tab/>
                        <w:t>……………………….</w:t>
                      </w:r>
                    </w:p>
                  </w:txbxContent>
                </v:textbox>
              </v:rect>
            </w:pict>
          </mc:Fallback>
        </mc:AlternateContent>
      </w:r>
      <w:r w:rsidRPr="00D01713">
        <w:rPr>
          <w:rFonts w:ascii="Arial Narrow" w:hAnsi="Arial Narrow"/>
          <w:noProof/>
          <w:snapToGrid/>
          <w:sz w:val="20"/>
          <w:lang w:val="en-ZA" w:eastAsia="en-ZA"/>
        </w:rPr>
        <mc:AlternateContent>
          <mc:Choice Requires="wps">
            <w:drawing>
              <wp:anchor distT="0" distB="0" distL="114300" distR="114300" simplePos="0" relativeHeight="251664384" behindDoc="0" locked="0" layoutInCell="0" allowOverlap="1" wp14:anchorId="1C9A641E" wp14:editId="69FF99EE">
                <wp:simplePos x="0" y="0"/>
                <wp:positionH relativeFrom="column">
                  <wp:posOffset>1116965</wp:posOffset>
                </wp:positionH>
                <wp:positionV relativeFrom="paragraph">
                  <wp:posOffset>124460</wp:posOffset>
                </wp:positionV>
                <wp:extent cx="1828800" cy="1188720"/>
                <wp:effectExtent l="8255" t="6985" r="10795" b="1397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188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CD0D88" id="Rectangle 13" o:spid="_x0000_s1026" style="position:absolute;margin-left:87.95pt;margin-top:9.8pt;width:2in;height:9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" o:allowincell="f"/>
            </w:pict>
          </mc:Fallback>
        </mc:AlternateContent>
      </w:r>
    </w:p>
    <w:p w14:paraId="4D1CE252" w14:textId="77777777" w:rsidR="008953F7" w:rsidRPr="00D01713" w:rsidRDefault="008953F7" w:rsidP="008953F7">
      <w:pPr>
        <w:widowControl/>
        <w:jc w:val="both"/>
        <w:rPr>
          <w:rFonts w:ascii="Arial Narrow" w:hAnsi="Arial Narrow"/>
          <w:snapToGrid/>
          <w:sz w:val="20"/>
        </w:rPr>
      </w:pPr>
      <w:r w:rsidRPr="00D01713">
        <w:rPr>
          <w:rFonts w:ascii="Arial Narrow" w:hAnsi="Arial Narrow"/>
          <w:snapToGrid/>
          <w:sz w:val="20"/>
        </w:rPr>
        <w:t>OFFICIAL STAMP</w:t>
      </w:r>
    </w:p>
    <w:p w14:paraId="68233F46" w14:textId="77777777" w:rsidR="008953F7" w:rsidRPr="00D01713" w:rsidRDefault="008953F7" w:rsidP="008953F7">
      <w:pPr>
        <w:jc w:val="both"/>
        <w:rPr>
          <w:rFonts w:ascii="Arial Narrow" w:hAnsi="Arial Narrow"/>
          <w:sz w:val="20"/>
        </w:rPr>
      </w:pPr>
    </w:p>
    <w:p w14:paraId="2B3F5851" w14:textId="77777777" w:rsidR="008953F7" w:rsidRPr="00D01713" w:rsidRDefault="008953F7" w:rsidP="008953F7">
      <w:pPr>
        <w:rPr>
          <w:rFonts w:ascii="Arial Narrow" w:hAnsi="Arial Narrow"/>
          <w:sz w:val="20"/>
        </w:rPr>
      </w:pPr>
    </w:p>
    <w:p w14:paraId="382BE6E1" w14:textId="77777777" w:rsidR="008953F7" w:rsidRPr="00D01713" w:rsidRDefault="008953F7" w:rsidP="008953F7">
      <w:pPr>
        <w:rPr>
          <w:rFonts w:ascii="Arial Narrow" w:hAnsi="Arial Narrow"/>
          <w:sz w:val="20"/>
        </w:rPr>
      </w:pPr>
    </w:p>
    <w:p w14:paraId="07451C36" w14:textId="77777777" w:rsidR="008953F7" w:rsidRPr="00D01713" w:rsidRDefault="008953F7" w:rsidP="008953F7">
      <w:pPr>
        <w:rPr>
          <w:rFonts w:ascii="Arial Narrow" w:hAnsi="Arial Narrow"/>
          <w:sz w:val="20"/>
        </w:rPr>
      </w:pPr>
    </w:p>
    <w:p w14:paraId="0157E843" w14:textId="77777777" w:rsidR="008953F7" w:rsidRPr="00D01713" w:rsidRDefault="008953F7" w:rsidP="008953F7">
      <w:pPr>
        <w:rPr>
          <w:rFonts w:ascii="Arial Narrow" w:hAnsi="Arial Narrow"/>
          <w:sz w:val="20"/>
        </w:rPr>
      </w:pPr>
    </w:p>
    <w:p w14:paraId="2475FF00" w14:textId="77777777" w:rsidR="008953F7" w:rsidRPr="00D01713" w:rsidRDefault="008953F7" w:rsidP="008953F7">
      <w:pPr>
        <w:rPr>
          <w:rFonts w:ascii="Arial Narrow" w:hAnsi="Arial Narrow"/>
          <w:sz w:val="20"/>
        </w:rPr>
      </w:pPr>
    </w:p>
    <w:p w14:paraId="5DC4605E" w14:textId="77777777" w:rsidR="008953F7" w:rsidRPr="00D01713" w:rsidRDefault="008953F7" w:rsidP="008953F7">
      <w:pPr>
        <w:rPr>
          <w:rFonts w:ascii="Arial Narrow" w:hAnsi="Arial Narrow"/>
          <w:sz w:val="20"/>
        </w:rPr>
      </w:pPr>
    </w:p>
    <w:p w14:paraId="51B1D26C" w14:textId="77777777" w:rsidR="008953F7" w:rsidRDefault="008953F7" w:rsidP="008953F7">
      <w:pPr>
        <w:autoSpaceDE w:val="0"/>
        <w:autoSpaceDN w:val="0"/>
        <w:adjustRightInd w:val="0"/>
        <w:rPr>
          <w:rFonts w:asciiTheme="minorHAnsi" w:hAnsiTheme="minorHAnsi" w:cs="Arial Narrow,Bold"/>
          <w:b/>
          <w:bCs/>
          <w:sz w:val="22"/>
          <w:szCs w:val="22"/>
        </w:rPr>
      </w:pPr>
    </w:p>
    <w:p w14:paraId="2DE25A58" w14:textId="77777777" w:rsidR="008953F7" w:rsidRDefault="008953F7" w:rsidP="008953F7">
      <w:pPr>
        <w:autoSpaceDE w:val="0"/>
        <w:autoSpaceDN w:val="0"/>
        <w:adjustRightInd w:val="0"/>
        <w:rPr>
          <w:rFonts w:asciiTheme="minorHAnsi" w:hAnsiTheme="minorHAnsi" w:cs="Arial Narrow,Bold"/>
          <w:b/>
          <w:bCs/>
          <w:sz w:val="22"/>
          <w:szCs w:val="22"/>
        </w:rPr>
      </w:pPr>
    </w:p>
    <w:p w14:paraId="5FB0A507" w14:textId="77777777" w:rsidR="008953F7" w:rsidRDefault="008953F7" w:rsidP="008953F7">
      <w:pPr>
        <w:autoSpaceDE w:val="0"/>
        <w:autoSpaceDN w:val="0"/>
        <w:adjustRightInd w:val="0"/>
        <w:rPr>
          <w:rFonts w:asciiTheme="minorHAnsi" w:hAnsiTheme="minorHAnsi" w:cs="Arial Narrow,Bold"/>
          <w:b/>
          <w:bCs/>
          <w:sz w:val="22"/>
          <w:szCs w:val="22"/>
        </w:rPr>
      </w:pPr>
    </w:p>
    <w:p w14:paraId="16B7ED30" w14:textId="77777777" w:rsidR="008953F7" w:rsidRDefault="008953F7" w:rsidP="008953F7">
      <w:pPr>
        <w:autoSpaceDE w:val="0"/>
        <w:autoSpaceDN w:val="0"/>
        <w:adjustRightInd w:val="0"/>
        <w:rPr>
          <w:rFonts w:asciiTheme="minorHAnsi" w:hAnsiTheme="minorHAnsi" w:cs="Arial Narrow,Bold"/>
          <w:b/>
          <w:bCs/>
          <w:sz w:val="22"/>
          <w:szCs w:val="22"/>
        </w:rPr>
      </w:pPr>
    </w:p>
    <w:p w14:paraId="291316A4" w14:textId="77777777" w:rsidR="008953F7" w:rsidRDefault="008953F7" w:rsidP="008953F7">
      <w:pPr>
        <w:autoSpaceDE w:val="0"/>
        <w:autoSpaceDN w:val="0"/>
        <w:adjustRightInd w:val="0"/>
        <w:rPr>
          <w:rFonts w:asciiTheme="minorHAnsi" w:hAnsiTheme="minorHAnsi" w:cs="Arial Narrow,Bold"/>
          <w:b/>
          <w:bCs/>
          <w:sz w:val="22"/>
          <w:szCs w:val="22"/>
        </w:rPr>
      </w:pPr>
    </w:p>
    <w:p w14:paraId="5C586100" w14:textId="77777777" w:rsidR="008953F7" w:rsidRDefault="008953F7" w:rsidP="008953F7">
      <w:pPr>
        <w:autoSpaceDE w:val="0"/>
        <w:autoSpaceDN w:val="0"/>
        <w:adjustRightInd w:val="0"/>
        <w:rPr>
          <w:rFonts w:asciiTheme="minorHAnsi" w:hAnsiTheme="minorHAnsi" w:cs="Arial Narrow,Bold"/>
          <w:b/>
          <w:bCs/>
          <w:sz w:val="22"/>
          <w:szCs w:val="22"/>
        </w:rPr>
      </w:pPr>
    </w:p>
    <w:p w14:paraId="458E2B85" w14:textId="77777777" w:rsidR="008953F7" w:rsidRDefault="008953F7" w:rsidP="008953F7">
      <w:pPr>
        <w:autoSpaceDE w:val="0"/>
        <w:autoSpaceDN w:val="0"/>
        <w:adjustRightInd w:val="0"/>
        <w:rPr>
          <w:rFonts w:asciiTheme="minorHAnsi" w:hAnsiTheme="minorHAnsi" w:cs="Arial Narrow,Bold"/>
          <w:b/>
          <w:bCs/>
          <w:sz w:val="22"/>
          <w:szCs w:val="22"/>
        </w:rPr>
      </w:pPr>
    </w:p>
    <w:p w14:paraId="7A286415" w14:textId="77777777" w:rsidR="008953F7" w:rsidRDefault="008953F7" w:rsidP="008953F7">
      <w:pPr>
        <w:autoSpaceDE w:val="0"/>
        <w:autoSpaceDN w:val="0"/>
        <w:adjustRightInd w:val="0"/>
        <w:rPr>
          <w:rFonts w:asciiTheme="minorHAnsi" w:hAnsiTheme="minorHAnsi" w:cs="Arial Narrow,Bold"/>
          <w:b/>
          <w:bCs/>
          <w:sz w:val="22"/>
          <w:szCs w:val="22"/>
        </w:rPr>
      </w:pPr>
    </w:p>
    <w:p w14:paraId="7A946081" w14:textId="77777777" w:rsidR="008953F7" w:rsidRDefault="008953F7" w:rsidP="008953F7">
      <w:pPr>
        <w:autoSpaceDE w:val="0"/>
        <w:autoSpaceDN w:val="0"/>
        <w:adjustRightInd w:val="0"/>
        <w:rPr>
          <w:rFonts w:asciiTheme="minorHAnsi" w:hAnsiTheme="minorHAnsi" w:cs="Arial Narrow,Bold"/>
          <w:b/>
          <w:bCs/>
          <w:sz w:val="22"/>
          <w:szCs w:val="22"/>
        </w:rPr>
      </w:pPr>
    </w:p>
    <w:p w14:paraId="29471DD7" w14:textId="77777777" w:rsidR="008953F7" w:rsidRPr="00976881" w:rsidRDefault="008953F7" w:rsidP="008953F7">
      <w:pPr>
        <w:widowControl/>
        <w:rPr>
          <w:rFonts w:ascii="Arial Narrow" w:hAnsi="Arial Narrow"/>
          <w:snapToGrid/>
          <w:szCs w:val="24"/>
        </w:rPr>
      </w:pPr>
    </w:p>
    <w:p w14:paraId="74CE78F5" w14:textId="30033C53" w:rsidR="00F5248F" w:rsidRDefault="00F5248F" w:rsidP="00976881">
      <w:pPr>
        <w:widowControl/>
        <w:rPr>
          <w:rFonts w:ascii="Arial Narrow" w:hAnsi="Arial Narrow"/>
          <w:snapToGrid/>
          <w:szCs w:val="24"/>
        </w:rPr>
      </w:pPr>
    </w:p>
    <w:p w14:paraId="1FA69201" w14:textId="3DD0EFD6" w:rsidR="00DE1631" w:rsidRDefault="00DE1631">
      <w:pPr>
        <w:widowControl/>
        <w:rPr>
          <w:rFonts w:asciiTheme="minorHAnsi" w:hAnsiTheme="minorHAnsi" w:cs="Arial Narrow,Bold"/>
          <w:b/>
          <w:bCs/>
          <w:sz w:val="22"/>
          <w:szCs w:val="22"/>
        </w:rPr>
      </w:pPr>
    </w:p>
    <w:p w14:paraId="6EAA8DEF" w14:textId="77777777" w:rsidR="00976881" w:rsidRDefault="00976881" w:rsidP="00DE1631">
      <w:pPr>
        <w:autoSpaceDE w:val="0"/>
        <w:autoSpaceDN w:val="0"/>
        <w:adjustRightInd w:val="0"/>
        <w:rPr>
          <w:rFonts w:asciiTheme="minorHAnsi" w:hAnsiTheme="minorHAnsi" w:cs="Arial Narrow,Bold"/>
          <w:b/>
          <w:bCs/>
          <w:sz w:val="22"/>
          <w:szCs w:val="22"/>
        </w:rPr>
      </w:pPr>
    </w:p>
    <w:p w14:paraId="42A09E8F" w14:textId="77777777" w:rsidR="00976881" w:rsidRPr="00976881" w:rsidRDefault="00976881" w:rsidP="00976881">
      <w:pPr>
        <w:tabs>
          <w:tab w:val="left" w:pos="900"/>
          <w:tab w:val="left" w:pos="2880"/>
          <w:tab w:val="left" w:pos="5760"/>
          <w:tab w:val="left" w:pos="7920"/>
        </w:tabs>
        <w:jc w:val="center"/>
        <w:outlineLvl w:val="0"/>
        <w:rPr>
          <w:rFonts w:ascii="Arial Narrow" w:hAnsi="Arial Narrow"/>
          <w:sz w:val="20"/>
        </w:rPr>
      </w:pPr>
      <w:r w:rsidRPr="00976881">
        <w:rPr>
          <w:rFonts w:ascii="Arial Narrow" w:hAnsi="Arial Narrow"/>
          <w:b/>
          <w:bCs/>
          <w:color w:val="000000"/>
          <w:sz w:val="20"/>
        </w:rPr>
        <w:t>GENERAL CONDITIONS OF CONTRACT</w:t>
      </w:r>
    </w:p>
    <w:p w14:paraId="26EFAA58" w14:textId="77777777" w:rsidR="00976881" w:rsidRPr="00976881" w:rsidRDefault="00976881" w:rsidP="00976881">
      <w:pPr>
        <w:widowControl/>
        <w:rPr>
          <w:rFonts w:ascii="Arial Narrow" w:hAnsi="Arial Narrow"/>
          <w:b/>
          <w:bCs/>
          <w:color w:val="000000"/>
          <w:sz w:val="20"/>
        </w:rPr>
      </w:pPr>
    </w:p>
    <w:p w14:paraId="5366B601" w14:textId="77777777" w:rsidR="00976881" w:rsidRPr="00976881" w:rsidRDefault="00976881" w:rsidP="0018764C">
      <w:pPr>
        <w:numPr>
          <w:ilvl w:val="2"/>
          <w:numId w:val="4"/>
        </w:numPr>
        <w:ind w:left="567" w:hanging="567"/>
        <w:contextualSpacing/>
        <w:rPr>
          <w:rFonts w:ascii="Arial Narrow" w:hAnsi="Arial Narrow"/>
          <w:b/>
          <w:bCs/>
          <w:color w:val="000000"/>
          <w:sz w:val="20"/>
        </w:rPr>
      </w:pPr>
      <w:r w:rsidRPr="00976881">
        <w:rPr>
          <w:rFonts w:ascii="Arial Narrow" w:hAnsi="Arial Narrow"/>
          <w:b/>
          <w:bCs/>
          <w:color w:val="000000"/>
          <w:sz w:val="20"/>
        </w:rPr>
        <w:t>Definitions</w:t>
      </w:r>
      <w:r w:rsidRPr="00976881">
        <w:rPr>
          <w:rFonts w:ascii="Arial Narrow" w:hAnsi="Arial Narrow"/>
          <w:b/>
          <w:bCs/>
          <w:color w:val="000000"/>
          <w:sz w:val="20"/>
        </w:rPr>
        <w:tab/>
      </w:r>
    </w:p>
    <w:p w14:paraId="26611B82" w14:textId="77777777" w:rsidR="00976881" w:rsidRPr="00976881" w:rsidRDefault="00976881" w:rsidP="00976881">
      <w:pPr>
        <w:ind w:left="567"/>
        <w:contextualSpacing/>
        <w:rPr>
          <w:rFonts w:ascii="Arial Narrow" w:hAnsi="Arial Narrow"/>
          <w:b/>
          <w:bCs/>
          <w:color w:val="000000"/>
          <w:sz w:val="20"/>
        </w:rPr>
      </w:pPr>
      <w:r w:rsidRPr="00976881">
        <w:rPr>
          <w:rFonts w:ascii="Arial Narrow" w:hAnsi="Arial Narrow"/>
          <w:color w:val="000000"/>
          <w:sz w:val="20"/>
        </w:rPr>
        <w:t>The following terms shall be interpreted as indicated:</w:t>
      </w:r>
    </w:p>
    <w:p w14:paraId="76690737" w14:textId="77777777" w:rsidR="00976881" w:rsidRPr="00976881" w:rsidRDefault="00976881" w:rsidP="00976881">
      <w:pPr>
        <w:ind w:left="2268" w:hanging="567"/>
        <w:jc w:val="both"/>
        <w:rPr>
          <w:rFonts w:ascii="Arial Narrow" w:hAnsi="Arial Narrow"/>
          <w:color w:val="000000"/>
          <w:sz w:val="20"/>
        </w:rPr>
      </w:pPr>
    </w:p>
    <w:p w14:paraId="3646C3A4" w14:textId="77777777" w:rsidR="00976881" w:rsidRPr="00976881" w:rsidRDefault="00976881" w:rsidP="0018764C">
      <w:pPr>
        <w:numPr>
          <w:ilvl w:val="1"/>
          <w:numId w:val="24"/>
        </w:numPr>
        <w:ind w:left="1134"/>
        <w:contextualSpacing/>
        <w:jc w:val="both"/>
        <w:rPr>
          <w:rFonts w:ascii="Arial Narrow" w:hAnsi="Arial Narrow"/>
          <w:color w:val="000000"/>
          <w:sz w:val="20"/>
        </w:rPr>
      </w:pPr>
      <w:r w:rsidRPr="00976881">
        <w:rPr>
          <w:rFonts w:ascii="Arial Narrow" w:hAnsi="Arial Narrow"/>
          <w:color w:val="000000"/>
          <w:sz w:val="20"/>
        </w:rPr>
        <w:t>“Closing time” means the date and hour specified in the bidding documents for the receipt of bids.</w:t>
      </w:r>
    </w:p>
    <w:p w14:paraId="53CC2B64" w14:textId="77777777" w:rsidR="00976881" w:rsidRPr="00976881" w:rsidRDefault="00976881" w:rsidP="00976881">
      <w:pPr>
        <w:ind w:left="1134"/>
        <w:jc w:val="both"/>
        <w:rPr>
          <w:rFonts w:ascii="Arial Narrow" w:hAnsi="Arial Narrow"/>
          <w:color w:val="000000"/>
          <w:sz w:val="20"/>
        </w:rPr>
      </w:pPr>
    </w:p>
    <w:p w14:paraId="5AA979BD" w14:textId="77777777" w:rsidR="00976881" w:rsidRPr="00976881" w:rsidRDefault="00976881" w:rsidP="0018764C">
      <w:pPr>
        <w:numPr>
          <w:ilvl w:val="1"/>
          <w:numId w:val="24"/>
        </w:numPr>
        <w:ind w:left="1134"/>
        <w:contextualSpacing/>
        <w:jc w:val="both"/>
        <w:rPr>
          <w:rFonts w:ascii="Arial Narrow" w:hAnsi="Arial Narrow"/>
          <w:color w:val="000000"/>
          <w:sz w:val="20"/>
        </w:rPr>
      </w:pPr>
      <w:r w:rsidRPr="00976881">
        <w:rPr>
          <w:rFonts w:ascii="Arial Narrow" w:hAnsi="Arial Narrow"/>
          <w:color w:val="000000"/>
          <w:sz w:val="20"/>
        </w:rPr>
        <w:t>“Contract” means the written agreement entered into between the purchaser and the supplier, as recorded in the contract form signed by the parties, including all attachments and appendices thereto and all documents incorporated by reference therein.</w:t>
      </w:r>
    </w:p>
    <w:p w14:paraId="32B01C68" w14:textId="77777777" w:rsidR="00976881" w:rsidRPr="00976881" w:rsidRDefault="00976881" w:rsidP="00976881">
      <w:pPr>
        <w:ind w:left="1134" w:hanging="567"/>
        <w:jc w:val="both"/>
        <w:rPr>
          <w:rFonts w:ascii="Arial Narrow" w:hAnsi="Arial Narrow"/>
          <w:color w:val="000000"/>
          <w:sz w:val="20"/>
        </w:rPr>
      </w:pPr>
    </w:p>
    <w:p w14:paraId="293E85F8" w14:textId="77777777" w:rsidR="00976881" w:rsidRPr="00976881" w:rsidRDefault="00976881" w:rsidP="0018764C">
      <w:pPr>
        <w:numPr>
          <w:ilvl w:val="1"/>
          <w:numId w:val="24"/>
        </w:numPr>
        <w:ind w:left="1134"/>
        <w:contextualSpacing/>
        <w:jc w:val="both"/>
        <w:rPr>
          <w:rFonts w:ascii="Arial Narrow" w:hAnsi="Arial Narrow"/>
          <w:color w:val="000000"/>
          <w:sz w:val="20"/>
        </w:rPr>
      </w:pPr>
      <w:r w:rsidRPr="00976881">
        <w:rPr>
          <w:rFonts w:ascii="Arial Narrow" w:hAnsi="Arial Narrow"/>
          <w:color w:val="000000"/>
          <w:sz w:val="20"/>
        </w:rPr>
        <w:t>“Contract price” means the price payable to the supplier under the contract for the full and proper performance of his contractual obligations.</w:t>
      </w:r>
    </w:p>
    <w:p w14:paraId="5EA639CF" w14:textId="77777777" w:rsidR="00976881" w:rsidRPr="00976881" w:rsidRDefault="00976881" w:rsidP="00976881">
      <w:pPr>
        <w:ind w:left="1134" w:hanging="567"/>
        <w:jc w:val="both"/>
        <w:rPr>
          <w:rFonts w:ascii="Arial Narrow" w:hAnsi="Arial Narrow"/>
          <w:color w:val="000000"/>
          <w:sz w:val="20"/>
        </w:rPr>
      </w:pPr>
    </w:p>
    <w:p w14:paraId="2A049550" w14:textId="77777777" w:rsidR="00976881" w:rsidRPr="00976881" w:rsidRDefault="00976881" w:rsidP="0018764C">
      <w:pPr>
        <w:numPr>
          <w:ilvl w:val="1"/>
          <w:numId w:val="24"/>
        </w:numPr>
        <w:ind w:left="1134"/>
        <w:contextualSpacing/>
        <w:jc w:val="both"/>
        <w:rPr>
          <w:rFonts w:ascii="Arial Narrow" w:hAnsi="Arial Narrow"/>
          <w:color w:val="000000"/>
          <w:sz w:val="20"/>
        </w:rPr>
      </w:pPr>
      <w:r w:rsidRPr="00976881">
        <w:rPr>
          <w:rFonts w:ascii="Arial Narrow" w:hAnsi="Arial Narrow"/>
          <w:color w:val="000000"/>
          <w:sz w:val="20"/>
        </w:rPr>
        <w:t>“Corrupt practice” means the offering, giving, receiving, or soliciting of anything of value to influence the action of a public official in the procurement process or in contract execution.</w:t>
      </w:r>
    </w:p>
    <w:p w14:paraId="0CE0F31C" w14:textId="77777777" w:rsidR="00976881" w:rsidRPr="00976881" w:rsidRDefault="00976881" w:rsidP="00976881">
      <w:pPr>
        <w:ind w:left="1134" w:hanging="567"/>
        <w:jc w:val="both"/>
        <w:rPr>
          <w:rFonts w:ascii="Arial Narrow" w:hAnsi="Arial Narrow"/>
          <w:color w:val="000000"/>
          <w:sz w:val="20"/>
        </w:rPr>
      </w:pPr>
    </w:p>
    <w:p w14:paraId="2CDB32DE" w14:textId="77777777" w:rsidR="00976881" w:rsidRPr="00976881" w:rsidRDefault="00976881" w:rsidP="0018764C">
      <w:pPr>
        <w:numPr>
          <w:ilvl w:val="1"/>
          <w:numId w:val="24"/>
        </w:numPr>
        <w:ind w:left="1134"/>
        <w:contextualSpacing/>
        <w:jc w:val="both"/>
        <w:rPr>
          <w:rFonts w:ascii="Arial Narrow" w:hAnsi="Arial Narrow"/>
          <w:color w:val="000000"/>
          <w:sz w:val="20"/>
        </w:rPr>
      </w:pPr>
      <w:r w:rsidRPr="00976881">
        <w:rPr>
          <w:rFonts w:ascii="Arial Narrow" w:hAnsi="Arial Narrow"/>
          <w:color w:val="000000"/>
          <w:sz w:val="20"/>
        </w:rPr>
        <w:t>"Countervailing duties" are imposed in cases where an enterprise abroad is subsidized by its government and encouraged to market its products internationally.</w:t>
      </w:r>
    </w:p>
    <w:p w14:paraId="703B433D" w14:textId="77777777" w:rsidR="00976881" w:rsidRPr="00976881" w:rsidRDefault="00976881" w:rsidP="00976881">
      <w:pPr>
        <w:ind w:left="1134" w:hanging="567"/>
        <w:jc w:val="both"/>
        <w:rPr>
          <w:rFonts w:ascii="Arial Narrow" w:hAnsi="Arial Narrow"/>
          <w:color w:val="000000"/>
          <w:sz w:val="20"/>
        </w:rPr>
      </w:pPr>
    </w:p>
    <w:p w14:paraId="2C8F7E23" w14:textId="77777777" w:rsidR="00976881" w:rsidRPr="00976881" w:rsidRDefault="00976881" w:rsidP="0018764C">
      <w:pPr>
        <w:numPr>
          <w:ilvl w:val="1"/>
          <w:numId w:val="24"/>
        </w:numPr>
        <w:ind w:left="1134"/>
        <w:contextualSpacing/>
        <w:jc w:val="both"/>
        <w:rPr>
          <w:rFonts w:ascii="Arial Narrow" w:hAnsi="Arial Narrow"/>
          <w:color w:val="000000"/>
          <w:sz w:val="20"/>
        </w:rPr>
      </w:pPr>
      <w:r w:rsidRPr="00976881">
        <w:rPr>
          <w:rFonts w:ascii="Arial Narrow" w:hAnsi="Arial Narrow"/>
          <w:color w:val="000000"/>
          <w:sz w:val="20"/>
        </w:rPr>
        <w:t>“Country of origin”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17E6CBAD" w14:textId="77777777" w:rsidR="00976881" w:rsidRPr="00976881" w:rsidRDefault="00976881" w:rsidP="00976881">
      <w:pPr>
        <w:ind w:left="1134" w:hanging="567"/>
        <w:jc w:val="both"/>
        <w:rPr>
          <w:rFonts w:ascii="Arial Narrow" w:hAnsi="Arial Narrow"/>
          <w:color w:val="000000"/>
          <w:sz w:val="20"/>
        </w:rPr>
      </w:pPr>
    </w:p>
    <w:p w14:paraId="0C205FDA" w14:textId="77777777" w:rsidR="00976881" w:rsidRPr="00976881" w:rsidRDefault="00976881" w:rsidP="0018764C">
      <w:pPr>
        <w:numPr>
          <w:ilvl w:val="1"/>
          <w:numId w:val="24"/>
        </w:numPr>
        <w:ind w:left="1134"/>
        <w:contextualSpacing/>
        <w:jc w:val="both"/>
        <w:rPr>
          <w:rFonts w:ascii="Arial Narrow" w:hAnsi="Arial Narrow"/>
          <w:color w:val="000000"/>
          <w:sz w:val="20"/>
        </w:rPr>
      </w:pPr>
      <w:r w:rsidRPr="00976881">
        <w:rPr>
          <w:rFonts w:ascii="Arial Narrow" w:hAnsi="Arial Narrow"/>
          <w:color w:val="000000"/>
          <w:sz w:val="20"/>
        </w:rPr>
        <w:t>“Day” means calendar day.</w:t>
      </w:r>
    </w:p>
    <w:p w14:paraId="5109E3EB" w14:textId="77777777" w:rsidR="00976881" w:rsidRPr="00976881" w:rsidRDefault="00976881" w:rsidP="00976881">
      <w:pPr>
        <w:ind w:left="1134" w:hanging="567"/>
        <w:jc w:val="both"/>
        <w:rPr>
          <w:rFonts w:ascii="Arial Narrow" w:hAnsi="Arial Narrow"/>
          <w:color w:val="000000"/>
          <w:sz w:val="20"/>
        </w:rPr>
      </w:pPr>
    </w:p>
    <w:p w14:paraId="03799148" w14:textId="77777777" w:rsidR="00976881" w:rsidRPr="00976881" w:rsidRDefault="00976881" w:rsidP="0018764C">
      <w:pPr>
        <w:numPr>
          <w:ilvl w:val="1"/>
          <w:numId w:val="24"/>
        </w:numPr>
        <w:ind w:left="1134"/>
        <w:contextualSpacing/>
        <w:jc w:val="both"/>
        <w:rPr>
          <w:rFonts w:ascii="Arial Narrow" w:hAnsi="Arial Narrow"/>
          <w:color w:val="000000"/>
          <w:sz w:val="20"/>
        </w:rPr>
      </w:pPr>
      <w:r w:rsidRPr="00976881">
        <w:rPr>
          <w:rFonts w:ascii="Arial Narrow" w:hAnsi="Arial Narrow"/>
          <w:color w:val="000000"/>
          <w:sz w:val="20"/>
        </w:rPr>
        <w:t>“Delivery” means delivery in compliance of the conditions of the contract or order.</w:t>
      </w:r>
    </w:p>
    <w:p w14:paraId="69C721A3" w14:textId="77777777" w:rsidR="00976881" w:rsidRPr="00976881" w:rsidRDefault="00976881" w:rsidP="00976881">
      <w:pPr>
        <w:ind w:left="1134" w:hanging="567"/>
        <w:jc w:val="both"/>
        <w:rPr>
          <w:rFonts w:ascii="Arial Narrow" w:hAnsi="Arial Narrow"/>
          <w:color w:val="000000"/>
          <w:sz w:val="20"/>
        </w:rPr>
      </w:pPr>
    </w:p>
    <w:p w14:paraId="17626A0C" w14:textId="77777777" w:rsidR="00976881" w:rsidRPr="00976881" w:rsidRDefault="00976881" w:rsidP="0018764C">
      <w:pPr>
        <w:numPr>
          <w:ilvl w:val="1"/>
          <w:numId w:val="24"/>
        </w:numPr>
        <w:ind w:left="1134"/>
        <w:contextualSpacing/>
        <w:jc w:val="both"/>
        <w:rPr>
          <w:rFonts w:ascii="Arial Narrow" w:hAnsi="Arial Narrow"/>
          <w:color w:val="000000"/>
          <w:sz w:val="20"/>
        </w:rPr>
      </w:pPr>
      <w:r w:rsidRPr="00976881">
        <w:rPr>
          <w:rFonts w:ascii="Arial Narrow" w:hAnsi="Arial Narrow"/>
          <w:color w:val="000000"/>
          <w:sz w:val="20"/>
        </w:rPr>
        <w:t xml:space="preserve">“Delivery ex stock” means immediate delivery directly from stock </w:t>
      </w:r>
      <w:proofErr w:type="gramStart"/>
      <w:r w:rsidRPr="00976881">
        <w:rPr>
          <w:rFonts w:ascii="Arial Narrow" w:hAnsi="Arial Narrow"/>
          <w:color w:val="000000"/>
          <w:sz w:val="20"/>
        </w:rPr>
        <w:t>actually on</w:t>
      </w:r>
      <w:proofErr w:type="gramEnd"/>
      <w:r w:rsidRPr="00976881">
        <w:rPr>
          <w:rFonts w:ascii="Arial Narrow" w:hAnsi="Arial Narrow"/>
          <w:color w:val="000000"/>
          <w:sz w:val="20"/>
        </w:rPr>
        <w:t xml:space="preserve"> hand.</w:t>
      </w:r>
    </w:p>
    <w:p w14:paraId="358AFD31" w14:textId="77777777" w:rsidR="00976881" w:rsidRPr="00976881" w:rsidRDefault="00976881" w:rsidP="00976881">
      <w:pPr>
        <w:ind w:left="1134" w:hanging="567"/>
        <w:jc w:val="both"/>
        <w:rPr>
          <w:rFonts w:ascii="Arial Narrow" w:hAnsi="Arial Narrow"/>
          <w:color w:val="000000"/>
          <w:sz w:val="20"/>
        </w:rPr>
      </w:pPr>
    </w:p>
    <w:p w14:paraId="3020086F" w14:textId="77777777" w:rsidR="00976881" w:rsidRPr="00976881" w:rsidRDefault="00976881" w:rsidP="0018764C">
      <w:pPr>
        <w:numPr>
          <w:ilvl w:val="1"/>
          <w:numId w:val="24"/>
        </w:numPr>
        <w:ind w:left="1134"/>
        <w:contextualSpacing/>
        <w:jc w:val="both"/>
        <w:rPr>
          <w:rFonts w:ascii="Arial Narrow" w:hAnsi="Arial Narrow"/>
          <w:color w:val="000000"/>
          <w:sz w:val="20"/>
        </w:rPr>
      </w:pPr>
      <w:r w:rsidRPr="00976881">
        <w:rPr>
          <w:rFonts w:ascii="Arial Narrow" w:hAnsi="Arial Narrow"/>
          <w:color w:val="000000"/>
          <w:sz w:val="20"/>
        </w:rPr>
        <w:t>“Delivery into consignees store or to his site” means delivered and unloaded in the specified store or depot or on the specified site in compliance with the conditions of the contract or order, the supplier bearing all risks and charges involved until the supplies are so delivered and a valid receipt is obtained.</w:t>
      </w:r>
    </w:p>
    <w:p w14:paraId="57F056AD" w14:textId="77777777" w:rsidR="00976881" w:rsidRPr="00976881" w:rsidRDefault="00976881" w:rsidP="00976881">
      <w:pPr>
        <w:ind w:left="1134" w:hanging="567"/>
        <w:jc w:val="both"/>
        <w:rPr>
          <w:rFonts w:ascii="Arial Narrow" w:hAnsi="Arial Narrow"/>
          <w:color w:val="000000"/>
          <w:sz w:val="20"/>
        </w:rPr>
      </w:pPr>
    </w:p>
    <w:p w14:paraId="3A3A0836" w14:textId="77777777" w:rsidR="00976881" w:rsidRPr="00976881" w:rsidRDefault="00976881" w:rsidP="0018764C">
      <w:pPr>
        <w:numPr>
          <w:ilvl w:val="1"/>
          <w:numId w:val="24"/>
        </w:numPr>
        <w:ind w:left="1134"/>
        <w:contextualSpacing/>
        <w:jc w:val="both"/>
        <w:rPr>
          <w:rFonts w:ascii="Arial Narrow" w:hAnsi="Arial Narrow"/>
          <w:color w:val="000000"/>
          <w:sz w:val="20"/>
        </w:rPr>
      </w:pPr>
      <w:r w:rsidRPr="00976881">
        <w:rPr>
          <w:rFonts w:ascii="Arial Narrow" w:hAnsi="Arial Narrow"/>
          <w:color w:val="000000"/>
          <w:sz w:val="20"/>
        </w:rPr>
        <w:t>"Dumping" occurs when a private enterprise abroad market its goods on own initiative in the RSA at lower prices than that of the country of origin and which have the potential to harm the local industries in the RSA.</w:t>
      </w:r>
    </w:p>
    <w:p w14:paraId="5F59BF88" w14:textId="77777777" w:rsidR="00976881" w:rsidRPr="00976881" w:rsidRDefault="00976881" w:rsidP="00976881">
      <w:pPr>
        <w:ind w:left="1134" w:hanging="567"/>
        <w:jc w:val="both"/>
        <w:rPr>
          <w:rFonts w:ascii="Arial Narrow" w:hAnsi="Arial Narrow"/>
          <w:color w:val="000000"/>
          <w:sz w:val="20"/>
        </w:rPr>
      </w:pPr>
    </w:p>
    <w:p w14:paraId="11159BED" w14:textId="417C3197" w:rsidR="00976881" w:rsidRPr="00976881" w:rsidRDefault="00D8638C" w:rsidP="0018764C">
      <w:pPr>
        <w:numPr>
          <w:ilvl w:val="1"/>
          <w:numId w:val="24"/>
        </w:numPr>
        <w:ind w:left="1134"/>
        <w:contextualSpacing/>
        <w:jc w:val="both"/>
        <w:rPr>
          <w:rFonts w:ascii="Arial Narrow" w:hAnsi="Arial Narrow"/>
          <w:color w:val="000000"/>
          <w:sz w:val="20"/>
        </w:rPr>
      </w:pPr>
      <w:r w:rsidRPr="00976881">
        <w:rPr>
          <w:rFonts w:ascii="Arial Narrow" w:hAnsi="Arial Narrow"/>
          <w:color w:val="000000"/>
          <w:sz w:val="20"/>
        </w:rPr>
        <w:t>” Force</w:t>
      </w:r>
      <w:r w:rsidR="00976881" w:rsidRPr="00976881">
        <w:rPr>
          <w:rFonts w:ascii="Arial Narrow" w:hAnsi="Arial Narrow"/>
          <w:color w:val="000000"/>
          <w:sz w:val="20"/>
        </w:rPr>
        <w:t xml:space="preserve"> majeure”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050B8C92" w14:textId="77777777" w:rsidR="00976881" w:rsidRPr="00976881" w:rsidRDefault="00976881" w:rsidP="00976881">
      <w:pPr>
        <w:ind w:left="1134" w:hanging="567"/>
        <w:rPr>
          <w:rFonts w:ascii="Arial Narrow" w:hAnsi="Arial Narrow"/>
          <w:color w:val="000000"/>
          <w:sz w:val="20"/>
        </w:rPr>
      </w:pPr>
    </w:p>
    <w:p w14:paraId="271C7CBB" w14:textId="77777777" w:rsidR="00976881" w:rsidRPr="00976881" w:rsidRDefault="00976881" w:rsidP="0018764C">
      <w:pPr>
        <w:numPr>
          <w:ilvl w:val="1"/>
          <w:numId w:val="24"/>
        </w:numPr>
        <w:ind w:left="1134"/>
        <w:contextualSpacing/>
        <w:jc w:val="both"/>
        <w:rPr>
          <w:rFonts w:ascii="Arial Narrow" w:hAnsi="Arial Narrow"/>
          <w:color w:val="000000"/>
          <w:sz w:val="20"/>
        </w:rPr>
      </w:pPr>
      <w:r w:rsidRPr="00976881">
        <w:rPr>
          <w:rFonts w:ascii="Arial Narrow" w:hAnsi="Arial Narrow"/>
          <w:color w:val="000000"/>
          <w:sz w:val="20"/>
        </w:rPr>
        <w:t>“Fraudulent practice”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14:paraId="0AE9D48C" w14:textId="77777777" w:rsidR="00976881" w:rsidRPr="00976881" w:rsidRDefault="00976881" w:rsidP="00976881">
      <w:pPr>
        <w:ind w:left="1134" w:hanging="567"/>
        <w:jc w:val="both"/>
        <w:rPr>
          <w:rFonts w:ascii="Arial Narrow" w:hAnsi="Arial Narrow"/>
          <w:color w:val="000000"/>
          <w:sz w:val="20"/>
        </w:rPr>
      </w:pPr>
    </w:p>
    <w:p w14:paraId="478BC4B1" w14:textId="77777777" w:rsidR="00976881" w:rsidRPr="00976881" w:rsidRDefault="00976881" w:rsidP="0018764C">
      <w:pPr>
        <w:numPr>
          <w:ilvl w:val="1"/>
          <w:numId w:val="24"/>
        </w:numPr>
        <w:ind w:left="1134"/>
        <w:contextualSpacing/>
        <w:jc w:val="both"/>
        <w:rPr>
          <w:rFonts w:ascii="Arial Narrow" w:hAnsi="Arial Narrow"/>
          <w:color w:val="000000"/>
          <w:sz w:val="20"/>
        </w:rPr>
      </w:pPr>
      <w:r w:rsidRPr="00976881">
        <w:rPr>
          <w:rFonts w:ascii="Arial Narrow" w:hAnsi="Arial Narrow"/>
          <w:color w:val="000000"/>
          <w:sz w:val="20"/>
        </w:rPr>
        <w:t>“GCC” means the General Conditions of Contract.</w:t>
      </w:r>
    </w:p>
    <w:p w14:paraId="58059F3A" w14:textId="77777777" w:rsidR="00976881" w:rsidRPr="00976881" w:rsidRDefault="00976881" w:rsidP="00976881">
      <w:pPr>
        <w:ind w:left="1134" w:hanging="567"/>
        <w:jc w:val="both"/>
        <w:rPr>
          <w:rFonts w:ascii="Arial Narrow" w:hAnsi="Arial Narrow"/>
          <w:color w:val="000000"/>
          <w:sz w:val="20"/>
        </w:rPr>
      </w:pPr>
    </w:p>
    <w:p w14:paraId="6ABA679C" w14:textId="77777777" w:rsidR="00976881" w:rsidRPr="00976881" w:rsidRDefault="00976881" w:rsidP="0018764C">
      <w:pPr>
        <w:numPr>
          <w:ilvl w:val="1"/>
          <w:numId w:val="24"/>
        </w:numPr>
        <w:ind w:left="1134"/>
        <w:contextualSpacing/>
        <w:jc w:val="both"/>
        <w:rPr>
          <w:rFonts w:ascii="Arial Narrow" w:hAnsi="Arial Narrow"/>
          <w:color w:val="000000"/>
          <w:sz w:val="20"/>
        </w:rPr>
      </w:pPr>
      <w:r w:rsidRPr="00976881">
        <w:rPr>
          <w:rFonts w:ascii="Arial Narrow" w:hAnsi="Arial Narrow"/>
          <w:color w:val="000000"/>
          <w:sz w:val="20"/>
        </w:rPr>
        <w:t xml:space="preserve">“Goods” means </w:t>
      </w:r>
      <w:proofErr w:type="gramStart"/>
      <w:r w:rsidRPr="00976881">
        <w:rPr>
          <w:rFonts w:ascii="Arial Narrow" w:hAnsi="Arial Narrow"/>
          <w:color w:val="000000"/>
          <w:sz w:val="20"/>
        </w:rPr>
        <w:t>all of</w:t>
      </w:r>
      <w:proofErr w:type="gramEnd"/>
      <w:r w:rsidRPr="00976881">
        <w:rPr>
          <w:rFonts w:ascii="Arial Narrow" w:hAnsi="Arial Narrow"/>
          <w:color w:val="000000"/>
          <w:sz w:val="20"/>
        </w:rPr>
        <w:t xml:space="preserve"> the equipment, machinery, and/or other materials that the supplier is required to supply to the purchaser under the contract.</w:t>
      </w:r>
    </w:p>
    <w:p w14:paraId="0C25A8F6" w14:textId="77777777" w:rsidR="00976881" w:rsidRPr="00976881" w:rsidRDefault="00976881" w:rsidP="00976881">
      <w:pPr>
        <w:ind w:left="1134" w:hanging="567"/>
        <w:jc w:val="both"/>
        <w:rPr>
          <w:rFonts w:ascii="Arial Narrow" w:hAnsi="Arial Narrow"/>
          <w:color w:val="000000"/>
          <w:sz w:val="20"/>
        </w:rPr>
      </w:pPr>
    </w:p>
    <w:p w14:paraId="1BCF9E51" w14:textId="77777777" w:rsidR="00976881" w:rsidRPr="00976881" w:rsidRDefault="00976881" w:rsidP="0018764C">
      <w:pPr>
        <w:numPr>
          <w:ilvl w:val="1"/>
          <w:numId w:val="24"/>
        </w:numPr>
        <w:ind w:left="1134"/>
        <w:contextualSpacing/>
        <w:jc w:val="both"/>
        <w:rPr>
          <w:rFonts w:ascii="Arial Narrow" w:hAnsi="Arial Narrow"/>
          <w:color w:val="000000"/>
          <w:sz w:val="20"/>
        </w:rPr>
      </w:pPr>
      <w:r w:rsidRPr="00976881">
        <w:rPr>
          <w:rFonts w:ascii="Arial Narrow" w:hAnsi="Arial Narrow"/>
          <w:color w:val="000000"/>
          <w:sz w:val="20"/>
        </w:rPr>
        <w:t>“Imported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w:t>
      </w:r>
    </w:p>
    <w:p w14:paraId="06F93EB4" w14:textId="77777777" w:rsidR="00976881" w:rsidRPr="00976881" w:rsidRDefault="00976881" w:rsidP="00976881">
      <w:pPr>
        <w:ind w:left="1134" w:hanging="567"/>
        <w:jc w:val="both"/>
        <w:rPr>
          <w:rFonts w:ascii="Arial Narrow" w:hAnsi="Arial Narrow"/>
          <w:color w:val="000000"/>
          <w:sz w:val="20"/>
        </w:rPr>
      </w:pPr>
    </w:p>
    <w:p w14:paraId="22E7387D" w14:textId="77777777" w:rsidR="00976881" w:rsidRPr="00976881" w:rsidRDefault="00976881" w:rsidP="0018764C">
      <w:pPr>
        <w:numPr>
          <w:ilvl w:val="1"/>
          <w:numId w:val="24"/>
        </w:numPr>
        <w:ind w:left="1134"/>
        <w:contextualSpacing/>
        <w:jc w:val="both"/>
        <w:rPr>
          <w:rFonts w:ascii="Arial Narrow" w:hAnsi="Arial Narrow"/>
          <w:color w:val="000000"/>
          <w:sz w:val="20"/>
        </w:rPr>
      </w:pPr>
      <w:r w:rsidRPr="00976881">
        <w:rPr>
          <w:rFonts w:ascii="Arial Narrow" w:hAnsi="Arial Narrow"/>
          <w:color w:val="000000"/>
          <w:sz w:val="20"/>
        </w:rPr>
        <w:t>“Local content” means that portion of the bidding price which is not included in the imported content provided that local manufacture does take place.</w:t>
      </w:r>
    </w:p>
    <w:p w14:paraId="1B6ED6A0" w14:textId="77777777" w:rsidR="00976881" w:rsidRPr="00976881" w:rsidRDefault="00976881" w:rsidP="00976881">
      <w:pPr>
        <w:ind w:left="1134" w:hanging="567"/>
        <w:jc w:val="both"/>
        <w:rPr>
          <w:rFonts w:ascii="Arial Narrow" w:hAnsi="Arial Narrow"/>
          <w:color w:val="000000"/>
          <w:sz w:val="20"/>
        </w:rPr>
      </w:pPr>
    </w:p>
    <w:p w14:paraId="062C68FB" w14:textId="77777777" w:rsidR="00976881" w:rsidRPr="00976881" w:rsidRDefault="00976881" w:rsidP="0018764C">
      <w:pPr>
        <w:numPr>
          <w:ilvl w:val="1"/>
          <w:numId w:val="24"/>
        </w:numPr>
        <w:ind w:left="1134"/>
        <w:contextualSpacing/>
        <w:jc w:val="both"/>
        <w:rPr>
          <w:rFonts w:ascii="Arial Narrow" w:hAnsi="Arial Narrow"/>
          <w:color w:val="000000"/>
          <w:sz w:val="20"/>
        </w:rPr>
      </w:pPr>
      <w:r w:rsidRPr="00976881">
        <w:rPr>
          <w:rFonts w:ascii="Arial Narrow" w:hAnsi="Arial Narrow"/>
          <w:color w:val="000000"/>
          <w:sz w:val="20"/>
        </w:rPr>
        <w:t>“Manufacture” means the production of products in a factory using labour, materials, components and machinery and includes other related value-adding activities.</w:t>
      </w:r>
    </w:p>
    <w:p w14:paraId="70C42924" w14:textId="77777777" w:rsidR="00976881" w:rsidRPr="00976881" w:rsidRDefault="00976881" w:rsidP="00976881">
      <w:pPr>
        <w:ind w:left="1134" w:hanging="567"/>
        <w:jc w:val="both"/>
        <w:rPr>
          <w:rFonts w:ascii="Arial Narrow" w:hAnsi="Arial Narrow"/>
          <w:color w:val="000000"/>
          <w:sz w:val="20"/>
        </w:rPr>
      </w:pPr>
    </w:p>
    <w:p w14:paraId="306B409E" w14:textId="77777777" w:rsidR="00976881" w:rsidRPr="00976881" w:rsidRDefault="00976881" w:rsidP="0018764C">
      <w:pPr>
        <w:numPr>
          <w:ilvl w:val="1"/>
          <w:numId w:val="24"/>
        </w:numPr>
        <w:ind w:left="1134"/>
        <w:contextualSpacing/>
        <w:jc w:val="both"/>
        <w:rPr>
          <w:rFonts w:ascii="Arial Narrow" w:hAnsi="Arial Narrow"/>
          <w:color w:val="000000"/>
          <w:sz w:val="20"/>
        </w:rPr>
      </w:pPr>
      <w:r w:rsidRPr="00976881">
        <w:rPr>
          <w:rFonts w:ascii="Arial Narrow" w:hAnsi="Arial Narrow"/>
          <w:color w:val="000000"/>
          <w:sz w:val="20"/>
        </w:rPr>
        <w:t>“Order” means an official written order issued for the supply of goods or works or the rendering of a service.</w:t>
      </w:r>
    </w:p>
    <w:p w14:paraId="1D9AAEAA" w14:textId="77777777" w:rsidR="00976881" w:rsidRPr="00976881" w:rsidRDefault="00976881" w:rsidP="00976881">
      <w:pPr>
        <w:ind w:left="1134" w:hanging="567"/>
        <w:jc w:val="both"/>
        <w:rPr>
          <w:rFonts w:ascii="Arial Narrow" w:hAnsi="Arial Narrow"/>
          <w:color w:val="000000"/>
          <w:sz w:val="20"/>
        </w:rPr>
      </w:pPr>
    </w:p>
    <w:p w14:paraId="522B6B40" w14:textId="77777777" w:rsidR="00976881" w:rsidRPr="00976881" w:rsidRDefault="00976881" w:rsidP="0018764C">
      <w:pPr>
        <w:numPr>
          <w:ilvl w:val="1"/>
          <w:numId w:val="24"/>
        </w:numPr>
        <w:ind w:left="1134"/>
        <w:contextualSpacing/>
        <w:jc w:val="both"/>
        <w:rPr>
          <w:rFonts w:ascii="Arial Narrow" w:hAnsi="Arial Narrow"/>
          <w:color w:val="000000"/>
          <w:sz w:val="20"/>
        </w:rPr>
      </w:pPr>
      <w:r w:rsidRPr="00976881">
        <w:rPr>
          <w:rFonts w:ascii="Arial Narrow" w:hAnsi="Arial Narrow"/>
          <w:color w:val="000000"/>
          <w:sz w:val="20"/>
        </w:rPr>
        <w:lastRenderedPageBreak/>
        <w:t>“Project site,” where applicable, means the place indicated in bidding documents.</w:t>
      </w:r>
    </w:p>
    <w:p w14:paraId="66BE58A1" w14:textId="77777777" w:rsidR="00976881" w:rsidRPr="00976881" w:rsidRDefault="00976881" w:rsidP="00976881">
      <w:pPr>
        <w:ind w:left="1134" w:hanging="567"/>
        <w:jc w:val="both"/>
        <w:rPr>
          <w:rFonts w:ascii="Arial Narrow" w:hAnsi="Arial Narrow"/>
          <w:color w:val="000000"/>
          <w:sz w:val="20"/>
        </w:rPr>
      </w:pPr>
    </w:p>
    <w:p w14:paraId="2F5B0549" w14:textId="77777777" w:rsidR="00976881" w:rsidRPr="00976881" w:rsidRDefault="00976881" w:rsidP="0018764C">
      <w:pPr>
        <w:numPr>
          <w:ilvl w:val="1"/>
          <w:numId w:val="24"/>
        </w:numPr>
        <w:ind w:left="1134"/>
        <w:contextualSpacing/>
        <w:jc w:val="both"/>
        <w:rPr>
          <w:rFonts w:ascii="Arial Narrow" w:hAnsi="Arial Narrow"/>
          <w:color w:val="000000"/>
          <w:sz w:val="20"/>
        </w:rPr>
      </w:pPr>
      <w:r w:rsidRPr="00976881">
        <w:rPr>
          <w:rFonts w:ascii="Arial Narrow" w:hAnsi="Arial Narrow"/>
          <w:color w:val="000000"/>
          <w:sz w:val="20"/>
        </w:rPr>
        <w:t>“Purchaser” means the organization purchasing the goods.</w:t>
      </w:r>
    </w:p>
    <w:p w14:paraId="51E69178" w14:textId="77777777" w:rsidR="00976881" w:rsidRPr="00976881" w:rsidRDefault="00976881" w:rsidP="00976881">
      <w:pPr>
        <w:ind w:left="1134" w:hanging="567"/>
        <w:jc w:val="both"/>
        <w:rPr>
          <w:rFonts w:ascii="Arial Narrow" w:hAnsi="Arial Narrow"/>
          <w:color w:val="000000"/>
          <w:sz w:val="20"/>
        </w:rPr>
      </w:pPr>
    </w:p>
    <w:p w14:paraId="15677B2B" w14:textId="77777777" w:rsidR="00976881" w:rsidRPr="00976881" w:rsidRDefault="00976881" w:rsidP="0018764C">
      <w:pPr>
        <w:numPr>
          <w:ilvl w:val="1"/>
          <w:numId w:val="24"/>
        </w:numPr>
        <w:ind w:left="1134"/>
        <w:contextualSpacing/>
        <w:jc w:val="both"/>
        <w:rPr>
          <w:rFonts w:ascii="Arial Narrow" w:hAnsi="Arial Narrow"/>
          <w:color w:val="000000"/>
          <w:sz w:val="20"/>
        </w:rPr>
      </w:pPr>
      <w:r w:rsidRPr="00976881">
        <w:rPr>
          <w:rFonts w:ascii="Arial Narrow" w:hAnsi="Arial Narrow"/>
          <w:color w:val="000000"/>
          <w:sz w:val="20"/>
        </w:rPr>
        <w:t>“Republic” means the Republic of South Africa.</w:t>
      </w:r>
    </w:p>
    <w:p w14:paraId="3DECDA8B" w14:textId="77777777" w:rsidR="00976881" w:rsidRPr="00976881" w:rsidRDefault="00976881" w:rsidP="00976881">
      <w:pPr>
        <w:ind w:left="1134" w:hanging="567"/>
        <w:jc w:val="both"/>
        <w:rPr>
          <w:rFonts w:ascii="Arial Narrow" w:hAnsi="Arial Narrow"/>
          <w:color w:val="000000"/>
          <w:sz w:val="20"/>
        </w:rPr>
      </w:pPr>
    </w:p>
    <w:p w14:paraId="4288C9A2" w14:textId="77777777" w:rsidR="00976881" w:rsidRPr="00976881" w:rsidRDefault="00976881" w:rsidP="0018764C">
      <w:pPr>
        <w:numPr>
          <w:ilvl w:val="1"/>
          <w:numId w:val="24"/>
        </w:numPr>
        <w:ind w:left="1134"/>
        <w:contextualSpacing/>
        <w:jc w:val="both"/>
        <w:rPr>
          <w:rFonts w:ascii="Arial Narrow" w:hAnsi="Arial Narrow"/>
          <w:color w:val="000000"/>
          <w:sz w:val="20"/>
        </w:rPr>
      </w:pPr>
      <w:r w:rsidRPr="00976881">
        <w:rPr>
          <w:rFonts w:ascii="Arial Narrow" w:hAnsi="Arial Narrow"/>
          <w:color w:val="000000"/>
          <w:sz w:val="20"/>
        </w:rPr>
        <w:t>“SCC” means the Special Conditions of Contract.</w:t>
      </w:r>
    </w:p>
    <w:p w14:paraId="14AC1C1A" w14:textId="77777777" w:rsidR="00976881" w:rsidRPr="00976881" w:rsidRDefault="00976881" w:rsidP="00976881">
      <w:pPr>
        <w:ind w:left="1134" w:hanging="567"/>
        <w:jc w:val="both"/>
        <w:rPr>
          <w:rFonts w:ascii="Arial Narrow" w:hAnsi="Arial Narrow"/>
          <w:color w:val="000000"/>
          <w:sz w:val="20"/>
        </w:rPr>
      </w:pPr>
    </w:p>
    <w:p w14:paraId="29BED987" w14:textId="77777777" w:rsidR="00976881" w:rsidRPr="00976881" w:rsidRDefault="00976881" w:rsidP="0018764C">
      <w:pPr>
        <w:numPr>
          <w:ilvl w:val="1"/>
          <w:numId w:val="24"/>
        </w:numPr>
        <w:ind w:left="1134"/>
        <w:contextualSpacing/>
        <w:jc w:val="both"/>
        <w:rPr>
          <w:rFonts w:ascii="Arial Narrow" w:hAnsi="Arial Narrow"/>
          <w:color w:val="000000"/>
          <w:sz w:val="20"/>
        </w:rPr>
      </w:pPr>
      <w:r w:rsidRPr="00976881">
        <w:rPr>
          <w:rFonts w:ascii="Arial Narrow" w:hAnsi="Arial Narrow"/>
          <w:color w:val="000000"/>
          <w:sz w:val="20"/>
        </w:rPr>
        <w:t>“Services”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19ABDFD8" w14:textId="77777777" w:rsidR="00976881" w:rsidRPr="00976881" w:rsidRDefault="00976881" w:rsidP="00976881">
      <w:pPr>
        <w:ind w:left="1134" w:hanging="567"/>
        <w:jc w:val="both"/>
        <w:rPr>
          <w:rFonts w:ascii="Arial Narrow" w:hAnsi="Arial Narrow"/>
          <w:color w:val="000000"/>
          <w:sz w:val="20"/>
        </w:rPr>
      </w:pPr>
    </w:p>
    <w:p w14:paraId="71B7261A" w14:textId="77777777" w:rsidR="00976881" w:rsidRPr="00976881" w:rsidRDefault="00976881" w:rsidP="0018764C">
      <w:pPr>
        <w:numPr>
          <w:ilvl w:val="1"/>
          <w:numId w:val="24"/>
        </w:numPr>
        <w:ind w:left="1134"/>
        <w:contextualSpacing/>
        <w:jc w:val="both"/>
        <w:rPr>
          <w:rFonts w:ascii="Arial Narrow" w:hAnsi="Arial Narrow"/>
          <w:color w:val="000000"/>
          <w:sz w:val="20"/>
        </w:rPr>
      </w:pPr>
      <w:r w:rsidRPr="00976881">
        <w:rPr>
          <w:rFonts w:ascii="Arial Narrow" w:hAnsi="Arial Narrow"/>
          <w:color w:val="000000"/>
          <w:sz w:val="20"/>
        </w:rPr>
        <w:t>“Written” or “in writing” means handwritten in ink or any form of electronic or mechanical writing.</w:t>
      </w:r>
    </w:p>
    <w:p w14:paraId="1A3D9BF9" w14:textId="77777777" w:rsidR="00976881" w:rsidRPr="00976881" w:rsidRDefault="00976881" w:rsidP="00976881">
      <w:pPr>
        <w:ind w:left="1985" w:hanging="567"/>
        <w:rPr>
          <w:rFonts w:ascii="Arial Narrow" w:hAnsi="Arial Narrow"/>
          <w:color w:val="000000"/>
          <w:sz w:val="20"/>
        </w:rPr>
      </w:pPr>
    </w:p>
    <w:p w14:paraId="489561EB" w14:textId="77777777" w:rsidR="00976881" w:rsidRPr="00976881" w:rsidRDefault="00976881" w:rsidP="00976881">
      <w:pPr>
        <w:ind w:left="1985" w:hanging="567"/>
        <w:rPr>
          <w:rFonts w:ascii="Arial Narrow" w:hAnsi="Arial Narrow"/>
          <w:color w:val="000000"/>
          <w:sz w:val="20"/>
        </w:rPr>
      </w:pPr>
    </w:p>
    <w:p w14:paraId="25DA52A2" w14:textId="77777777" w:rsidR="00976881" w:rsidRPr="00976881" w:rsidRDefault="00976881" w:rsidP="0018764C">
      <w:pPr>
        <w:numPr>
          <w:ilvl w:val="2"/>
          <w:numId w:val="4"/>
        </w:numPr>
        <w:ind w:left="567" w:hanging="567"/>
        <w:contextualSpacing/>
        <w:rPr>
          <w:rFonts w:ascii="Arial Narrow" w:hAnsi="Arial Narrow"/>
          <w:b/>
          <w:bCs/>
          <w:color w:val="000000"/>
          <w:sz w:val="20"/>
        </w:rPr>
      </w:pPr>
      <w:r w:rsidRPr="00976881">
        <w:rPr>
          <w:rFonts w:ascii="Arial Narrow" w:hAnsi="Arial Narrow"/>
          <w:b/>
          <w:bCs/>
          <w:color w:val="000000"/>
          <w:sz w:val="20"/>
        </w:rPr>
        <w:t>Application</w:t>
      </w:r>
    </w:p>
    <w:p w14:paraId="43A0D7A9" w14:textId="77777777" w:rsidR="00976881" w:rsidRPr="00976881" w:rsidRDefault="00976881" w:rsidP="00976881">
      <w:pPr>
        <w:rPr>
          <w:rFonts w:ascii="Arial Narrow" w:hAnsi="Arial Narrow"/>
          <w:b/>
          <w:bCs/>
          <w:color w:val="000000"/>
          <w:sz w:val="20"/>
        </w:rPr>
      </w:pPr>
    </w:p>
    <w:p w14:paraId="0C7E3AD3" w14:textId="77777777" w:rsidR="00976881" w:rsidRPr="00976881" w:rsidRDefault="00976881" w:rsidP="0018764C">
      <w:pPr>
        <w:numPr>
          <w:ilvl w:val="1"/>
          <w:numId w:val="12"/>
        </w:numPr>
        <w:ind w:left="1134" w:hanging="567"/>
        <w:contextualSpacing/>
        <w:jc w:val="both"/>
        <w:rPr>
          <w:rFonts w:ascii="Arial Narrow" w:hAnsi="Arial Narrow"/>
          <w:color w:val="000000"/>
          <w:sz w:val="20"/>
        </w:rPr>
      </w:pPr>
      <w:r w:rsidRPr="00976881">
        <w:rPr>
          <w:rFonts w:ascii="Arial Narrow" w:hAnsi="Arial Narrow"/>
          <w:color w:val="000000"/>
          <w:sz w:val="20"/>
        </w:rPr>
        <w:t>These general conditions are applicable to all bids, contracts and orders including bids for functional and professional services, sales, hiring, letting and the granting or acquiring of rights, but excluding immovable property, unless otherwise indicated in the bidding documents.</w:t>
      </w:r>
    </w:p>
    <w:p w14:paraId="61A36E9E" w14:textId="77777777" w:rsidR="00976881" w:rsidRPr="00976881" w:rsidRDefault="00976881" w:rsidP="00976881">
      <w:pPr>
        <w:ind w:left="1134" w:hanging="567"/>
        <w:jc w:val="both"/>
        <w:rPr>
          <w:rFonts w:ascii="Arial Narrow" w:hAnsi="Arial Narrow"/>
          <w:color w:val="000000"/>
          <w:sz w:val="20"/>
        </w:rPr>
      </w:pPr>
    </w:p>
    <w:p w14:paraId="55D7858E" w14:textId="77777777" w:rsidR="00976881" w:rsidRPr="00976881" w:rsidRDefault="00976881" w:rsidP="0018764C">
      <w:pPr>
        <w:numPr>
          <w:ilvl w:val="1"/>
          <w:numId w:val="12"/>
        </w:numPr>
        <w:ind w:left="1134" w:hanging="567"/>
        <w:contextualSpacing/>
        <w:jc w:val="both"/>
        <w:rPr>
          <w:rFonts w:ascii="Arial Narrow" w:hAnsi="Arial Narrow"/>
          <w:color w:val="000000"/>
          <w:sz w:val="20"/>
        </w:rPr>
      </w:pPr>
      <w:r w:rsidRPr="00976881">
        <w:rPr>
          <w:rFonts w:ascii="Arial Narrow" w:hAnsi="Arial Narrow"/>
          <w:color w:val="000000"/>
          <w:sz w:val="20"/>
        </w:rPr>
        <w:t>Where applicable, special conditions of contract are also laid down to cover specific supplies, services or works.</w:t>
      </w:r>
    </w:p>
    <w:p w14:paraId="482B707A" w14:textId="77777777" w:rsidR="00976881" w:rsidRPr="00976881" w:rsidRDefault="00976881" w:rsidP="00976881">
      <w:pPr>
        <w:ind w:left="1134" w:hanging="567"/>
        <w:jc w:val="both"/>
        <w:rPr>
          <w:rFonts w:ascii="Arial Narrow" w:hAnsi="Arial Narrow"/>
          <w:color w:val="000000"/>
          <w:sz w:val="20"/>
        </w:rPr>
      </w:pPr>
    </w:p>
    <w:p w14:paraId="4586D4A2" w14:textId="77777777" w:rsidR="00976881" w:rsidRPr="00976881" w:rsidRDefault="00976881" w:rsidP="0018764C">
      <w:pPr>
        <w:numPr>
          <w:ilvl w:val="1"/>
          <w:numId w:val="12"/>
        </w:numPr>
        <w:ind w:left="1134" w:hanging="567"/>
        <w:contextualSpacing/>
        <w:jc w:val="both"/>
        <w:rPr>
          <w:rFonts w:ascii="Arial Narrow" w:hAnsi="Arial Narrow"/>
          <w:color w:val="000000"/>
          <w:sz w:val="20"/>
        </w:rPr>
      </w:pPr>
      <w:r w:rsidRPr="00976881">
        <w:rPr>
          <w:rFonts w:ascii="Arial Narrow" w:hAnsi="Arial Narrow"/>
          <w:color w:val="000000"/>
          <w:sz w:val="20"/>
        </w:rPr>
        <w:t xml:space="preserve">Where such special conditions of contract </w:t>
      </w:r>
      <w:proofErr w:type="gramStart"/>
      <w:r w:rsidRPr="00976881">
        <w:rPr>
          <w:rFonts w:ascii="Arial Narrow" w:hAnsi="Arial Narrow"/>
          <w:color w:val="000000"/>
          <w:sz w:val="20"/>
        </w:rPr>
        <w:t>are in conflict with</w:t>
      </w:r>
      <w:proofErr w:type="gramEnd"/>
      <w:r w:rsidRPr="00976881">
        <w:rPr>
          <w:rFonts w:ascii="Arial Narrow" w:hAnsi="Arial Narrow"/>
          <w:color w:val="000000"/>
          <w:sz w:val="20"/>
        </w:rPr>
        <w:t xml:space="preserve"> these general conditions, the special conditions shall apply.</w:t>
      </w:r>
    </w:p>
    <w:p w14:paraId="60981C4C" w14:textId="77777777" w:rsidR="00976881" w:rsidRPr="00976881" w:rsidRDefault="00976881" w:rsidP="00976881">
      <w:pPr>
        <w:ind w:left="2268" w:hanging="567"/>
        <w:jc w:val="both"/>
        <w:rPr>
          <w:rFonts w:ascii="Arial Narrow" w:hAnsi="Arial Narrow"/>
          <w:color w:val="000000"/>
          <w:sz w:val="20"/>
        </w:rPr>
      </w:pPr>
    </w:p>
    <w:p w14:paraId="46827A75" w14:textId="77777777" w:rsidR="00976881" w:rsidRPr="00976881" w:rsidRDefault="00976881" w:rsidP="00976881">
      <w:pPr>
        <w:ind w:left="2268" w:hanging="567"/>
        <w:jc w:val="both"/>
        <w:rPr>
          <w:rFonts w:ascii="Arial Narrow" w:hAnsi="Arial Narrow"/>
          <w:color w:val="000000"/>
          <w:sz w:val="20"/>
        </w:rPr>
      </w:pPr>
    </w:p>
    <w:p w14:paraId="16A0B518" w14:textId="77777777" w:rsidR="00976881" w:rsidRPr="00976881" w:rsidRDefault="00976881" w:rsidP="0018764C">
      <w:pPr>
        <w:numPr>
          <w:ilvl w:val="2"/>
          <w:numId w:val="4"/>
        </w:numPr>
        <w:tabs>
          <w:tab w:val="left" w:pos="567"/>
        </w:tabs>
        <w:ind w:left="567" w:hanging="567"/>
        <w:contextualSpacing/>
        <w:jc w:val="both"/>
        <w:rPr>
          <w:rFonts w:ascii="Arial Narrow" w:hAnsi="Arial Narrow"/>
          <w:b/>
          <w:bCs/>
          <w:color w:val="000000"/>
          <w:sz w:val="20"/>
        </w:rPr>
      </w:pPr>
      <w:r w:rsidRPr="00976881">
        <w:rPr>
          <w:rFonts w:ascii="Arial Narrow" w:hAnsi="Arial Narrow"/>
          <w:b/>
          <w:bCs/>
          <w:color w:val="000000"/>
          <w:sz w:val="20"/>
        </w:rPr>
        <w:t>General</w:t>
      </w:r>
    </w:p>
    <w:p w14:paraId="2E502459" w14:textId="77777777" w:rsidR="00976881" w:rsidRPr="00976881" w:rsidRDefault="00976881" w:rsidP="00976881">
      <w:pPr>
        <w:tabs>
          <w:tab w:val="left" w:pos="709"/>
          <w:tab w:val="left" w:pos="2835"/>
        </w:tabs>
        <w:ind w:left="2268" w:hanging="2268"/>
        <w:jc w:val="both"/>
        <w:rPr>
          <w:rFonts w:ascii="Arial Narrow" w:hAnsi="Arial Narrow"/>
          <w:b/>
          <w:bCs/>
          <w:color w:val="000000"/>
          <w:sz w:val="20"/>
        </w:rPr>
      </w:pPr>
    </w:p>
    <w:p w14:paraId="538F40E0" w14:textId="77777777" w:rsidR="00976881" w:rsidRPr="00976881" w:rsidRDefault="00976881" w:rsidP="0018764C">
      <w:pPr>
        <w:numPr>
          <w:ilvl w:val="1"/>
          <w:numId w:val="19"/>
        </w:numPr>
        <w:tabs>
          <w:tab w:val="left" w:pos="709"/>
          <w:tab w:val="left" w:pos="1134"/>
        </w:tabs>
        <w:contextualSpacing/>
        <w:jc w:val="both"/>
        <w:rPr>
          <w:rFonts w:ascii="Arial Narrow" w:hAnsi="Arial Narrow"/>
          <w:color w:val="000000"/>
          <w:sz w:val="20"/>
        </w:rPr>
      </w:pPr>
      <w:r w:rsidRPr="00976881">
        <w:rPr>
          <w:rFonts w:ascii="Arial Narrow" w:hAnsi="Arial Narrow"/>
          <w:color w:val="000000"/>
          <w:sz w:val="20"/>
        </w:rPr>
        <w:t>Unless otherwise indicated in the bidding documents, the purchaser shall not be liable for any expense incurred in the preparation and submission of a bid. Where applicable a non-refundable fee for documents may be charged.</w:t>
      </w:r>
    </w:p>
    <w:p w14:paraId="39B8A359" w14:textId="77777777" w:rsidR="00976881" w:rsidRPr="00976881" w:rsidRDefault="00976881" w:rsidP="00976881">
      <w:pPr>
        <w:tabs>
          <w:tab w:val="left" w:pos="1134"/>
          <w:tab w:val="left" w:pos="1701"/>
        </w:tabs>
        <w:ind w:left="1134" w:hanging="567"/>
        <w:jc w:val="both"/>
        <w:rPr>
          <w:rFonts w:ascii="Arial Narrow" w:hAnsi="Arial Narrow"/>
          <w:color w:val="000000"/>
          <w:sz w:val="20"/>
        </w:rPr>
      </w:pPr>
    </w:p>
    <w:p w14:paraId="7B5F5C3A" w14:textId="77777777" w:rsidR="00976881" w:rsidRPr="00976881" w:rsidRDefault="00976881" w:rsidP="0018764C">
      <w:pPr>
        <w:numPr>
          <w:ilvl w:val="1"/>
          <w:numId w:val="19"/>
        </w:numPr>
        <w:tabs>
          <w:tab w:val="left" w:pos="1134"/>
        </w:tabs>
        <w:contextualSpacing/>
        <w:jc w:val="both"/>
        <w:rPr>
          <w:rFonts w:ascii="Arial Narrow" w:hAnsi="Arial Narrow"/>
          <w:color w:val="0000FF"/>
          <w:sz w:val="20"/>
        </w:rPr>
      </w:pPr>
      <w:r w:rsidRPr="00976881">
        <w:rPr>
          <w:rFonts w:ascii="Arial Narrow" w:hAnsi="Arial Narrow"/>
          <w:color w:val="000000"/>
          <w:sz w:val="20"/>
        </w:rPr>
        <w:t xml:space="preserve">With certain exceptions, invitations to bid are only published in the Government Tender Bulletin. The Government Tender Bulletin may be obtained directly from the Government Printer, Private Bag X85, Pretoria 0001, or accessed electronically from </w:t>
      </w:r>
      <w:hyperlink r:id="rId13" w:history="1">
        <w:r w:rsidRPr="00976881">
          <w:rPr>
            <w:rFonts w:ascii="Arial Narrow" w:hAnsi="Arial Narrow"/>
            <w:color w:val="0000FF"/>
            <w:u w:val="single"/>
          </w:rPr>
          <w:t>www.treasury.gov.za</w:t>
        </w:r>
      </w:hyperlink>
    </w:p>
    <w:p w14:paraId="1462278A" w14:textId="77777777" w:rsidR="00976881" w:rsidRPr="00976881" w:rsidRDefault="00976881" w:rsidP="00976881">
      <w:pPr>
        <w:ind w:left="2268" w:hanging="567"/>
        <w:rPr>
          <w:rFonts w:ascii="Arial Narrow" w:hAnsi="Arial Narrow"/>
          <w:color w:val="0000FF"/>
          <w:sz w:val="20"/>
        </w:rPr>
      </w:pPr>
    </w:p>
    <w:p w14:paraId="1493A663" w14:textId="77777777" w:rsidR="00976881" w:rsidRPr="00976881" w:rsidRDefault="00976881" w:rsidP="00976881">
      <w:pPr>
        <w:ind w:left="2268" w:hanging="567"/>
        <w:rPr>
          <w:rFonts w:ascii="Arial Narrow" w:hAnsi="Arial Narrow"/>
          <w:color w:val="0000FF"/>
          <w:sz w:val="20"/>
        </w:rPr>
      </w:pPr>
    </w:p>
    <w:p w14:paraId="7F62E1DA" w14:textId="77777777" w:rsidR="00976881" w:rsidRPr="00976881" w:rsidRDefault="00976881" w:rsidP="0018764C">
      <w:pPr>
        <w:numPr>
          <w:ilvl w:val="2"/>
          <w:numId w:val="4"/>
        </w:numPr>
        <w:ind w:left="567" w:hanging="567"/>
        <w:contextualSpacing/>
        <w:jc w:val="both"/>
        <w:rPr>
          <w:rFonts w:ascii="Arial Narrow" w:hAnsi="Arial Narrow"/>
          <w:b/>
          <w:bCs/>
          <w:color w:val="000000"/>
          <w:sz w:val="20"/>
        </w:rPr>
      </w:pPr>
      <w:r w:rsidRPr="00976881">
        <w:rPr>
          <w:rFonts w:ascii="Arial Narrow" w:hAnsi="Arial Narrow"/>
          <w:b/>
          <w:bCs/>
          <w:color w:val="000000"/>
          <w:sz w:val="20"/>
        </w:rPr>
        <w:t>Standards</w:t>
      </w:r>
    </w:p>
    <w:p w14:paraId="0F7F69C0" w14:textId="77777777" w:rsidR="00976881" w:rsidRPr="00976881" w:rsidRDefault="00976881" w:rsidP="00976881">
      <w:pPr>
        <w:jc w:val="both"/>
        <w:rPr>
          <w:rFonts w:ascii="Arial Narrow" w:hAnsi="Arial Narrow"/>
          <w:b/>
          <w:bCs/>
          <w:color w:val="000000"/>
          <w:sz w:val="20"/>
        </w:rPr>
      </w:pPr>
    </w:p>
    <w:p w14:paraId="2608A07A" w14:textId="77777777" w:rsidR="00976881" w:rsidRPr="00976881" w:rsidRDefault="00976881" w:rsidP="0018764C">
      <w:pPr>
        <w:numPr>
          <w:ilvl w:val="1"/>
          <w:numId w:val="13"/>
        </w:numPr>
        <w:ind w:left="1134" w:hanging="567"/>
        <w:contextualSpacing/>
        <w:jc w:val="both"/>
        <w:rPr>
          <w:rFonts w:ascii="Arial Narrow" w:hAnsi="Arial Narrow"/>
          <w:color w:val="000000"/>
          <w:sz w:val="20"/>
        </w:rPr>
      </w:pPr>
      <w:r w:rsidRPr="00976881">
        <w:rPr>
          <w:rFonts w:ascii="Arial Narrow" w:hAnsi="Arial Narrow"/>
          <w:color w:val="000000"/>
          <w:sz w:val="20"/>
        </w:rPr>
        <w:t>The goods supplied shall conform to the standards mentioned in the bidding documents and specifications.</w:t>
      </w:r>
    </w:p>
    <w:p w14:paraId="340124DD" w14:textId="77777777" w:rsidR="00976881" w:rsidRPr="00976881" w:rsidRDefault="00976881" w:rsidP="00976881">
      <w:pPr>
        <w:ind w:left="2268" w:hanging="567"/>
        <w:jc w:val="both"/>
        <w:rPr>
          <w:rFonts w:ascii="Arial Narrow" w:hAnsi="Arial Narrow"/>
          <w:color w:val="000000"/>
          <w:sz w:val="20"/>
        </w:rPr>
      </w:pPr>
    </w:p>
    <w:p w14:paraId="2AF00322" w14:textId="77777777" w:rsidR="00976881" w:rsidRPr="00976881" w:rsidRDefault="00976881" w:rsidP="00976881">
      <w:pPr>
        <w:ind w:left="2268" w:hanging="567"/>
        <w:jc w:val="both"/>
        <w:rPr>
          <w:rFonts w:ascii="Arial Narrow" w:hAnsi="Arial Narrow"/>
          <w:color w:val="000000"/>
          <w:sz w:val="20"/>
        </w:rPr>
      </w:pPr>
    </w:p>
    <w:p w14:paraId="54B508D1" w14:textId="77777777" w:rsidR="00976881" w:rsidRPr="00976881" w:rsidRDefault="00976881" w:rsidP="0018764C">
      <w:pPr>
        <w:numPr>
          <w:ilvl w:val="2"/>
          <w:numId w:val="4"/>
        </w:numPr>
        <w:ind w:left="567" w:hanging="567"/>
        <w:contextualSpacing/>
        <w:jc w:val="both"/>
        <w:rPr>
          <w:rFonts w:ascii="Arial Narrow" w:hAnsi="Arial Narrow"/>
          <w:b/>
          <w:bCs/>
          <w:color w:val="000000"/>
          <w:sz w:val="20"/>
        </w:rPr>
      </w:pPr>
      <w:r w:rsidRPr="00976881">
        <w:rPr>
          <w:rFonts w:ascii="Arial Narrow" w:hAnsi="Arial Narrow"/>
          <w:b/>
          <w:bCs/>
          <w:color w:val="000000"/>
          <w:sz w:val="20"/>
        </w:rPr>
        <w:t>Use of contract documents and information; inspection.</w:t>
      </w:r>
    </w:p>
    <w:p w14:paraId="40200F1F" w14:textId="77777777" w:rsidR="00976881" w:rsidRPr="00976881" w:rsidRDefault="00976881" w:rsidP="00976881">
      <w:pPr>
        <w:ind w:left="709" w:hanging="709"/>
        <w:jc w:val="both"/>
        <w:rPr>
          <w:rFonts w:ascii="Arial Narrow" w:hAnsi="Arial Narrow"/>
          <w:b/>
          <w:bCs/>
          <w:color w:val="000000"/>
          <w:sz w:val="20"/>
        </w:rPr>
      </w:pPr>
    </w:p>
    <w:p w14:paraId="28F0DFE5" w14:textId="77777777" w:rsidR="00976881" w:rsidRPr="00976881" w:rsidRDefault="00976881" w:rsidP="0018764C">
      <w:pPr>
        <w:numPr>
          <w:ilvl w:val="1"/>
          <w:numId w:val="7"/>
        </w:numPr>
        <w:tabs>
          <w:tab w:val="clear" w:pos="1440"/>
        </w:tabs>
        <w:ind w:left="1134" w:hanging="564"/>
        <w:contextualSpacing/>
        <w:jc w:val="both"/>
        <w:rPr>
          <w:rFonts w:ascii="Arial Narrow" w:hAnsi="Arial Narrow"/>
          <w:color w:val="000000"/>
          <w:sz w:val="20"/>
        </w:rPr>
      </w:pPr>
      <w:r w:rsidRPr="00976881">
        <w:rPr>
          <w:rFonts w:ascii="Arial Narrow" w:hAnsi="Arial Narrow"/>
          <w:color w:val="000000"/>
          <w:sz w:val="20"/>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p>
    <w:p w14:paraId="3BCA208B" w14:textId="77777777" w:rsidR="00976881" w:rsidRPr="00976881" w:rsidRDefault="00976881" w:rsidP="00976881">
      <w:pPr>
        <w:ind w:left="1134" w:hanging="567"/>
        <w:rPr>
          <w:rFonts w:ascii="Arial Narrow" w:hAnsi="Arial Narrow"/>
          <w:color w:val="000000"/>
          <w:sz w:val="20"/>
        </w:rPr>
      </w:pPr>
    </w:p>
    <w:p w14:paraId="544F51DB" w14:textId="77777777" w:rsidR="00976881" w:rsidRPr="00976881" w:rsidRDefault="00976881" w:rsidP="0018764C">
      <w:pPr>
        <w:numPr>
          <w:ilvl w:val="1"/>
          <w:numId w:val="7"/>
        </w:numPr>
        <w:tabs>
          <w:tab w:val="clear" w:pos="1440"/>
        </w:tabs>
        <w:ind w:left="1134" w:hanging="564"/>
        <w:contextualSpacing/>
        <w:jc w:val="both"/>
        <w:rPr>
          <w:rFonts w:ascii="Arial Narrow" w:hAnsi="Arial Narrow"/>
          <w:color w:val="000000"/>
          <w:sz w:val="20"/>
        </w:rPr>
      </w:pPr>
      <w:r w:rsidRPr="00976881">
        <w:rPr>
          <w:rFonts w:ascii="Arial Narrow" w:hAnsi="Arial Narrow"/>
          <w:color w:val="000000"/>
          <w:sz w:val="20"/>
        </w:rPr>
        <w:t>The supplier shall not, without the purchaser’s prior written consent, make use of any document or information mentioned in GCC clause 5.1 except for purposes of performing the contract.</w:t>
      </w:r>
    </w:p>
    <w:p w14:paraId="020424D7" w14:textId="77777777" w:rsidR="00976881" w:rsidRPr="00976881" w:rsidRDefault="00976881" w:rsidP="00976881">
      <w:pPr>
        <w:ind w:left="1134" w:hanging="567"/>
        <w:jc w:val="both"/>
        <w:rPr>
          <w:rFonts w:ascii="Arial Narrow" w:hAnsi="Arial Narrow"/>
          <w:color w:val="000000"/>
          <w:sz w:val="20"/>
        </w:rPr>
      </w:pPr>
    </w:p>
    <w:p w14:paraId="7405FD41" w14:textId="77777777" w:rsidR="00976881" w:rsidRPr="00976881" w:rsidRDefault="00976881" w:rsidP="0018764C">
      <w:pPr>
        <w:numPr>
          <w:ilvl w:val="1"/>
          <w:numId w:val="7"/>
        </w:numPr>
        <w:tabs>
          <w:tab w:val="clear" w:pos="1440"/>
        </w:tabs>
        <w:ind w:left="1134" w:hanging="564"/>
        <w:contextualSpacing/>
        <w:jc w:val="both"/>
        <w:rPr>
          <w:rFonts w:ascii="Arial Narrow" w:hAnsi="Arial Narrow"/>
          <w:color w:val="000000"/>
          <w:sz w:val="20"/>
        </w:rPr>
      </w:pPr>
      <w:r w:rsidRPr="00976881">
        <w:rPr>
          <w:rFonts w:ascii="Arial Narrow" w:hAnsi="Arial Narrow"/>
          <w:color w:val="000000"/>
          <w:sz w:val="20"/>
        </w:rPr>
        <w:t xml:space="preserve">Any document, other than the contract itself mentioned in GCC clause 5.1 shall remain the property of the purchaser and shall be returned (all copies) to the purchaser on completion of the supplier’s performance under the contract if </w:t>
      </w:r>
      <w:proofErr w:type="gramStart"/>
      <w:r w:rsidRPr="00976881">
        <w:rPr>
          <w:rFonts w:ascii="Arial Narrow" w:hAnsi="Arial Narrow"/>
          <w:color w:val="000000"/>
          <w:sz w:val="20"/>
        </w:rPr>
        <w:t>so</w:t>
      </w:r>
      <w:proofErr w:type="gramEnd"/>
      <w:r w:rsidRPr="00976881">
        <w:rPr>
          <w:rFonts w:ascii="Arial Narrow" w:hAnsi="Arial Narrow"/>
          <w:color w:val="000000"/>
          <w:sz w:val="20"/>
        </w:rPr>
        <w:t xml:space="preserve"> required by the purchaser.</w:t>
      </w:r>
    </w:p>
    <w:p w14:paraId="24D1ACD0" w14:textId="77777777" w:rsidR="00976881" w:rsidRPr="00976881" w:rsidRDefault="00976881" w:rsidP="00976881">
      <w:pPr>
        <w:ind w:left="1134" w:hanging="567"/>
        <w:jc w:val="both"/>
        <w:rPr>
          <w:rFonts w:ascii="Arial Narrow" w:hAnsi="Arial Narrow"/>
          <w:color w:val="000000"/>
          <w:sz w:val="20"/>
        </w:rPr>
      </w:pPr>
    </w:p>
    <w:p w14:paraId="1ADF7E42" w14:textId="77777777" w:rsidR="00976881" w:rsidRPr="00976881" w:rsidRDefault="00976881" w:rsidP="0018764C">
      <w:pPr>
        <w:numPr>
          <w:ilvl w:val="1"/>
          <w:numId w:val="7"/>
        </w:numPr>
        <w:tabs>
          <w:tab w:val="clear" w:pos="1440"/>
        </w:tabs>
        <w:ind w:left="1134" w:hanging="564"/>
        <w:contextualSpacing/>
        <w:jc w:val="both"/>
        <w:rPr>
          <w:rFonts w:ascii="Arial Narrow" w:hAnsi="Arial Narrow"/>
          <w:color w:val="000000"/>
          <w:sz w:val="20"/>
        </w:rPr>
      </w:pPr>
      <w:r w:rsidRPr="00976881">
        <w:rPr>
          <w:rFonts w:ascii="Arial Narrow" w:hAnsi="Arial Narrow"/>
          <w:color w:val="000000"/>
          <w:sz w:val="20"/>
        </w:rPr>
        <w:t xml:space="preserve">The supplier shall permit the purchaser to inspect the supplier’s records relating to the performance of the supplier and to have them audited by auditors appointed by the purchaser, if </w:t>
      </w:r>
      <w:proofErr w:type="gramStart"/>
      <w:r w:rsidRPr="00976881">
        <w:rPr>
          <w:rFonts w:ascii="Arial Narrow" w:hAnsi="Arial Narrow"/>
          <w:color w:val="000000"/>
          <w:sz w:val="20"/>
        </w:rPr>
        <w:t>so</w:t>
      </w:r>
      <w:proofErr w:type="gramEnd"/>
      <w:r w:rsidRPr="00976881">
        <w:rPr>
          <w:rFonts w:ascii="Arial Narrow" w:hAnsi="Arial Narrow"/>
          <w:color w:val="000000"/>
          <w:sz w:val="20"/>
        </w:rPr>
        <w:t xml:space="preserve"> required by the purchaser.</w:t>
      </w:r>
    </w:p>
    <w:p w14:paraId="0AFB6386" w14:textId="77777777" w:rsidR="00976881" w:rsidRPr="00976881" w:rsidRDefault="00976881" w:rsidP="00976881">
      <w:pPr>
        <w:ind w:left="2268" w:hanging="567"/>
        <w:jc w:val="both"/>
        <w:rPr>
          <w:rFonts w:ascii="Arial Narrow" w:hAnsi="Arial Narrow"/>
          <w:color w:val="000000"/>
          <w:sz w:val="20"/>
        </w:rPr>
      </w:pPr>
    </w:p>
    <w:p w14:paraId="6925D256" w14:textId="20140AC7" w:rsidR="00DE1631" w:rsidRDefault="00DE1631">
      <w:pPr>
        <w:widowControl/>
        <w:rPr>
          <w:rFonts w:ascii="Arial Narrow" w:hAnsi="Arial Narrow"/>
          <w:color w:val="000000"/>
          <w:sz w:val="20"/>
        </w:rPr>
      </w:pPr>
      <w:r>
        <w:rPr>
          <w:rFonts w:ascii="Arial Narrow" w:hAnsi="Arial Narrow"/>
          <w:color w:val="000000"/>
          <w:sz w:val="20"/>
        </w:rPr>
        <w:br w:type="page"/>
      </w:r>
    </w:p>
    <w:p w14:paraId="3BEE3EFF" w14:textId="77777777" w:rsidR="00976881" w:rsidRPr="00976881" w:rsidRDefault="00976881" w:rsidP="00976881">
      <w:pPr>
        <w:jc w:val="both"/>
        <w:rPr>
          <w:rFonts w:ascii="Arial Narrow" w:hAnsi="Arial Narrow"/>
          <w:color w:val="000000"/>
          <w:sz w:val="20"/>
        </w:rPr>
      </w:pPr>
    </w:p>
    <w:p w14:paraId="6B031218" w14:textId="77777777" w:rsidR="00976881" w:rsidRPr="00976881" w:rsidRDefault="00976881" w:rsidP="0018764C">
      <w:pPr>
        <w:numPr>
          <w:ilvl w:val="2"/>
          <w:numId w:val="4"/>
        </w:numPr>
        <w:ind w:left="567" w:hanging="567"/>
        <w:contextualSpacing/>
        <w:jc w:val="both"/>
        <w:rPr>
          <w:rFonts w:ascii="Arial Narrow" w:hAnsi="Arial Narrow"/>
          <w:b/>
          <w:bCs/>
          <w:color w:val="000000"/>
          <w:sz w:val="20"/>
        </w:rPr>
      </w:pPr>
      <w:r w:rsidRPr="00976881">
        <w:rPr>
          <w:rFonts w:ascii="Arial Narrow" w:hAnsi="Arial Narrow"/>
          <w:b/>
          <w:bCs/>
          <w:color w:val="000000"/>
          <w:sz w:val="20"/>
        </w:rPr>
        <w:t>Patent rights</w:t>
      </w:r>
    </w:p>
    <w:p w14:paraId="6FDA0F4A" w14:textId="77777777" w:rsidR="00976881" w:rsidRPr="00976881" w:rsidRDefault="00976881" w:rsidP="00976881">
      <w:pPr>
        <w:ind w:left="709" w:hanging="709"/>
        <w:jc w:val="both"/>
        <w:rPr>
          <w:rFonts w:ascii="Arial Narrow" w:hAnsi="Arial Narrow"/>
          <w:b/>
          <w:bCs/>
          <w:color w:val="000000"/>
          <w:sz w:val="20"/>
        </w:rPr>
      </w:pPr>
    </w:p>
    <w:p w14:paraId="1B896B5E" w14:textId="77777777" w:rsidR="00976881" w:rsidRPr="00976881" w:rsidRDefault="00976881" w:rsidP="0018764C">
      <w:pPr>
        <w:numPr>
          <w:ilvl w:val="1"/>
          <w:numId w:val="17"/>
        </w:numPr>
        <w:ind w:left="1134" w:hanging="567"/>
        <w:contextualSpacing/>
        <w:jc w:val="both"/>
        <w:rPr>
          <w:rFonts w:ascii="Arial Narrow" w:hAnsi="Arial Narrow"/>
          <w:color w:val="000000"/>
          <w:sz w:val="20"/>
        </w:rPr>
      </w:pPr>
      <w:r w:rsidRPr="00976881">
        <w:rPr>
          <w:rFonts w:ascii="Arial Narrow" w:hAnsi="Arial Narrow"/>
          <w:color w:val="000000"/>
          <w:sz w:val="20"/>
        </w:rPr>
        <w:t>The supplier shall indemnify the purchaser against all third-party claims of infringement of patent, trademark, or industrial design rights arising from use of the goods or any part thereof by the purchaser.</w:t>
      </w:r>
    </w:p>
    <w:p w14:paraId="01E8B4C4" w14:textId="77777777" w:rsidR="00976881" w:rsidRPr="00976881" w:rsidRDefault="00976881" w:rsidP="00976881">
      <w:pPr>
        <w:rPr>
          <w:rFonts w:ascii="Arial Narrow" w:hAnsi="Arial Narrow"/>
          <w:color w:val="000000"/>
          <w:sz w:val="20"/>
        </w:rPr>
      </w:pPr>
    </w:p>
    <w:p w14:paraId="576B7ED8" w14:textId="77777777" w:rsidR="00976881" w:rsidRPr="00976881" w:rsidRDefault="00976881" w:rsidP="0018764C">
      <w:pPr>
        <w:numPr>
          <w:ilvl w:val="0"/>
          <w:numId w:val="17"/>
        </w:numPr>
        <w:ind w:left="567" w:hanging="567"/>
        <w:contextualSpacing/>
        <w:rPr>
          <w:rFonts w:ascii="Arial Narrow" w:hAnsi="Arial Narrow"/>
          <w:b/>
          <w:bCs/>
          <w:color w:val="000000"/>
          <w:sz w:val="20"/>
        </w:rPr>
      </w:pPr>
      <w:r w:rsidRPr="00976881">
        <w:rPr>
          <w:rFonts w:ascii="Arial Narrow" w:hAnsi="Arial Narrow"/>
          <w:b/>
          <w:bCs/>
          <w:color w:val="000000"/>
          <w:sz w:val="20"/>
        </w:rPr>
        <w:t>Performance security</w:t>
      </w:r>
    </w:p>
    <w:p w14:paraId="51EE14CA" w14:textId="77777777" w:rsidR="00976881" w:rsidRPr="00976881" w:rsidRDefault="00976881" w:rsidP="00976881">
      <w:pPr>
        <w:jc w:val="both"/>
        <w:rPr>
          <w:rFonts w:ascii="Arial Narrow" w:hAnsi="Arial Narrow"/>
          <w:b/>
          <w:bCs/>
          <w:color w:val="000000"/>
          <w:sz w:val="20"/>
        </w:rPr>
      </w:pPr>
    </w:p>
    <w:p w14:paraId="35A05E94" w14:textId="77777777" w:rsidR="00976881" w:rsidRPr="00976881" w:rsidRDefault="00976881" w:rsidP="0018764C">
      <w:pPr>
        <w:numPr>
          <w:ilvl w:val="1"/>
          <w:numId w:val="18"/>
        </w:numPr>
        <w:ind w:left="1134"/>
        <w:contextualSpacing/>
        <w:jc w:val="both"/>
        <w:rPr>
          <w:rFonts w:ascii="Arial Narrow" w:hAnsi="Arial Narrow"/>
          <w:color w:val="000000"/>
          <w:sz w:val="20"/>
        </w:rPr>
      </w:pPr>
      <w:r w:rsidRPr="00976881">
        <w:rPr>
          <w:rFonts w:ascii="Arial Narrow" w:hAnsi="Arial Narrow"/>
          <w:color w:val="000000"/>
          <w:sz w:val="20"/>
        </w:rPr>
        <w:t>Within thirty (30) days of receipt of the notification of contract award, the successful bidder shall furnish to the purchaser the performance security of the amount specified in SCC.</w:t>
      </w:r>
    </w:p>
    <w:p w14:paraId="64591B65" w14:textId="77777777" w:rsidR="00976881" w:rsidRPr="00976881" w:rsidRDefault="00976881" w:rsidP="00976881">
      <w:pPr>
        <w:ind w:left="1134" w:hanging="567"/>
        <w:jc w:val="both"/>
        <w:rPr>
          <w:rFonts w:ascii="Arial Narrow" w:hAnsi="Arial Narrow"/>
          <w:color w:val="000000"/>
          <w:sz w:val="20"/>
        </w:rPr>
      </w:pPr>
    </w:p>
    <w:p w14:paraId="497CE468" w14:textId="77777777" w:rsidR="00976881" w:rsidRPr="00976881" w:rsidRDefault="00976881" w:rsidP="0018764C">
      <w:pPr>
        <w:numPr>
          <w:ilvl w:val="1"/>
          <w:numId w:val="18"/>
        </w:numPr>
        <w:ind w:left="1134"/>
        <w:contextualSpacing/>
        <w:jc w:val="both"/>
        <w:rPr>
          <w:rFonts w:ascii="Arial Narrow" w:hAnsi="Arial Narrow"/>
          <w:color w:val="000000"/>
          <w:sz w:val="20"/>
        </w:rPr>
      </w:pPr>
      <w:r w:rsidRPr="00976881">
        <w:rPr>
          <w:rFonts w:ascii="Arial Narrow" w:hAnsi="Arial Narrow"/>
          <w:color w:val="000000"/>
          <w:sz w:val="20"/>
        </w:rPr>
        <w:t>The proceeds of the performance security shall be payable to the purchaser as compensation for any loss resulting from the supplier’s failure to complete his obligations under the contract.</w:t>
      </w:r>
    </w:p>
    <w:p w14:paraId="57534724" w14:textId="77777777" w:rsidR="00976881" w:rsidRPr="00976881" w:rsidRDefault="00976881" w:rsidP="00976881">
      <w:pPr>
        <w:ind w:left="1134" w:hanging="567"/>
        <w:jc w:val="both"/>
        <w:rPr>
          <w:rFonts w:ascii="Arial Narrow" w:hAnsi="Arial Narrow"/>
          <w:color w:val="000000"/>
          <w:sz w:val="20"/>
        </w:rPr>
      </w:pPr>
    </w:p>
    <w:p w14:paraId="30DD165B" w14:textId="77777777" w:rsidR="00976881" w:rsidRPr="00976881" w:rsidRDefault="00976881" w:rsidP="0018764C">
      <w:pPr>
        <w:numPr>
          <w:ilvl w:val="1"/>
          <w:numId w:val="18"/>
        </w:numPr>
        <w:ind w:left="1134"/>
        <w:contextualSpacing/>
        <w:jc w:val="both"/>
        <w:rPr>
          <w:rFonts w:ascii="Arial Narrow" w:hAnsi="Arial Narrow"/>
          <w:color w:val="000000"/>
          <w:sz w:val="20"/>
        </w:rPr>
      </w:pPr>
      <w:r w:rsidRPr="00976881">
        <w:rPr>
          <w:rFonts w:ascii="Arial Narrow" w:hAnsi="Arial Narrow"/>
          <w:color w:val="000000"/>
          <w:sz w:val="20"/>
        </w:rPr>
        <w:t>The performance security shall be denominated in the currency of the contract or in a freely convertible currency acceptable to the purchaser and shall be in one of the following forms:</w:t>
      </w:r>
    </w:p>
    <w:p w14:paraId="2CAF7894" w14:textId="77777777" w:rsidR="00976881" w:rsidRPr="00976881" w:rsidRDefault="00976881" w:rsidP="00976881">
      <w:pPr>
        <w:ind w:left="2268" w:hanging="567"/>
        <w:jc w:val="both"/>
        <w:rPr>
          <w:rFonts w:ascii="Arial Narrow" w:hAnsi="Arial Narrow"/>
          <w:color w:val="000000"/>
          <w:sz w:val="20"/>
        </w:rPr>
      </w:pPr>
    </w:p>
    <w:p w14:paraId="62B17F3C" w14:textId="77777777" w:rsidR="00976881" w:rsidRPr="00976881" w:rsidRDefault="00976881" w:rsidP="0018764C">
      <w:pPr>
        <w:widowControl/>
        <w:numPr>
          <w:ilvl w:val="0"/>
          <w:numId w:val="17"/>
        </w:numPr>
        <w:autoSpaceDE w:val="0"/>
        <w:autoSpaceDN w:val="0"/>
        <w:adjustRightInd w:val="0"/>
        <w:ind w:left="567" w:hanging="567"/>
        <w:contextualSpacing/>
        <w:jc w:val="both"/>
        <w:rPr>
          <w:rFonts w:ascii="Arial Narrow" w:hAnsi="Arial Narrow"/>
          <w:color w:val="000000"/>
          <w:sz w:val="20"/>
        </w:rPr>
      </w:pPr>
      <w:r w:rsidRPr="00976881">
        <w:rPr>
          <w:rFonts w:ascii="Arial Narrow" w:hAnsi="Arial Narrow"/>
          <w:color w:val="000000"/>
          <w:sz w:val="20"/>
        </w:rPr>
        <w:t>a bank guarantee or an irrevocable letter of credit issued by a reputable bank located in the purchaser’s country or abroad, acceptable to the purchaser, in the form provided in the bidding documents or another form acceptable to the purchaser; or</w:t>
      </w:r>
    </w:p>
    <w:p w14:paraId="4E6B06D9" w14:textId="77777777" w:rsidR="00976881" w:rsidRPr="00976881" w:rsidRDefault="00976881" w:rsidP="00976881">
      <w:pPr>
        <w:autoSpaceDE w:val="0"/>
        <w:autoSpaceDN w:val="0"/>
        <w:adjustRightInd w:val="0"/>
        <w:ind w:left="567" w:hanging="567"/>
        <w:contextualSpacing/>
        <w:jc w:val="both"/>
        <w:rPr>
          <w:rFonts w:ascii="Arial Narrow" w:hAnsi="Arial Narrow"/>
          <w:color w:val="000000"/>
          <w:sz w:val="20"/>
        </w:rPr>
      </w:pPr>
    </w:p>
    <w:p w14:paraId="7AF29BCE" w14:textId="77777777" w:rsidR="00976881" w:rsidRPr="00976881" w:rsidRDefault="00976881" w:rsidP="0018764C">
      <w:pPr>
        <w:widowControl/>
        <w:numPr>
          <w:ilvl w:val="0"/>
          <w:numId w:val="17"/>
        </w:numPr>
        <w:autoSpaceDE w:val="0"/>
        <w:autoSpaceDN w:val="0"/>
        <w:adjustRightInd w:val="0"/>
        <w:ind w:left="567" w:hanging="567"/>
        <w:contextualSpacing/>
        <w:jc w:val="both"/>
        <w:rPr>
          <w:rFonts w:ascii="Arial Narrow" w:hAnsi="Arial Narrow"/>
          <w:color w:val="000000"/>
          <w:sz w:val="20"/>
        </w:rPr>
      </w:pPr>
      <w:r w:rsidRPr="00976881">
        <w:rPr>
          <w:rFonts w:ascii="Arial Narrow" w:hAnsi="Arial Narrow"/>
          <w:color w:val="000000"/>
          <w:sz w:val="20"/>
        </w:rPr>
        <w:t>a cashier’s or certified cheque</w:t>
      </w:r>
    </w:p>
    <w:p w14:paraId="48501A08" w14:textId="77777777" w:rsidR="00976881" w:rsidRPr="00976881" w:rsidRDefault="00976881" w:rsidP="00976881">
      <w:pPr>
        <w:jc w:val="both"/>
        <w:rPr>
          <w:rFonts w:ascii="Arial Narrow" w:hAnsi="Arial Narrow"/>
          <w:color w:val="000000"/>
          <w:sz w:val="20"/>
        </w:rPr>
      </w:pPr>
    </w:p>
    <w:p w14:paraId="440389D6" w14:textId="77777777" w:rsidR="00976881" w:rsidRPr="00976881" w:rsidRDefault="00976881" w:rsidP="0018764C">
      <w:pPr>
        <w:numPr>
          <w:ilvl w:val="1"/>
          <w:numId w:val="18"/>
        </w:numPr>
        <w:ind w:left="1134"/>
        <w:contextualSpacing/>
        <w:jc w:val="both"/>
        <w:rPr>
          <w:rFonts w:ascii="Arial Narrow" w:hAnsi="Arial Narrow"/>
          <w:color w:val="000000"/>
          <w:sz w:val="20"/>
        </w:rPr>
      </w:pPr>
      <w:r w:rsidRPr="00976881">
        <w:rPr>
          <w:rFonts w:ascii="Arial Narrow" w:hAnsi="Arial Narrow"/>
          <w:color w:val="000000"/>
          <w:sz w:val="20"/>
        </w:rPr>
        <w:t>The performance security will be discharged by the purchaser and returned to the supplier not later than thirty (30) days following the date of completion of the supplier’s performance obligations under the contract, including any warranty obligations, unless otherwise specified in SCC.</w:t>
      </w:r>
    </w:p>
    <w:p w14:paraId="56CBA3EB" w14:textId="77777777" w:rsidR="00976881" w:rsidRPr="00976881" w:rsidRDefault="00976881" w:rsidP="00976881">
      <w:pPr>
        <w:ind w:left="2268" w:hanging="567"/>
        <w:jc w:val="both"/>
        <w:rPr>
          <w:rFonts w:ascii="Arial Narrow" w:hAnsi="Arial Narrow"/>
          <w:color w:val="000000"/>
          <w:sz w:val="20"/>
        </w:rPr>
      </w:pPr>
    </w:p>
    <w:p w14:paraId="5D5C4BA8" w14:textId="77777777" w:rsidR="00976881" w:rsidRPr="00976881" w:rsidRDefault="00976881" w:rsidP="00976881">
      <w:pPr>
        <w:ind w:left="2268" w:hanging="567"/>
        <w:jc w:val="both"/>
        <w:rPr>
          <w:rFonts w:ascii="Arial Narrow" w:hAnsi="Arial Narrow"/>
          <w:color w:val="000000"/>
          <w:sz w:val="20"/>
        </w:rPr>
      </w:pPr>
    </w:p>
    <w:p w14:paraId="38CF4B57" w14:textId="77777777" w:rsidR="00976881" w:rsidRPr="00976881" w:rsidRDefault="00976881" w:rsidP="0018764C">
      <w:pPr>
        <w:numPr>
          <w:ilvl w:val="0"/>
          <w:numId w:val="18"/>
        </w:numPr>
        <w:ind w:left="567" w:hanging="567"/>
        <w:contextualSpacing/>
        <w:jc w:val="both"/>
        <w:rPr>
          <w:rFonts w:ascii="Arial Narrow" w:hAnsi="Arial Narrow"/>
          <w:b/>
          <w:bCs/>
          <w:color w:val="000000"/>
          <w:sz w:val="20"/>
        </w:rPr>
      </w:pPr>
      <w:r w:rsidRPr="00976881">
        <w:rPr>
          <w:rFonts w:ascii="Arial Narrow" w:hAnsi="Arial Narrow"/>
          <w:b/>
          <w:bCs/>
          <w:color w:val="000000"/>
          <w:sz w:val="20"/>
        </w:rPr>
        <w:t>Inspections, tests and analyses</w:t>
      </w:r>
    </w:p>
    <w:p w14:paraId="038A243F" w14:textId="77777777" w:rsidR="00976881" w:rsidRPr="00976881" w:rsidRDefault="00976881" w:rsidP="00976881">
      <w:pPr>
        <w:ind w:left="709" w:hanging="709"/>
        <w:jc w:val="both"/>
        <w:rPr>
          <w:rFonts w:ascii="Arial Narrow" w:hAnsi="Arial Narrow"/>
          <w:b/>
          <w:bCs/>
          <w:color w:val="000000"/>
          <w:sz w:val="20"/>
        </w:rPr>
      </w:pPr>
    </w:p>
    <w:p w14:paraId="659D3DFB" w14:textId="77777777" w:rsidR="00976881" w:rsidRPr="00976881" w:rsidRDefault="00976881" w:rsidP="0018764C">
      <w:pPr>
        <w:numPr>
          <w:ilvl w:val="1"/>
          <w:numId w:val="18"/>
        </w:numPr>
        <w:ind w:left="1134"/>
        <w:contextualSpacing/>
        <w:jc w:val="both"/>
        <w:rPr>
          <w:rFonts w:ascii="Arial Narrow" w:hAnsi="Arial Narrow"/>
          <w:color w:val="000000"/>
          <w:sz w:val="20"/>
        </w:rPr>
      </w:pPr>
      <w:r w:rsidRPr="00976881">
        <w:rPr>
          <w:rFonts w:ascii="Arial Narrow" w:hAnsi="Arial Narrow"/>
          <w:color w:val="000000"/>
          <w:sz w:val="20"/>
        </w:rPr>
        <w:t>All pre-bidding testing will be for the account of the bidder.</w:t>
      </w:r>
    </w:p>
    <w:p w14:paraId="5C5FAFC2" w14:textId="77777777" w:rsidR="00976881" w:rsidRPr="00976881" w:rsidRDefault="00976881" w:rsidP="00976881">
      <w:pPr>
        <w:ind w:left="1134" w:hanging="567"/>
        <w:jc w:val="both"/>
        <w:rPr>
          <w:rFonts w:ascii="Arial Narrow" w:hAnsi="Arial Narrow"/>
          <w:color w:val="000000"/>
          <w:sz w:val="20"/>
        </w:rPr>
      </w:pPr>
    </w:p>
    <w:p w14:paraId="5DE67CB1" w14:textId="77777777" w:rsidR="00976881" w:rsidRPr="00976881" w:rsidRDefault="00976881" w:rsidP="0018764C">
      <w:pPr>
        <w:numPr>
          <w:ilvl w:val="1"/>
          <w:numId w:val="18"/>
        </w:numPr>
        <w:ind w:left="1134"/>
        <w:contextualSpacing/>
        <w:jc w:val="both"/>
        <w:rPr>
          <w:rFonts w:ascii="Arial Narrow" w:hAnsi="Arial Narrow"/>
          <w:color w:val="000000"/>
          <w:sz w:val="20"/>
        </w:rPr>
      </w:pPr>
      <w:r w:rsidRPr="00976881">
        <w:rPr>
          <w:rFonts w:ascii="Arial Narrow" w:hAnsi="Arial Narrow"/>
          <w:color w:val="000000"/>
          <w:sz w:val="20"/>
        </w:rPr>
        <w:t>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organization acting on behalf of the Department.</w:t>
      </w:r>
    </w:p>
    <w:p w14:paraId="6E4A7C9F" w14:textId="77777777" w:rsidR="00976881" w:rsidRPr="00976881" w:rsidRDefault="00976881" w:rsidP="00976881">
      <w:pPr>
        <w:ind w:left="1134" w:hanging="567"/>
        <w:jc w:val="both"/>
        <w:rPr>
          <w:rFonts w:ascii="Arial Narrow" w:hAnsi="Arial Narrow"/>
          <w:color w:val="000000"/>
          <w:sz w:val="20"/>
        </w:rPr>
      </w:pPr>
    </w:p>
    <w:p w14:paraId="3A9BD64D" w14:textId="77777777" w:rsidR="00976881" w:rsidRPr="00976881" w:rsidRDefault="00976881" w:rsidP="0018764C">
      <w:pPr>
        <w:numPr>
          <w:ilvl w:val="1"/>
          <w:numId w:val="18"/>
        </w:numPr>
        <w:ind w:left="1134"/>
        <w:contextualSpacing/>
        <w:jc w:val="both"/>
        <w:rPr>
          <w:rFonts w:ascii="Arial Narrow" w:hAnsi="Arial Narrow"/>
          <w:color w:val="000000"/>
          <w:sz w:val="20"/>
        </w:rPr>
      </w:pPr>
      <w:r w:rsidRPr="00976881">
        <w:rPr>
          <w:rFonts w:ascii="Arial Narrow" w:hAnsi="Arial Narrow"/>
          <w:color w:val="000000"/>
          <w:sz w:val="20"/>
        </w:rPr>
        <w:t>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w:t>
      </w:r>
    </w:p>
    <w:p w14:paraId="0779093D" w14:textId="77777777" w:rsidR="00976881" w:rsidRPr="00976881" w:rsidRDefault="00976881" w:rsidP="00976881">
      <w:pPr>
        <w:ind w:left="1134" w:hanging="567"/>
        <w:jc w:val="both"/>
        <w:rPr>
          <w:rFonts w:ascii="Arial Narrow" w:hAnsi="Arial Narrow"/>
          <w:color w:val="000000"/>
          <w:sz w:val="20"/>
        </w:rPr>
      </w:pPr>
    </w:p>
    <w:p w14:paraId="496424A7" w14:textId="77777777" w:rsidR="00976881" w:rsidRPr="00976881" w:rsidRDefault="00976881" w:rsidP="0018764C">
      <w:pPr>
        <w:numPr>
          <w:ilvl w:val="1"/>
          <w:numId w:val="18"/>
        </w:numPr>
        <w:ind w:left="1134"/>
        <w:contextualSpacing/>
        <w:jc w:val="both"/>
        <w:rPr>
          <w:rFonts w:ascii="Arial Narrow" w:hAnsi="Arial Narrow"/>
          <w:color w:val="000000"/>
          <w:sz w:val="20"/>
        </w:rPr>
      </w:pPr>
      <w:r w:rsidRPr="00976881">
        <w:rPr>
          <w:rFonts w:ascii="Arial Narrow" w:hAnsi="Arial Narrow"/>
          <w:color w:val="000000"/>
          <w:sz w:val="20"/>
        </w:rPr>
        <w:t>If the inspections, tests and analyses referred to in clauses 8.2 and 8.3 show the supplies to be in accordance with the contract requirements, the cost of the inspections, tests and analyses shall be defrayed by the purchaser.</w:t>
      </w:r>
    </w:p>
    <w:p w14:paraId="21DEFD0D" w14:textId="77777777" w:rsidR="00976881" w:rsidRPr="00976881" w:rsidRDefault="00976881" w:rsidP="00976881">
      <w:pPr>
        <w:ind w:left="1134" w:hanging="567"/>
        <w:jc w:val="both"/>
        <w:rPr>
          <w:rFonts w:ascii="Arial Narrow" w:hAnsi="Arial Narrow"/>
          <w:color w:val="000000"/>
          <w:sz w:val="20"/>
        </w:rPr>
      </w:pPr>
    </w:p>
    <w:p w14:paraId="029EA229" w14:textId="77777777" w:rsidR="00976881" w:rsidRPr="00976881" w:rsidRDefault="00976881" w:rsidP="0018764C">
      <w:pPr>
        <w:numPr>
          <w:ilvl w:val="1"/>
          <w:numId w:val="18"/>
        </w:numPr>
        <w:ind w:left="1134"/>
        <w:contextualSpacing/>
        <w:jc w:val="both"/>
        <w:rPr>
          <w:rFonts w:ascii="Arial Narrow" w:hAnsi="Arial Narrow"/>
          <w:color w:val="000000"/>
          <w:sz w:val="20"/>
        </w:rPr>
      </w:pPr>
      <w:r w:rsidRPr="00976881">
        <w:rPr>
          <w:rFonts w:ascii="Arial Narrow" w:hAnsi="Arial Narrow"/>
          <w:color w:val="000000"/>
          <w:sz w:val="20"/>
        </w:rPr>
        <w:t>Where the supplies or services referred to in clauses 8.2 and 8.3 do not comply with the contract requirements, irrespective of whether such supplies or services are accepted or not, the cost in connection with these inspections, tests or analyses shall be defrayed by the supplier.</w:t>
      </w:r>
    </w:p>
    <w:p w14:paraId="1ABFA87B" w14:textId="77777777" w:rsidR="00976881" w:rsidRPr="00976881" w:rsidRDefault="00976881" w:rsidP="00976881">
      <w:pPr>
        <w:ind w:left="1134" w:hanging="567"/>
        <w:jc w:val="both"/>
        <w:rPr>
          <w:rFonts w:ascii="Arial Narrow" w:hAnsi="Arial Narrow"/>
          <w:color w:val="000000"/>
          <w:sz w:val="20"/>
        </w:rPr>
      </w:pPr>
    </w:p>
    <w:p w14:paraId="45AF4942" w14:textId="77777777" w:rsidR="00976881" w:rsidRPr="00976881" w:rsidRDefault="00976881" w:rsidP="0018764C">
      <w:pPr>
        <w:numPr>
          <w:ilvl w:val="1"/>
          <w:numId w:val="18"/>
        </w:numPr>
        <w:ind w:left="1134"/>
        <w:contextualSpacing/>
        <w:jc w:val="both"/>
        <w:rPr>
          <w:rFonts w:ascii="Arial Narrow" w:hAnsi="Arial Narrow"/>
          <w:color w:val="000000"/>
          <w:sz w:val="20"/>
        </w:rPr>
      </w:pPr>
      <w:r w:rsidRPr="00976881">
        <w:rPr>
          <w:rFonts w:ascii="Arial Narrow" w:hAnsi="Arial Narrow"/>
          <w:color w:val="000000"/>
          <w:sz w:val="20"/>
        </w:rPr>
        <w:t>Supplies and services which are referred to in clauses 8.2 and 8.3 and which do not comply with the contract requirements may be rejected.</w:t>
      </w:r>
    </w:p>
    <w:p w14:paraId="709A39E5" w14:textId="77777777" w:rsidR="00976881" w:rsidRPr="00976881" w:rsidRDefault="00976881" w:rsidP="00976881">
      <w:pPr>
        <w:ind w:left="1134" w:hanging="567"/>
        <w:jc w:val="both"/>
        <w:rPr>
          <w:rFonts w:ascii="Arial Narrow" w:hAnsi="Arial Narrow"/>
          <w:color w:val="000000"/>
          <w:sz w:val="20"/>
        </w:rPr>
      </w:pPr>
    </w:p>
    <w:p w14:paraId="67AC0CFC" w14:textId="1EA5A79F" w:rsidR="00976881" w:rsidRPr="00976881" w:rsidRDefault="00976881" w:rsidP="0018764C">
      <w:pPr>
        <w:numPr>
          <w:ilvl w:val="1"/>
          <w:numId w:val="18"/>
        </w:numPr>
        <w:ind w:left="1134"/>
        <w:contextualSpacing/>
        <w:jc w:val="both"/>
        <w:rPr>
          <w:rFonts w:ascii="Arial Narrow" w:hAnsi="Arial Narrow"/>
          <w:color w:val="000000"/>
          <w:sz w:val="20"/>
        </w:rPr>
      </w:pPr>
      <w:r w:rsidRPr="00976881">
        <w:rPr>
          <w:rFonts w:ascii="Arial Narrow" w:hAnsi="Arial Narrow"/>
          <w:color w:val="000000"/>
          <w:sz w:val="20"/>
        </w:rPr>
        <w:t xml:space="preserve">Any contract supplies may on or after delivery be inspected, tested or analyzed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w:t>
      </w:r>
      <w:r w:rsidR="00D8638C" w:rsidRPr="00976881">
        <w:rPr>
          <w:rFonts w:ascii="Arial Narrow" w:hAnsi="Arial Narrow"/>
          <w:color w:val="000000"/>
          <w:sz w:val="20"/>
        </w:rPr>
        <w:t>removal,</w:t>
      </w:r>
      <w:r w:rsidRPr="00976881">
        <w:rPr>
          <w:rFonts w:ascii="Arial Narrow" w:hAnsi="Arial Narrow"/>
          <w:color w:val="000000"/>
          <w:sz w:val="20"/>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w:t>
      </w:r>
    </w:p>
    <w:p w14:paraId="4E7B170F" w14:textId="77777777" w:rsidR="00976881" w:rsidRPr="00976881" w:rsidRDefault="00976881" w:rsidP="00976881">
      <w:pPr>
        <w:ind w:left="1134" w:hanging="567"/>
        <w:rPr>
          <w:rFonts w:ascii="Arial Narrow" w:hAnsi="Arial Narrow"/>
          <w:color w:val="000000"/>
          <w:sz w:val="20"/>
        </w:rPr>
      </w:pPr>
    </w:p>
    <w:p w14:paraId="6330696C" w14:textId="77777777" w:rsidR="00976881" w:rsidRPr="00976881" w:rsidRDefault="00976881" w:rsidP="0018764C">
      <w:pPr>
        <w:numPr>
          <w:ilvl w:val="1"/>
          <w:numId w:val="18"/>
        </w:numPr>
        <w:ind w:left="1134"/>
        <w:contextualSpacing/>
        <w:jc w:val="both"/>
        <w:rPr>
          <w:rFonts w:ascii="Arial Narrow" w:hAnsi="Arial Narrow"/>
          <w:color w:val="000000"/>
          <w:sz w:val="20"/>
        </w:rPr>
      </w:pPr>
      <w:r w:rsidRPr="00976881">
        <w:rPr>
          <w:rFonts w:ascii="Arial Narrow" w:hAnsi="Arial Narrow"/>
          <w:color w:val="000000"/>
          <w:sz w:val="20"/>
        </w:rPr>
        <w:t>The provisions of clauses 8.4 to 8.7 shall not prejudice the right of the purchaser to cancel the contract on account of a breach of the conditions thereof, or to act in terms of Clause 23 of GCC.</w:t>
      </w:r>
    </w:p>
    <w:p w14:paraId="53493F4E" w14:textId="3DF39A26" w:rsidR="00DE1631" w:rsidRDefault="00DE1631">
      <w:pPr>
        <w:widowControl/>
        <w:rPr>
          <w:rFonts w:ascii="Arial Narrow" w:hAnsi="Arial Narrow"/>
          <w:color w:val="000000"/>
          <w:sz w:val="20"/>
        </w:rPr>
      </w:pPr>
      <w:r>
        <w:rPr>
          <w:rFonts w:ascii="Arial Narrow" w:hAnsi="Arial Narrow"/>
          <w:color w:val="000000"/>
          <w:sz w:val="20"/>
        </w:rPr>
        <w:br w:type="page"/>
      </w:r>
    </w:p>
    <w:p w14:paraId="456D71A8" w14:textId="77777777" w:rsidR="00976881" w:rsidRPr="00976881" w:rsidRDefault="00976881" w:rsidP="00976881">
      <w:pPr>
        <w:ind w:left="2268" w:hanging="567"/>
        <w:jc w:val="both"/>
        <w:rPr>
          <w:rFonts w:ascii="Arial Narrow" w:hAnsi="Arial Narrow"/>
          <w:color w:val="000000"/>
          <w:sz w:val="20"/>
        </w:rPr>
      </w:pPr>
    </w:p>
    <w:p w14:paraId="13BDE3A6" w14:textId="77777777" w:rsidR="00976881" w:rsidRPr="00976881" w:rsidRDefault="00976881" w:rsidP="00976881">
      <w:pPr>
        <w:ind w:left="567" w:hanging="567"/>
        <w:jc w:val="both"/>
        <w:rPr>
          <w:rFonts w:ascii="Arial Narrow" w:hAnsi="Arial Narrow"/>
          <w:b/>
          <w:bCs/>
          <w:color w:val="000000"/>
          <w:sz w:val="20"/>
        </w:rPr>
      </w:pPr>
      <w:r w:rsidRPr="00976881">
        <w:rPr>
          <w:rFonts w:ascii="Arial Narrow" w:hAnsi="Arial Narrow"/>
          <w:b/>
          <w:bCs/>
          <w:color w:val="000000"/>
          <w:sz w:val="20"/>
        </w:rPr>
        <w:t>9.</w:t>
      </w:r>
      <w:r w:rsidRPr="00976881">
        <w:rPr>
          <w:rFonts w:ascii="Arial Narrow" w:hAnsi="Arial Narrow"/>
          <w:b/>
          <w:bCs/>
          <w:color w:val="000000"/>
          <w:sz w:val="20"/>
        </w:rPr>
        <w:tab/>
        <w:t xml:space="preserve">Packing </w:t>
      </w:r>
    </w:p>
    <w:p w14:paraId="76D3089B" w14:textId="77777777" w:rsidR="00976881" w:rsidRPr="00976881" w:rsidRDefault="00976881" w:rsidP="00976881">
      <w:pPr>
        <w:jc w:val="both"/>
        <w:rPr>
          <w:rFonts w:ascii="Arial Narrow" w:hAnsi="Arial Narrow"/>
          <w:b/>
          <w:bCs/>
          <w:color w:val="000000"/>
          <w:sz w:val="20"/>
        </w:rPr>
      </w:pPr>
    </w:p>
    <w:p w14:paraId="18FE1015" w14:textId="77777777" w:rsidR="00976881" w:rsidRPr="00976881" w:rsidRDefault="00976881" w:rsidP="0018764C">
      <w:pPr>
        <w:numPr>
          <w:ilvl w:val="1"/>
          <w:numId w:val="6"/>
        </w:numPr>
        <w:ind w:left="1134" w:hanging="564"/>
        <w:contextualSpacing/>
        <w:jc w:val="both"/>
        <w:rPr>
          <w:rFonts w:ascii="Arial Narrow" w:hAnsi="Arial Narrow"/>
          <w:color w:val="000000"/>
          <w:sz w:val="20"/>
        </w:rPr>
      </w:pPr>
      <w:r w:rsidRPr="00976881">
        <w:rPr>
          <w:rFonts w:ascii="Arial Narrow" w:hAnsi="Arial Narrow"/>
          <w:color w:val="000000"/>
          <w:sz w:val="20"/>
        </w:rPr>
        <w:t xml:space="preserve">The supplier shall provide such packing of the goods as is required to prevent their damage or deterioration during transit to their </w:t>
      </w:r>
      <w:proofErr w:type="gramStart"/>
      <w:r w:rsidRPr="00976881">
        <w:rPr>
          <w:rFonts w:ascii="Arial Narrow" w:hAnsi="Arial Narrow"/>
          <w:color w:val="000000"/>
          <w:sz w:val="20"/>
        </w:rPr>
        <w:t>final destination</w:t>
      </w:r>
      <w:proofErr w:type="gramEnd"/>
      <w:r w:rsidRPr="00976881">
        <w:rPr>
          <w:rFonts w:ascii="Arial Narrow" w:hAnsi="Arial Narrow"/>
          <w:color w:val="000000"/>
          <w:sz w:val="20"/>
        </w:rPr>
        <w:t xml:space="preserve">,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w:t>
      </w:r>
      <w:proofErr w:type="gramStart"/>
      <w:r w:rsidRPr="00976881">
        <w:rPr>
          <w:rFonts w:ascii="Arial Narrow" w:hAnsi="Arial Narrow"/>
          <w:color w:val="000000"/>
          <w:sz w:val="20"/>
        </w:rPr>
        <w:t>final destination</w:t>
      </w:r>
      <w:proofErr w:type="gramEnd"/>
      <w:r w:rsidRPr="00976881">
        <w:rPr>
          <w:rFonts w:ascii="Arial Narrow" w:hAnsi="Arial Narrow"/>
          <w:color w:val="000000"/>
          <w:sz w:val="20"/>
        </w:rPr>
        <w:t xml:space="preserve"> and the absence of heavy handling facilities at all points in transit.</w:t>
      </w:r>
    </w:p>
    <w:p w14:paraId="65BBAD26" w14:textId="77777777" w:rsidR="00976881" w:rsidRPr="00976881" w:rsidRDefault="00976881" w:rsidP="00976881">
      <w:pPr>
        <w:ind w:left="1134" w:hanging="567"/>
        <w:rPr>
          <w:rFonts w:ascii="Arial Narrow" w:hAnsi="Arial Narrow"/>
          <w:color w:val="000000"/>
          <w:sz w:val="20"/>
        </w:rPr>
      </w:pPr>
    </w:p>
    <w:p w14:paraId="6BEE7B7F" w14:textId="77777777" w:rsidR="00976881" w:rsidRPr="00976881" w:rsidRDefault="00976881" w:rsidP="0018764C">
      <w:pPr>
        <w:numPr>
          <w:ilvl w:val="1"/>
          <w:numId w:val="6"/>
        </w:numPr>
        <w:ind w:left="1134" w:hanging="564"/>
        <w:contextualSpacing/>
        <w:jc w:val="both"/>
        <w:rPr>
          <w:rFonts w:ascii="Arial Narrow" w:hAnsi="Arial Narrow"/>
          <w:color w:val="000000"/>
          <w:sz w:val="20"/>
        </w:rPr>
      </w:pPr>
      <w:r w:rsidRPr="00976881">
        <w:rPr>
          <w:rFonts w:ascii="Arial Narrow" w:hAnsi="Arial Narrow"/>
          <w:color w:val="000000"/>
          <w:sz w:val="20"/>
        </w:rPr>
        <w:t>The packing, marking, and documentation within and outside the packages shall comply strictly with such special requirements as shall be expressly provided for in the contract, including additional requirements, if any, specified in SCC, and in any subsequent instructions ordered by the purchaser.</w:t>
      </w:r>
    </w:p>
    <w:p w14:paraId="4E638889" w14:textId="77777777" w:rsidR="00976881" w:rsidRPr="00976881" w:rsidRDefault="00976881" w:rsidP="0018764C">
      <w:pPr>
        <w:numPr>
          <w:ilvl w:val="0"/>
          <w:numId w:val="6"/>
        </w:numPr>
        <w:ind w:left="567" w:hanging="567"/>
        <w:contextualSpacing/>
        <w:jc w:val="both"/>
        <w:rPr>
          <w:rFonts w:ascii="Arial Narrow" w:hAnsi="Arial Narrow"/>
          <w:b/>
          <w:bCs/>
          <w:color w:val="000000"/>
          <w:sz w:val="20"/>
        </w:rPr>
      </w:pPr>
      <w:r w:rsidRPr="00976881">
        <w:rPr>
          <w:rFonts w:ascii="Arial Narrow" w:hAnsi="Arial Narrow"/>
          <w:b/>
          <w:bCs/>
          <w:color w:val="000000"/>
          <w:sz w:val="20"/>
        </w:rPr>
        <w:t>Delivery and documents</w:t>
      </w:r>
    </w:p>
    <w:p w14:paraId="5B79DDD6" w14:textId="77777777" w:rsidR="00976881" w:rsidRPr="00976881" w:rsidRDefault="00976881" w:rsidP="00976881">
      <w:pPr>
        <w:ind w:left="709" w:hanging="709"/>
        <w:jc w:val="both"/>
        <w:rPr>
          <w:rFonts w:ascii="Arial Narrow" w:hAnsi="Arial Narrow"/>
          <w:b/>
          <w:bCs/>
          <w:color w:val="000000"/>
          <w:sz w:val="20"/>
        </w:rPr>
      </w:pPr>
    </w:p>
    <w:p w14:paraId="6D40546C" w14:textId="77777777" w:rsidR="00976881" w:rsidRPr="00976881" w:rsidRDefault="00976881" w:rsidP="0018764C">
      <w:pPr>
        <w:numPr>
          <w:ilvl w:val="1"/>
          <w:numId w:val="6"/>
        </w:numPr>
        <w:ind w:left="1134" w:hanging="564"/>
        <w:contextualSpacing/>
        <w:jc w:val="both"/>
        <w:rPr>
          <w:rFonts w:ascii="Arial Narrow" w:hAnsi="Arial Narrow"/>
          <w:color w:val="000000"/>
          <w:sz w:val="20"/>
        </w:rPr>
      </w:pPr>
      <w:r w:rsidRPr="00976881">
        <w:rPr>
          <w:rFonts w:ascii="Arial Narrow" w:hAnsi="Arial Narrow"/>
          <w:color w:val="000000"/>
          <w:sz w:val="20"/>
        </w:rPr>
        <w:t>Delivery of the goods shall be made by the supplier in accordance with the terms specified in the contract. The details of shipping and/or other documents to be furnished by the supplier are specified in SCC.</w:t>
      </w:r>
    </w:p>
    <w:p w14:paraId="57F3B2D6" w14:textId="77777777" w:rsidR="00976881" w:rsidRPr="00976881" w:rsidRDefault="00976881" w:rsidP="00976881">
      <w:pPr>
        <w:ind w:left="1134" w:hanging="567"/>
        <w:jc w:val="both"/>
        <w:rPr>
          <w:rFonts w:ascii="Arial Narrow" w:hAnsi="Arial Narrow"/>
          <w:color w:val="000000"/>
          <w:sz w:val="20"/>
        </w:rPr>
      </w:pPr>
    </w:p>
    <w:p w14:paraId="3B20A278" w14:textId="77777777" w:rsidR="00976881" w:rsidRPr="00976881" w:rsidRDefault="00976881" w:rsidP="0018764C">
      <w:pPr>
        <w:numPr>
          <w:ilvl w:val="1"/>
          <w:numId w:val="6"/>
        </w:numPr>
        <w:ind w:left="1134" w:hanging="564"/>
        <w:contextualSpacing/>
        <w:jc w:val="both"/>
        <w:rPr>
          <w:rFonts w:ascii="Arial Narrow" w:hAnsi="Arial Narrow"/>
          <w:color w:val="000000"/>
          <w:sz w:val="20"/>
        </w:rPr>
      </w:pPr>
      <w:r w:rsidRPr="00976881">
        <w:rPr>
          <w:rFonts w:ascii="Arial Narrow" w:hAnsi="Arial Narrow"/>
          <w:color w:val="000000"/>
          <w:sz w:val="20"/>
        </w:rPr>
        <w:t>Documents to be submitted by the supplier are specified in SCC.</w:t>
      </w:r>
    </w:p>
    <w:p w14:paraId="6E05B08E" w14:textId="77777777" w:rsidR="00976881" w:rsidRPr="00976881" w:rsidRDefault="00976881" w:rsidP="00976881">
      <w:pPr>
        <w:ind w:left="2268" w:hanging="567"/>
        <w:jc w:val="both"/>
        <w:rPr>
          <w:rFonts w:ascii="Arial Narrow" w:hAnsi="Arial Narrow"/>
          <w:color w:val="000000"/>
          <w:sz w:val="20"/>
        </w:rPr>
      </w:pPr>
    </w:p>
    <w:p w14:paraId="6FC17275" w14:textId="77777777" w:rsidR="00976881" w:rsidRPr="00976881" w:rsidRDefault="00976881" w:rsidP="0018764C">
      <w:pPr>
        <w:numPr>
          <w:ilvl w:val="0"/>
          <w:numId w:val="6"/>
        </w:numPr>
        <w:ind w:left="567" w:hanging="567"/>
        <w:contextualSpacing/>
        <w:rPr>
          <w:rFonts w:ascii="Arial Narrow" w:hAnsi="Arial Narrow"/>
          <w:b/>
          <w:bCs/>
          <w:color w:val="000000"/>
          <w:sz w:val="20"/>
        </w:rPr>
      </w:pPr>
      <w:r w:rsidRPr="00976881">
        <w:rPr>
          <w:rFonts w:ascii="Arial Narrow" w:hAnsi="Arial Narrow"/>
          <w:b/>
          <w:bCs/>
          <w:color w:val="000000"/>
          <w:sz w:val="20"/>
        </w:rPr>
        <w:t>Insurance</w:t>
      </w:r>
    </w:p>
    <w:p w14:paraId="6B50F3C1" w14:textId="77777777" w:rsidR="00976881" w:rsidRPr="00976881" w:rsidRDefault="00976881" w:rsidP="00976881">
      <w:pPr>
        <w:jc w:val="both"/>
        <w:rPr>
          <w:rFonts w:ascii="Arial Narrow" w:hAnsi="Arial Narrow"/>
          <w:b/>
          <w:bCs/>
          <w:color w:val="000000"/>
          <w:sz w:val="20"/>
        </w:rPr>
      </w:pPr>
    </w:p>
    <w:p w14:paraId="1BA419B1" w14:textId="77777777" w:rsidR="00976881" w:rsidRPr="00976881" w:rsidRDefault="00976881" w:rsidP="0018764C">
      <w:pPr>
        <w:numPr>
          <w:ilvl w:val="1"/>
          <w:numId w:val="6"/>
        </w:numPr>
        <w:ind w:left="1134" w:hanging="564"/>
        <w:contextualSpacing/>
        <w:jc w:val="both"/>
        <w:rPr>
          <w:rFonts w:ascii="Arial Narrow" w:hAnsi="Arial Narrow"/>
          <w:color w:val="000000"/>
          <w:sz w:val="20"/>
        </w:rPr>
      </w:pPr>
      <w:r w:rsidRPr="00976881">
        <w:rPr>
          <w:rFonts w:ascii="Arial Narrow" w:hAnsi="Arial Narrow"/>
          <w:color w:val="000000"/>
          <w:sz w:val="20"/>
        </w:rPr>
        <w:t>The goods supplied under the contract shall be fully insured in a freely convertible currency against loss or damage incidental to manufacture or acquisition, transportation, storage and delivery in the manner specified in the SCC.</w:t>
      </w:r>
    </w:p>
    <w:p w14:paraId="50040DBC" w14:textId="77777777" w:rsidR="00976881" w:rsidRPr="00976881" w:rsidRDefault="00976881" w:rsidP="00976881">
      <w:pPr>
        <w:ind w:left="2268" w:hanging="567"/>
        <w:jc w:val="both"/>
        <w:rPr>
          <w:rFonts w:ascii="Arial Narrow" w:hAnsi="Arial Narrow"/>
          <w:color w:val="000000"/>
          <w:sz w:val="20"/>
        </w:rPr>
      </w:pPr>
    </w:p>
    <w:p w14:paraId="468FC8BA" w14:textId="77777777" w:rsidR="00976881" w:rsidRPr="00976881" w:rsidRDefault="00976881" w:rsidP="0018764C">
      <w:pPr>
        <w:numPr>
          <w:ilvl w:val="0"/>
          <w:numId w:val="6"/>
        </w:numPr>
        <w:ind w:left="567" w:hanging="567"/>
        <w:contextualSpacing/>
        <w:rPr>
          <w:rFonts w:ascii="Arial Narrow" w:hAnsi="Arial Narrow"/>
          <w:b/>
          <w:bCs/>
          <w:color w:val="000000"/>
          <w:sz w:val="20"/>
        </w:rPr>
      </w:pPr>
      <w:r w:rsidRPr="00976881">
        <w:rPr>
          <w:rFonts w:ascii="Arial Narrow" w:hAnsi="Arial Narrow"/>
          <w:b/>
          <w:bCs/>
          <w:color w:val="000000"/>
          <w:sz w:val="20"/>
        </w:rPr>
        <w:t xml:space="preserve">Transportation </w:t>
      </w:r>
    </w:p>
    <w:p w14:paraId="15146E4D" w14:textId="77777777" w:rsidR="00976881" w:rsidRPr="00976881" w:rsidRDefault="00976881" w:rsidP="00976881">
      <w:pPr>
        <w:rPr>
          <w:rFonts w:ascii="Arial Narrow" w:hAnsi="Arial Narrow"/>
          <w:b/>
          <w:bCs/>
          <w:color w:val="000000"/>
          <w:sz w:val="20"/>
        </w:rPr>
      </w:pPr>
    </w:p>
    <w:p w14:paraId="4BD83492" w14:textId="77777777" w:rsidR="00976881" w:rsidRPr="00976881" w:rsidRDefault="00976881" w:rsidP="0018764C">
      <w:pPr>
        <w:numPr>
          <w:ilvl w:val="1"/>
          <w:numId w:val="6"/>
        </w:numPr>
        <w:ind w:left="1134" w:hanging="564"/>
        <w:contextualSpacing/>
        <w:jc w:val="both"/>
        <w:rPr>
          <w:rFonts w:ascii="Arial Narrow" w:hAnsi="Arial Narrow"/>
          <w:color w:val="000000"/>
          <w:sz w:val="20"/>
        </w:rPr>
      </w:pPr>
      <w:r w:rsidRPr="00976881">
        <w:rPr>
          <w:rFonts w:ascii="Arial Narrow" w:hAnsi="Arial Narrow"/>
          <w:color w:val="000000"/>
          <w:sz w:val="20"/>
        </w:rPr>
        <w:t>Should a price other than an all-inclusive delivered price be required, this shall be specified in the SCC.</w:t>
      </w:r>
    </w:p>
    <w:p w14:paraId="187E0D88" w14:textId="77777777" w:rsidR="00976881" w:rsidRPr="00976881" w:rsidRDefault="00976881" w:rsidP="00976881">
      <w:pPr>
        <w:jc w:val="both"/>
        <w:rPr>
          <w:rFonts w:ascii="Arial Narrow" w:hAnsi="Arial Narrow"/>
          <w:color w:val="000000"/>
          <w:sz w:val="20"/>
        </w:rPr>
      </w:pPr>
    </w:p>
    <w:p w14:paraId="36D9C7E3" w14:textId="77777777" w:rsidR="00976881" w:rsidRPr="00976881" w:rsidRDefault="00976881" w:rsidP="0018764C">
      <w:pPr>
        <w:numPr>
          <w:ilvl w:val="0"/>
          <w:numId w:val="6"/>
        </w:numPr>
        <w:ind w:left="567" w:hanging="567"/>
        <w:contextualSpacing/>
        <w:jc w:val="both"/>
        <w:rPr>
          <w:rFonts w:ascii="Arial Narrow" w:hAnsi="Arial Narrow"/>
          <w:b/>
          <w:bCs/>
          <w:color w:val="000000"/>
          <w:sz w:val="20"/>
        </w:rPr>
      </w:pPr>
      <w:r w:rsidRPr="00976881">
        <w:rPr>
          <w:rFonts w:ascii="Arial Narrow" w:hAnsi="Arial Narrow"/>
          <w:b/>
          <w:bCs/>
          <w:color w:val="000000"/>
          <w:sz w:val="20"/>
        </w:rPr>
        <w:t>Incidental Services</w:t>
      </w:r>
    </w:p>
    <w:p w14:paraId="5BD6331E" w14:textId="77777777" w:rsidR="00976881" w:rsidRPr="00976881" w:rsidRDefault="00976881" w:rsidP="00976881">
      <w:pPr>
        <w:jc w:val="both"/>
        <w:rPr>
          <w:rFonts w:ascii="Arial Narrow" w:hAnsi="Arial Narrow"/>
          <w:b/>
          <w:bCs/>
          <w:color w:val="000000"/>
          <w:sz w:val="20"/>
        </w:rPr>
      </w:pPr>
    </w:p>
    <w:p w14:paraId="4373F611" w14:textId="77777777" w:rsidR="00976881" w:rsidRPr="00976881" w:rsidRDefault="00976881" w:rsidP="0018764C">
      <w:pPr>
        <w:numPr>
          <w:ilvl w:val="1"/>
          <w:numId w:val="6"/>
        </w:numPr>
        <w:ind w:left="1134" w:hanging="564"/>
        <w:contextualSpacing/>
        <w:jc w:val="both"/>
        <w:rPr>
          <w:rFonts w:ascii="Arial Narrow" w:hAnsi="Arial Narrow"/>
          <w:color w:val="000000"/>
          <w:sz w:val="20"/>
        </w:rPr>
      </w:pPr>
      <w:r w:rsidRPr="00976881">
        <w:rPr>
          <w:rFonts w:ascii="Arial Narrow" w:hAnsi="Arial Narrow"/>
          <w:color w:val="000000"/>
          <w:sz w:val="20"/>
        </w:rPr>
        <w:t xml:space="preserve">The supplier may be required to provide any or </w:t>
      </w:r>
      <w:proofErr w:type="gramStart"/>
      <w:r w:rsidRPr="00976881">
        <w:rPr>
          <w:rFonts w:ascii="Arial Narrow" w:hAnsi="Arial Narrow"/>
          <w:color w:val="000000"/>
          <w:sz w:val="20"/>
        </w:rPr>
        <w:t>all of</w:t>
      </w:r>
      <w:proofErr w:type="gramEnd"/>
      <w:r w:rsidRPr="00976881">
        <w:rPr>
          <w:rFonts w:ascii="Arial Narrow" w:hAnsi="Arial Narrow"/>
          <w:color w:val="000000"/>
          <w:sz w:val="20"/>
        </w:rPr>
        <w:t xml:space="preserve"> the following services, including additional services, if any, specified in SCC:</w:t>
      </w:r>
    </w:p>
    <w:p w14:paraId="52B3C0CB" w14:textId="77777777" w:rsidR="00976881" w:rsidRPr="00976881" w:rsidRDefault="00976881" w:rsidP="00976881">
      <w:pPr>
        <w:ind w:left="2268" w:hanging="567"/>
        <w:jc w:val="both"/>
        <w:rPr>
          <w:rFonts w:ascii="Arial Narrow" w:hAnsi="Arial Narrow"/>
          <w:color w:val="000000"/>
          <w:sz w:val="20"/>
        </w:rPr>
      </w:pPr>
    </w:p>
    <w:p w14:paraId="54F804AF" w14:textId="77777777" w:rsidR="00976881" w:rsidRPr="00976881" w:rsidRDefault="00976881" w:rsidP="0018764C">
      <w:pPr>
        <w:widowControl/>
        <w:numPr>
          <w:ilvl w:val="0"/>
          <w:numId w:val="21"/>
        </w:numPr>
        <w:autoSpaceDE w:val="0"/>
        <w:autoSpaceDN w:val="0"/>
        <w:adjustRightInd w:val="0"/>
        <w:ind w:left="1701" w:hanging="567"/>
        <w:contextualSpacing/>
        <w:jc w:val="both"/>
        <w:rPr>
          <w:rFonts w:ascii="Arial Narrow" w:hAnsi="Arial Narrow"/>
          <w:color w:val="000000"/>
          <w:sz w:val="20"/>
        </w:rPr>
      </w:pPr>
      <w:r w:rsidRPr="00976881">
        <w:rPr>
          <w:rFonts w:ascii="Arial Narrow" w:hAnsi="Arial Narrow"/>
          <w:color w:val="000000"/>
          <w:sz w:val="20"/>
        </w:rPr>
        <w:t>performance or supervision of on-site assembly and/or commissioning of the supplied goods;</w:t>
      </w:r>
    </w:p>
    <w:p w14:paraId="49D89EB7" w14:textId="77777777" w:rsidR="00976881" w:rsidRPr="00976881" w:rsidRDefault="00976881" w:rsidP="0018764C">
      <w:pPr>
        <w:widowControl/>
        <w:numPr>
          <w:ilvl w:val="0"/>
          <w:numId w:val="21"/>
        </w:numPr>
        <w:autoSpaceDE w:val="0"/>
        <w:autoSpaceDN w:val="0"/>
        <w:adjustRightInd w:val="0"/>
        <w:ind w:left="1701" w:hanging="567"/>
        <w:contextualSpacing/>
        <w:jc w:val="both"/>
        <w:rPr>
          <w:rFonts w:ascii="Arial Narrow" w:hAnsi="Arial Narrow"/>
          <w:color w:val="000000"/>
          <w:sz w:val="20"/>
        </w:rPr>
      </w:pPr>
      <w:r w:rsidRPr="00976881">
        <w:rPr>
          <w:rFonts w:ascii="Arial Narrow" w:hAnsi="Arial Narrow"/>
          <w:color w:val="000000"/>
          <w:sz w:val="20"/>
        </w:rPr>
        <w:t>furnishing of tools required for assembly and/or maintenance of the supplied goods;</w:t>
      </w:r>
    </w:p>
    <w:p w14:paraId="164DB6F6" w14:textId="77777777" w:rsidR="00976881" w:rsidRPr="00976881" w:rsidRDefault="00976881" w:rsidP="0018764C">
      <w:pPr>
        <w:widowControl/>
        <w:numPr>
          <w:ilvl w:val="0"/>
          <w:numId w:val="21"/>
        </w:numPr>
        <w:autoSpaceDE w:val="0"/>
        <w:autoSpaceDN w:val="0"/>
        <w:adjustRightInd w:val="0"/>
        <w:ind w:left="1701" w:hanging="567"/>
        <w:contextualSpacing/>
        <w:jc w:val="both"/>
        <w:rPr>
          <w:rFonts w:ascii="Arial Narrow" w:hAnsi="Arial Narrow"/>
          <w:color w:val="000000"/>
          <w:sz w:val="20"/>
        </w:rPr>
      </w:pPr>
      <w:r w:rsidRPr="00976881">
        <w:rPr>
          <w:rFonts w:ascii="Arial Narrow" w:hAnsi="Arial Narrow"/>
          <w:color w:val="000000"/>
          <w:sz w:val="20"/>
        </w:rPr>
        <w:t>furnishing of a detailed operations and maintenance manual for each appropriate unit of the supplied goods;</w:t>
      </w:r>
    </w:p>
    <w:p w14:paraId="3E70C519" w14:textId="77777777" w:rsidR="00976881" w:rsidRPr="00976881" w:rsidRDefault="00976881" w:rsidP="0018764C">
      <w:pPr>
        <w:widowControl/>
        <w:numPr>
          <w:ilvl w:val="0"/>
          <w:numId w:val="21"/>
        </w:numPr>
        <w:autoSpaceDE w:val="0"/>
        <w:autoSpaceDN w:val="0"/>
        <w:adjustRightInd w:val="0"/>
        <w:ind w:left="1701" w:hanging="567"/>
        <w:contextualSpacing/>
        <w:jc w:val="both"/>
        <w:rPr>
          <w:rFonts w:ascii="Arial Narrow" w:hAnsi="Arial Narrow"/>
          <w:color w:val="000000"/>
          <w:sz w:val="20"/>
        </w:rPr>
      </w:pPr>
      <w:r w:rsidRPr="00976881">
        <w:rPr>
          <w:rFonts w:ascii="Arial Narrow" w:hAnsi="Arial Narrow"/>
          <w:color w:val="000000"/>
          <w:sz w:val="20"/>
        </w:rPr>
        <w:t xml:space="preserve">performance or supervision or maintenance and/or repair of the supplied goods, for </w:t>
      </w:r>
      <w:proofErr w:type="gramStart"/>
      <w:r w:rsidRPr="00976881">
        <w:rPr>
          <w:rFonts w:ascii="Arial Narrow" w:hAnsi="Arial Narrow"/>
          <w:color w:val="000000"/>
          <w:sz w:val="20"/>
        </w:rPr>
        <w:t>a period of time</w:t>
      </w:r>
      <w:proofErr w:type="gramEnd"/>
      <w:r w:rsidRPr="00976881">
        <w:rPr>
          <w:rFonts w:ascii="Arial Narrow" w:hAnsi="Arial Narrow"/>
          <w:color w:val="000000"/>
          <w:sz w:val="20"/>
        </w:rPr>
        <w:t xml:space="preserve"> agreed by the parties, provided that this service shall not relieve the supplier of any warranty obligations under this contract; and</w:t>
      </w:r>
    </w:p>
    <w:p w14:paraId="07461FBC" w14:textId="77777777" w:rsidR="00976881" w:rsidRPr="00976881" w:rsidRDefault="00976881" w:rsidP="0018764C">
      <w:pPr>
        <w:widowControl/>
        <w:numPr>
          <w:ilvl w:val="0"/>
          <w:numId w:val="21"/>
        </w:numPr>
        <w:autoSpaceDE w:val="0"/>
        <w:autoSpaceDN w:val="0"/>
        <w:adjustRightInd w:val="0"/>
        <w:ind w:left="1701" w:hanging="567"/>
        <w:contextualSpacing/>
        <w:jc w:val="both"/>
        <w:rPr>
          <w:rFonts w:ascii="Arial Narrow" w:hAnsi="Arial Narrow"/>
          <w:color w:val="000000"/>
          <w:sz w:val="20"/>
        </w:rPr>
      </w:pPr>
      <w:r w:rsidRPr="00976881">
        <w:rPr>
          <w:rFonts w:ascii="Arial Narrow" w:hAnsi="Arial Narrow"/>
          <w:color w:val="000000"/>
          <w:sz w:val="20"/>
        </w:rPr>
        <w:t>training of the purchaser’s personnel, at the supplier’s plant and/or on-site, in assembly, start-up, operation, maintenance, and/or repair of the supplied goods.</w:t>
      </w:r>
    </w:p>
    <w:p w14:paraId="283C25FF" w14:textId="77777777" w:rsidR="00976881" w:rsidRPr="00976881" w:rsidRDefault="00976881" w:rsidP="00976881">
      <w:pPr>
        <w:autoSpaceDE w:val="0"/>
        <w:autoSpaceDN w:val="0"/>
        <w:adjustRightInd w:val="0"/>
        <w:ind w:left="2835"/>
        <w:contextualSpacing/>
        <w:jc w:val="both"/>
        <w:rPr>
          <w:rFonts w:ascii="Arial Narrow" w:hAnsi="Arial Narrow"/>
          <w:color w:val="000000"/>
          <w:sz w:val="20"/>
        </w:rPr>
      </w:pPr>
    </w:p>
    <w:p w14:paraId="268A720B" w14:textId="77777777" w:rsidR="00976881" w:rsidRPr="00976881" w:rsidRDefault="00976881" w:rsidP="0018764C">
      <w:pPr>
        <w:numPr>
          <w:ilvl w:val="1"/>
          <w:numId w:val="6"/>
        </w:numPr>
        <w:ind w:left="1134" w:hanging="564"/>
        <w:contextualSpacing/>
        <w:jc w:val="both"/>
        <w:rPr>
          <w:rFonts w:ascii="Arial Narrow" w:hAnsi="Arial Narrow"/>
          <w:color w:val="000000"/>
          <w:sz w:val="20"/>
        </w:rPr>
      </w:pPr>
      <w:r w:rsidRPr="00976881">
        <w:rPr>
          <w:rFonts w:ascii="Arial Narrow" w:hAnsi="Arial Narrow"/>
          <w:color w:val="000000"/>
          <w:sz w:val="20"/>
        </w:rPr>
        <w:t>Prices charged by the supplier for incidental services, if not included in the contract price for the goods, shall be agreed upon in advance by the parties and shall not exceed the prevailing rates charged to other parties by the supplier for similar services.</w:t>
      </w:r>
    </w:p>
    <w:p w14:paraId="19881230" w14:textId="77777777" w:rsidR="00976881" w:rsidRPr="00976881" w:rsidRDefault="00976881" w:rsidP="00976881">
      <w:pPr>
        <w:ind w:left="2268" w:hanging="567"/>
        <w:jc w:val="both"/>
        <w:rPr>
          <w:rFonts w:ascii="Arial Narrow" w:hAnsi="Arial Narrow"/>
          <w:color w:val="000000"/>
          <w:sz w:val="20"/>
        </w:rPr>
      </w:pPr>
    </w:p>
    <w:p w14:paraId="142E8937" w14:textId="77777777" w:rsidR="00976881" w:rsidRPr="00976881" w:rsidRDefault="00976881" w:rsidP="0018764C">
      <w:pPr>
        <w:numPr>
          <w:ilvl w:val="0"/>
          <w:numId w:val="6"/>
        </w:numPr>
        <w:ind w:left="567" w:hanging="567"/>
        <w:contextualSpacing/>
        <w:jc w:val="both"/>
        <w:rPr>
          <w:rFonts w:ascii="Arial Narrow" w:hAnsi="Arial Narrow"/>
          <w:b/>
          <w:bCs/>
          <w:color w:val="000000"/>
          <w:sz w:val="20"/>
        </w:rPr>
      </w:pPr>
      <w:r w:rsidRPr="00976881">
        <w:rPr>
          <w:rFonts w:ascii="Arial Narrow" w:hAnsi="Arial Narrow"/>
          <w:b/>
          <w:bCs/>
          <w:color w:val="000000"/>
          <w:sz w:val="20"/>
        </w:rPr>
        <w:t>Spare parts</w:t>
      </w:r>
    </w:p>
    <w:p w14:paraId="5852CB49" w14:textId="77777777" w:rsidR="00976881" w:rsidRPr="00976881" w:rsidRDefault="00976881" w:rsidP="00976881">
      <w:pPr>
        <w:jc w:val="both"/>
        <w:rPr>
          <w:rFonts w:ascii="Arial Narrow" w:hAnsi="Arial Narrow"/>
          <w:b/>
          <w:bCs/>
          <w:color w:val="000000"/>
          <w:sz w:val="20"/>
        </w:rPr>
      </w:pPr>
    </w:p>
    <w:p w14:paraId="7B4D9438" w14:textId="77777777" w:rsidR="00976881" w:rsidRPr="00976881" w:rsidRDefault="00976881" w:rsidP="0018764C">
      <w:pPr>
        <w:numPr>
          <w:ilvl w:val="1"/>
          <w:numId w:val="6"/>
        </w:numPr>
        <w:ind w:left="1134" w:hanging="564"/>
        <w:contextualSpacing/>
        <w:jc w:val="both"/>
        <w:rPr>
          <w:rFonts w:ascii="Arial Narrow" w:hAnsi="Arial Narrow"/>
          <w:color w:val="000000"/>
          <w:sz w:val="20"/>
        </w:rPr>
      </w:pPr>
      <w:r w:rsidRPr="00976881">
        <w:rPr>
          <w:rFonts w:ascii="Arial Narrow" w:hAnsi="Arial Narrow"/>
          <w:color w:val="000000"/>
          <w:sz w:val="20"/>
        </w:rPr>
        <w:t xml:space="preserve">As specified in SCC, the supplier may be required to provide any or </w:t>
      </w:r>
      <w:proofErr w:type="gramStart"/>
      <w:r w:rsidRPr="00976881">
        <w:rPr>
          <w:rFonts w:ascii="Arial Narrow" w:hAnsi="Arial Narrow"/>
          <w:color w:val="000000"/>
          <w:sz w:val="20"/>
        </w:rPr>
        <w:t>all of</w:t>
      </w:r>
      <w:proofErr w:type="gramEnd"/>
      <w:r w:rsidRPr="00976881">
        <w:rPr>
          <w:rFonts w:ascii="Arial Narrow" w:hAnsi="Arial Narrow"/>
          <w:color w:val="000000"/>
          <w:sz w:val="20"/>
        </w:rPr>
        <w:t xml:space="preserve"> the following materials, notifications, and information pertaining to spare parts manufactured or distributed by the supplier:</w:t>
      </w:r>
    </w:p>
    <w:p w14:paraId="6A3C2D57" w14:textId="77777777" w:rsidR="00976881" w:rsidRPr="00976881" w:rsidRDefault="00976881" w:rsidP="00976881">
      <w:pPr>
        <w:ind w:left="2268" w:hanging="567"/>
        <w:jc w:val="both"/>
        <w:rPr>
          <w:rFonts w:ascii="Arial Narrow" w:hAnsi="Arial Narrow"/>
          <w:color w:val="000000"/>
          <w:sz w:val="20"/>
        </w:rPr>
      </w:pPr>
    </w:p>
    <w:p w14:paraId="21A44C55" w14:textId="77777777" w:rsidR="00976881" w:rsidRPr="00976881" w:rsidRDefault="00976881" w:rsidP="0018764C">
      <w:pPr>
        <w:widowControl/>
        <w:numPr>
          <w:ilvl w:val="0"/>
          <w:numId w:val="22"/>
        </w:numPr>
        <w:autoSpaceDE w:val="0"/>
        <w:autoSpaceDN w:val="0"/>
        <w:adjustRightInd w:val="0"/>
        <w:ind w:left="1701" w:hanging="567"/>
        <w:contextualSpacing/>
        <w:jc w:val="both"/>
        <w:rPr>
          <w:rFonts w:ascii="Arial Narrow" w:hAnsi="Arial Narrow"/>
          <w:color w:val="000000"/>
          <w:sz w:val="20"/>
        </w:rPr>
      </w:pPr>
      <w:r w:rsidRPr="00976881">
        <w:rPr>
          <w:rFonts w:ascii="Arial Narrow" w:hAnsi="Arial Narrow"/>
          <w:color w:val="000000"/>
          <w:sz w:val="20"/>
        </w:rPr>
        <w:t>such spare parts as the purchaser may elect to purchase from the supplier, provided that this election shall not relieve the supplier of any warranty obligations under the contract; and</w:t>
      </w:r>
    </w:p>
    <w:p w14:paraId="371117AB" w14:textId="77777777" w:rsidR="00976881" w:rsidRPr="00976881" w:rsidRDefault="00976881" w:rsidP="0018764C">
      <w:pPr>
        <w:numPr>
          <w:ilvl w:val="0"/>
          <w:numId w:val="22"/>
        </w:numPr>
        <w:ind w:left="1701" w:hanging="567"/>
        <w:contextualSpacing/>
        <w:jc w:val="both"/>
        <w:rPr>
          <w:rFonts w:ascii="Arial Narrow" w:hAnsi="Arial Narrow"/>
          <w:color w:val="000000"/>
          <w:sz w:val="20"/>
        </w:rPr>
      </w:pPr>
      <w:r w:rsidRPr="00976881">
        <w:rPr>
          <w:rFonts w:ascii="Arial Narrow" w:hAnsi="Arial Narrow"/>
          <w:color w:val="000000"/>
          <w:sz w:val="20"/>
        </w:rPr>
        <w:t>in the event of termination of production of the spare parts:</w:t>
      </w:r>
    </w:p>
    <w:p w14:paraId="25C5DD34" w14:textId="77777777" w:rsidR="00976881" w:rsidRPr="00976881" w:rsidRDefault="00976881" w:rsidP="0018764C">
      <w:pPr>
        <w:numPr>
          <w:ilvl w:val="1"/>
          <w:numId w:val="22"/>
        </w:numPr>
        <w:ind w:left="2268" w:hanging="567"/>
        <w:contextualSpacing/>
        <w:jc w:val="both"/>
        <w:rPr>
          <w:rFonts w:ascii="Arial Narrow" w:hAnsi="Arial Narrow"/>
          <w:color w:val="000000"/>
          <w:sz w:val="20"/>
        </w:rPr>
      </w:pPr>
      <w:r w:rsidRPr="00976881">
        <w:rPr>
          <w:rFonts w:ascii="Arial Narrow" w:hAnsi="Arial Narrow"/>
          <w:color w:val="000000"/>
          <w:sz w:val="20"/>
        </w:rPr>
        <w:t>Advance notification to the purchaser of the pending termination, in sufficient time to permit the purchaser to procure needed requirements; and</w:t>
      </w:r>
    </w:p>
    <w:p w14:paraId="32C3E4D0" w14:textId="77777777" w:rsidR="00976881" w:rsidRPr="00976881" w:rsidRDefault="00976881" w:rsidP="0018764C">
      <w:pPr>
        <w:numPr>
          <w:ilvl w:val="1"/>
          <w:numId w:val="22"/>
        </w:numPr>
        <w:ind w:left="2268" w:hanging="567"/>
        <w:contextualSpacing/>
        <w:jc w:val="both"/>
        <w:rPr>
          <w:rFonts w:ascii="Arial Narrow" w:hAnsi="Arial Narrow"/>
          <w:color w:val="000000"/>
          <w:sz w:val="20"/>
        </w:rPr>
      </w:pPr>
      <w:r w:rsidRPr="00976881">
        <w:rPr>
          <w:rFonts w:ascii="Arial Narrow" w:hAnsi="Arial Narrow"/>
          <w:color w:val="000000"/>
          <w:sz w:val="20"/>
        </w:rPr>
        <w:t>following such termination, furnishing at no cost to the purchaser, the blueprints, drawings, and specifications of the spare parts, if requested.</w:t>
      </w:r>
    </w:p>
    <w:p w14:paraId="1AF70AB6" w14:textId="77777777" w:rsidR="00976881" w:rsidRPr="00976881" w:rsidRDefault="00976881" w:rsidP="00976881">
      <w:pPr>
        <w:jc w:val="both"/>
        <w:rPr>
          <w:rFonts w:ascii="Arial Narrow" w:hAnsi="Arial Narrow"/>
          <w:color w:val="000000"/>
          <w:sz w:val="20"/>
        </w:rPr>
      </w:pPr>
    </w:p>
    <w:p w14:paraId="1262B020" w14:textId="77777777" w:rsidR="00976881" w:rsidRPr="00976881" w:rsidRDefault="00976881" w:rsidP="0018764C">
      <w:pPr>
        <w:numPr>
          <w:ilvl w:val="0"/>
          <w:numId w:val="6"/>
        </w:numPr>
        <w:ind w:left="567" w:hanging="567"/>
        <w:contextualSpacing/>
        <w:jc w:val="both"/>
        <w:rPr>
          <w:rFonts w:ascii="Arial Narrow" w:hAnsi="Arial Narrow"/>
          <w:b/>
          <w:bCs/>
          <w:color w:val="000000"/>
          <w:sz w:val="20"/>
        </w:rPr>
      </w:pPr>
      <w:r w:rsidRPr="00976881">
        <w:rPr>
          <w:rFonts w:ascii="Arial Narrow" w:hAnsi="Arial Narrow"/>
          <w:b/>
          <w:bCs/>
          <w:color w:val="000000"/>
          <w:sz w:val="20"/>
        </w:rPr>
        <w:t>Warranty</w:t>
      </w:r>
    </w:p>
    <w:p w14:paraId="6F0B8474" w14:textId="77777777" w:rsidR="00976881" w:rsidRPr="00976881" w:rsidRDefault="00976881" w:rsidP="00976881">
      <w:pPr>
        <w:jc w:val="both"/>
        <w:rPr>
          <w:rFonts w:ascii="Arial Narrow" w:hAnsi="Arial Narrow"/>
          <w:b/>
          <w:bCs/>
          <w:color w:val="000000"/>
          <w:sz w:val="20"/>
        </w:rPr>
      </w:pPr>
    </w:p>
    <w:p w14:paraId="27E54543" w14:textId="77777777" w:rsidR="00976881" w:rsidRPr="00976881" w:rsidRDefault="00976881" w:rsidP="0018764C">
      <w:pPr>
        <w:numPr>
          <w:ilvl w:val="1"/>
          <w:numId w:val="6"/>
        </w:numPr>
        <w:ind w:left="1134" w:hanging="564"/>
        <w:contextualSpacing/>
        <w:jc w:val="both"/>
        <w:rPr>
          <w:rFonts w:ascii="Arial Narrow" w:hAnsi="Arial Narrow"/>
          <w:color w:val="000000"/>
          <w:sz w:val="20"/>
        </w:rPr>
      </w:pPr>
      <w:r w:rsidRPr="00976881">
        <w:rPr>
          <w:rFonts w:ascii="Arial Narrow" w:hAnsi="Arial Narrow"/>
          <w:color w:val="000000"/>
          <w:sz w:val="20"/>
        </w:rPr>
        <w:t>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w:t>
      </w:r>
    </w:p>
    <w:p w14:paraId="219EDD34" w14:textId="77777777" w:rsidR="00976881" w:rsidRPr="00976881" w:rsidRDefault="00976881" w:rsidP="00976881">
      <w:pPr>
        <w:ind w:left="1134" w:hanging="567"/>
        <w:jc w:val="both"/>
        <w:rPr>
          <w:rFonts w:ascii="Arial Narrow" w:hAnsi="Arial Narrow"/>
          <w:color w:val="000000"/>
          <w:sz w:val="20"/>
        </w:rPr>
      </w:pPr>
    </w:p>
    <w:p w14:paraId="6698E0C4" w14:textId="77777777" w:rsidR="00976881" w:rsidRPr="00976881" w:rsidRDefault="00976881" w:rsidP="0018764C">
      <w:pPr>
        <w:numPr>
          <w:ilvl w:val="1"/>
          <w:numId w:val="6"/>
        </w:numPr>
        <w:ind w:left="1134" w:hanging="564"/>
        <w:contextualSpacing/>
        <w:jc w:val="both"/>
        <w:rPr>
          <w:rFonts w:ascii="Arial Narrow" w:hAnsi="Arial Narrow"/>
          <w:color w:val="000000"/>
          <w:sz w:val="20"/>
        </w:rPr>
      </w:pPr>
      <w:r w:rsidRPr="00976881">
        <w:rPr>
          <w:rFonts w:ascii="Arial Narrow" w:hAnsi="Arial Narrow"/>
          <w:color w:val="000000"/>
          <w:sz w:val="20"/>
        </w:rPr>
        <w:lastRenderedPageBreak/>
        <w:t>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SCC.</w:t>
      </w:r>
    </w:p>
    <w:p w14:paraId="11F3A6FB" w14:textId="77777777" w:rsidR="00976881" w:rsidRPr="00976881" w:rsidRDefault="00976881" w:rsidP="00976881">
      <w:pPr>
        <w:ind w:left="1134" w:hanging="567"/>
        <w:jc w:val="both"/>
        <w:rPr>
          <w:rFonts w:ascii="Arial Narrow" w:hAnsi="Arial Narrow"/>
          <w:color w:val="000000"/>
          <w:sz w:val="20"/>
        </w:rPr>
      </w:pPr>
    </w:p>
    <w:p w14:paraId="4B59B49D" w14:textId="77777777" w:rsidR="00976881" w:rsidRPr="00976881" w:rsidRDefault="00976881" w:rsidP="0018764C">
      <w:pPr>
        <w:numPr>
          <w:ilvl w:val="1"/>
          <w:numId w:val="6"/>
        </w:numPr>
        <w:ind w:left="1134" w:hanging="564"/>
        <w:contextualSpacing/>
        <w:jc w:val="both"/>
        <w:rPr>
          <w:rFonts w:ascii="Arial Narrow" w:hAnsi="Arial Narrow"/>
          <w:color w:val="000000"/>
          <w:sz w:val="20"/>
        </w:rPr>
      </w:pPr>
      <w:r w:rsidRPr="00976881">
        <w:rPr>
          <w:rFonts w:ascii="Arial Narrow" w:hAnsi="Arial Narrow"/>
          <w:color w:val="000000"/>
          <w:sz w:val="20"/>
        </w:rPr>
        <w:t>The purchaser shall promptly notify the supplier in writing of any claims arising under this warranty.</w:t>
      </w:r>
    </w:p>
    <w:p w14:paraId="4B72C52C" w14:textId="77777777" w:rsidR="00976881" w:rsidRPr="00976881" w:rsidRDefault="00976881" w:rsidP="00976881">
      <w:pPr>
        <w:ind w:left="1134" w:hanging="567"/>
        <w:jc w:val="both"/>
        <w:rPr>
          <w:rFonts w:ascii="Arial Narrow" w:hAnsi="Arial Narrow"/>
          <w:color w:val="000000"/>
          <w:sz w:val="20"/>
        </w:rPr>
      </w:pPr>
    </w:p>
    <w:p w14:paraId="0D031688" w14:textId="77777777" w:rsidR="00976881" w:rsidRPr="00976881" w:rsidRDefault="00976881" w:rsidP="0018764C">
      <w:pPr>
        <w:numPr>
          <w:ilvl w:val="1"/>
          <w:numId w:val="6"/>
        </w:numPr>
        <w:ind w:left="1134" w:hanging="564"/>
        <w:contextualSpacing/>
        <w:jc w:val="both"/>
        <w:rPr>
          <w:rFonts w:ascii="Arial Narrow" w:hAnsi="Arial Narrow"/>
          <w:color w:val="000000"/>
          <w:sz w:val="20"/>
        </w:rPr>
      </w:pPr>
      <w:r w:rsidRPr="00976881">
        <w:rPr>
          <w:rFonts w:ascii="Arial Narrow" w:hAnsi="Arial Narrow"/>
          <w:color w:val="000000"/>
          <w:sz w:val="20"/>
        </w:rPr>
        <w:t>Upon receipt of such notice, the supplier shall, within the period specified in SCC and with all reasonable speed, repair or replace the defective goods or parts thereof, without costs to the purchaser.</w:t>
      </w:r>
    </w:p>
    <w:p w14:paraId="4A842850" w14:textId="77777777" w:rsidR="00976881" w:rsidRPr="00976881" w:rsidRDefault="00976881" w:rsidP="00976881">
      <w:pPr>
        <w:ind w:left="1134" w:hanging="567"/>
        <w:jc w:val="both"/>
        <w:rPr>
          <w:rFonts w:ascii="Arial Narrow" w:hAnsi="Arial Narrow"/>
          <w:color w:val="000000"/>
          <w:sz w:val="20"/>
        </w:rPr>
      </w:pPr>
    </w:p>
    <w:p w14:paraId="4B0B54C9" w14:textId="77777777" w:rsidR="00976881" w:rsidRPr="00976881" w:rsidRDefault="00976881" w:rsidP="0018764C">
      <w:pPr>
        <w:numPr>
          <w:ilvl w:val="1"/>
          <w:numId w:val="6"/>
        </w:numPr>
        <w:ind w:left="1134" w:hanging="564"/>
        <w:contextualSpacing/>
        <w:jc w:val="both"/>
        <w:rPr>
          <w:rFonts w:ascii="Arial Narrow" w:hAnsi="Arial Narrow"/>
          <w:color w:val="000000"/>
          <w:sz w:val="20"/>
        </w:rPr>
      </w:pPr>
      <w:r w:rsidRPr="00976881">
        <w:rPr>
          <w:rFonts w:ascii="Arial Narrow" w:hAnsi="Arial Narrow"/>
          <w:color w:val="000000"/>
          <w:sz w:val="20"/>
        </w:rPr>
        <w:t>If the supplier, having been notified, fails to remedy the defect(s) within the period specified in SCC, the purchaser may proceed to take such remedial action as may be necessary, at the supplier’s risk and expense and without prejudice to any other rights which the purchaser may have against the supplier under the contract.</w:t>
      </w:r>
    </w:p>
    <w:p w14:paraId="7EB142BC" w14:textId="77777777" w:rsidR="00976881" w:rsidRPr="00976881" w:rsidRDefault="00976881" w:rsidP="0018764C">
      <w:pPr>
        <w:numPr>
          <w:ilvl w:val="0"/>
          <w:numId w:val="6"/>
        </w:numPr>
        <w:ind w:left="567" w:hanging="567"/>
        <w:contextualSpacing/>
        <w:jc w:val="both"/>
        <w:rPr>
          <w:rFonts w:ascii="Arial Narrow" w:hAnsi="Arial Narrow"/>
          <w:b/>
          <w:bCs/>
          <w:color w:val="000000"/>
          <w:sz w:val="20"/>
        </w:rPr>
      </w:pPr>
      <w:r w:rsidRPr="00976881">
        <w:rPr>
          <w:rFonts w:ascii="Arial Narrow" w:hAnsi="Arial Narrow"/>
          <w:b/>
          <w:bCs/>
          <w:color w:val="000000"/>
          <w:sz w:val="20"/>
        </w:rPr>
        <w:t xml:space="preserve">Payment </w:t>
      </w:r>
    </w:p>
    <w:p w14:paraId="715A2778" w14:textId="77777777" w:rsidR="00976881" w:rsidRPr="00976881" w:rsidRDefault="00976881" w:rsidP="00976881">
      <w:pPr>
        <w:jc w:val="both"/>
        <w:rPr>
          <w:rFonts w:ascii="Arial Narrow" w:hAnsi="Arial Narrow"/>
          <w:b/>
          <w:bCs/>
          <w:color w:val="000000"/>
          <w:sz w:val="20"/>
        </w:rPr>
      </w:pPr>
    </w:p>
    <w:p w14:paraId="2AA92C7E" w14:textId="77777777" w:rsidR="00976881" w:rsidRPr="00976881" w:rsidRDefault="00976881" w:rsidP="0018764C">
      <w:pPr>
        <w:numPr>
          <w:ilvl w:val="1"/>
          <w:numId w:val="6"/>
        </w:numPr>
        <w:ind w:left="1134" w:hanging="564"/>
        <w:contextualSpacing/>
        <w:jc w:val="both"/>
        <w:rPr>
          <w:rFonts w:ascii="Arial Narrow" w:hAnsi="Arial Narrow"/>
          <w:color w:val="000000"/>
          <w:sz w:val="20"/>
        </w:rPr>
      </w:pPr>
      <w:r w:rsidRPr="00976881">
        <w:rPr>
          <w:rFonts w:ascii="Arial Narrow" w:hAnsi="Arial Narrow"/>
          <w:color w:val="000000"/>
          <w:sz w:val="20"/>
        </w:rPr>
        <w:t>The method and conditions of payment to be made to the supplier under this contract shall be specified in SCC.</w:t>
      </w:r>
    </w:p>
    <w:p w14:paraId="371CA807" w14:textId="77777777" w:rsidR="00976881" w:rsidRPr="00976881" w:rsidRDefault="00976881" w:rsidP="00976881">
      <w:pPr>
        <w:ind w:left="1134" w:hanging="567"/>
        <w:jc w:val="both"/>
        <w:rPr>
          <w:rFonts w:ascii="Arial Narrow" w:hAnsi="Arial Narrow"/>
          <w:color w:val="000000"/>
          <w:sz w:val="20"/>
        </w:rPr>
      </w:pPr>
    </w:p>
    <w:p w14:paraId="6166EE9B" w14:textId="77777777" w:rsidR="00976881" w:rsidRPr="00976881" w:rsidRDefault="00976881" w:rsidP="0018764C">
      <w:pPr>
        <w:numPr>
          <w:ilvl w:val="1"/>
          <w:numId w:val="6"/>
        </w:numPr>
        <w:ind w:left="1134" w:hanging="564"/>
        <w:contextualSpacing/>
        <w:jc w:val="both"/>
        <w:rPr>
          <w:rFonts w:ascii="Arial Narrow" w:hAnsi="Arial Narrow"/>
          <w:color w:val="000000"/>
          <w:sz w:val="20"/>
        </w:rPr>
      </w:pPr>
      <w:r w:rsidRPr="00976881">
        <w:rPr>
          <w:rFonts w:ascii="Arial Narrow" w:hAnsi="Arial Narrow"/>
          <w:color w:val="000000"/>
          <w:sz w:val="20"/>
        </w:rPr>
        <w:t>The supplier shall furnish the purchaser with an invoice accompanied by a copy of the delivery note and upon fulfillment of other obligations stipulated in the contract.</w:t>
      </w:r>
    </w:p>
    <w:p w14:paraId="44DC96E3" w14:textId="77777777" w:rsidR="00976881" w:rsidRPr="00976881" w:rsidRDefault="00976881" w:rsidP="00976881">
      <w:pPr>
        <w:ind w:left="1134" w:hanging="567"/>
        <w:jc w:val="both"/>
        <w:rPr>
          <w:rFonts w:ascii="Arial Narrow" w:hAnsi="Arial Narrow"/>
          <w:color w:val="000000"/>
          <w:sz w:val="20"/>
        </w:rPr>
      </w:pPr>
    </w:p>
    <w:p w14:paraId="5D954F7D" w14:textId="77777777" w:rsidR="00976881" w:rsidRPr="00976881" w:rsidRDefault="00976881" w:rsidP="0018764C">
      <w:pPr>
        <w:numPr>
          <w:ilvl w:val="1"/>
          <w:numId w:val="6"/>
        </w:numPr>
        <w:ind w:left="1134" w:hanging="564"/>
        <w:contextualSpacing/>
        <w:jc w:val="both"/>
        <w:rPr>
          <w:rFonts w:ascii="Arial Narrow" w:hAnsi="Arial Narrow"/>
          <w:color w:val="000000"/>
          <w:sz w:val="20"/>
        </w:rPr>
      </w:pPr>
      <w:r w:rsidRPr="00976881">
        <w:rPr>
          <w:rFonts w:ascii="Arial Narrow" w:hAnsi="Arial Narrow"/>
          <w:color w:val="000000"/>
          <w:sz w:val="20"/>
        </w:rPr>
        <w:t>Payments shall be made promptly by the purchaser, but in no case later than thirty (30) days after submission of an invoice or claim by the supplier.</w:t>
      </w:r>
    </w:p>
    <w:p w14:paraId="4417641F" w14:textId="77777777" w:rsidR="00976881" w:rsidRPr="00976881" w:rsidRDefault="00976881" w:rsidP="00976881">
      <w:pPr>
        <w:ind w:left="1134" w:hanging="567"/>
        <w:jc w:val="both"/>
        <w:rPr>
          <w:rFonts w:ascii="Arial Narrow" w:hAnsi="Arial Narrow"/>
          <w:color w:val="000000"/>
          <w:sz w:val="20"/>
        </w:rPr>
      </w:pPr>
    </w:p>
    <w:p w14:paraId="5068E0D0" w14:textId="77777777" w:rsidR="00976881" w:rsidRPr="00976881" w:rsidRDefault="00976881" w:rsidP="0018764C">
      <w:pPr>
        <w:numPr>
          <w:ilvl w:val="1"/>
          <w:numId w:val="6"/>
        </w:numPr>
        <w:ind w:left="1134" w:hanging="564"/>
        <w:contextualSpacing/>
        <w:jc w:val="both"/>
        <w:rPr>
          <w:rFonts w:ascii="Arial Narrow" w:hAnsi="Arial Narrow"/>
          <w:color w:val="000000"/>
          <w:sz w:val="20"/>
        </w:rPr>
      </w:pPr>
      <w:r w:rsidRPr="00976881">
        <w:rPr>
          <w:rFonts w:ascii="Arial Narrow" w:hAnsi="Arial Narrow"/>
          <w:color w:val="000000"/>
          <w:sz w:val="20"/>
        </w:rPr>
        <w:t>Payment will be made in Rand unless otherwise stipulated in SCC.</w:t>
      </w:r>
    </w:p>
    <w:p w14:paraId="62856673" w14:textId="77777777" w:rsidR="00976881" w:rsidRPr="00976881" w:rsidRDefault="00976881" w:rsidP="00976881">
      <w:pPr>
        <w:ind w:left="2268" w:hanging="567"/>
        <w:jc w:val="both"/>
        <w:rPr>
          <w:rFonts w:ascii="Arial Narrow" w:hAnsi="Arial Narrow"/>
          <w:color w:val="000000"/>
          <w:sz w:val="20"/>
        </w:rPr>
      </w:pPr>
    </w:p>
    <w:p w14:paraId="32B83048" w14:textId="77777777" w:rsidR="00976881" w:rsidRPr="00976881" w:rsidRDefault="00976881" w:rsidP="00976881">
      <w:pPr>
        <w:ind w:left="2268" w:hanging="567"/>
        <w:jc w:val="both"/>
        <w:rPr>
          <w:rFonts w:ascii="Arial Narrow" w:hAnsi="Arial Narrow"/>
          <w:color w:val="000000"/>
          <w:sz w:val="20"/>
        </w:rPr>
      </w:pPr>
    </w:p>
    <w:p w14:paraId="5F210036" w14:textId="77777777" w:rsidR="00976881" w:rsidRPr="00976881" w:rsidRDefault="00976881" w:rsidP="0018764C">
      <w:pPr>
        <w:numPr>
          <w:ilvl w:val="0"/>
          <w:numId w:val="6"/>
        </w:numPr>
        <w:ind w:left="567" w:hanging="567"/>
        <w:contextualSpacing/>
        <w:jc w:val="both"/>
        <w:rPr>
          <w:rFonts w:ascii="Arial Narrow" w:hAnsi="Arial Narrow"/>
          <w:b/>
          <w:bCs/>
          <w:color w:val="000000"/>
          <w:sz w:val="20"/>
        </w:rPr>
      </w:pPr>
      <w:r w:rsidRPr="00976881">
        <w:rPr>
          <w:rFonts w:ascii="Arial Narrow" w:hAnsi="Arial Narrow"/>
          <w:b/>
          <w:bCs/>
          <w:color w:val="000000"/>
          <w:sz w:val="20"/>
        </w:rPr>
        <w:t>Prices</w:t>
      </w:r>
    </w:p>
    <w:p w14:paraId="10121174" w14:textId="77777777" w:rsidR="00976881" w:rsidRPr="00976881" w:rsidRDefault="00976881" w:rsidP="00976881">
      <w:pPr>
        <w:jc w:val="both"/>
        <w:rPr>
          <w:rFonts w:ascii="Arial Narrow" w:hAnsi="Arial Narrow"/>
          <w:b/>
          <w:bCs/>
          <w:color w:val="000000"/>
          <w:sz w:val="20"/>
        </w:rPr>
      </w:pPr>
    </w:p>
    <w:p w14:paraId="20344FF5" w14:textId="77777777" w:rsidR="00976881" w:rsidRPr="00976881" w:rsidRDefault="00976881" w:rsidP="0018764C">
      <w:pPr>
        <w:numPr>
          <w:ilvl w:val="1"/>
          <w:numId w:val="6"/>
        </w:numPr>
        <w:ind w:left="1134" w:hanging="567"/>
        <w:contextualSpacing/>
        <w:jc w:val="both"/>
        <w:rPr>
          <w:rFonts w:ascii="Arial Narrow" w:hAnsi="Arial Narrow"/>
          <w:color w:val="000000"/>
          <w:sz w:val="20"/>
        </w:rPr>
      </w:pPr>
      <w:r w:rsidRPr="00976881">
        <w:rPr>
          <w:rFonts w:ascii="Arial Narrow" w:hAnsi="Arial Narrow"/>
          <w:color w:val="000000"/>
          <w:sz w:val="20"/>
        </w:rPr>
        <w:t>Prices charged by the supplier for goods delivered and services performed under the contract shall not vary from the prices quoted by the supplier in his bid, with the exception of any price adjustments authorized in SCC or in the purchaser’s request for bid validity extension, as the case may be.</w:t>
      </w:r>
    </w:p>
    <w:p w14:paraId="11EC220E" w14:textId="77777777" w:rsidR="00976881" w:rsidRPr="00976881" w:rsidRDefault="00976881" w:rsidP="00976881">
      <w:pPr>
        <w:jc w:val="both"/>
        <w:rPr>
          <w:rFonts w:ascii="Arial Narrow" w:hAnsi="Arial Narrow"/>
          <w:color w:val="000000"/>
          <w:sz w:val="20"/>
        </w:rPr>
      </w:pPr>
    </w:p>
    <w:p w14:paraId="2AE32178" w14:textId="77777777" w:rsidR="00976881" w:rsidRPr="00976881" w:rsidRDefault="00976881" w:rsidP="00976881">
      <w:pPr>
        <w:jc w:val="both"/>
        <w:rPr>
          <w:rFonts w:ascii="Arial Narrow" w:hAnsi="Arial Narrow"/>
          <w:color w:val="000000"/>
          <w:sz w:val="20"/>
        </w:rPr>
      </w:pPr>
    </w:p>
    <w:p w14:paraId="6687BCC7" w14:textId="77777777" w:rsidR="00976881" w:rsidRPr="00976881" w:rsidRDefault="00976881" w:rsidP="0018764C">
      <w:pPr>
        <w:numPr>
          <w:ilvl w:val="0"/>
          <w:numId w:val="6"/>
        </w:numPr>
        <w:ind w:left="567" w:hanging="567"/>
        <w:contextualSpacing/>
        <w:jc w:val="both"/>
        <w:rPr>
          <w:rFonts w:ascii="Arial Narrow" w:hAnsi="Arial Narrow"/>
          <w:b/>
          <w:bCs/>
          <w:color w:val="000000"/>
          <w:sz w:val="20"/>
        </w:rPr>
      </w:pPr>
      <w:r w:rsidRPr="00976881">
        <w:rPr>
          <w:rFonts w:ascii="Arial Narrow" w:hAnsi="Arial Narrow"/>
          <w:b/>
          <w:bCs/>
          <w:color w:val="000000"/>
          <w:sz w:val="20"/>
        </w:rPr>
        <w:t>Contract amendments</w:t>
      </w:r>
    </w:p>
    <w:p w14:paraId="00620360" w14:textId="77777777" w:rsidR="00976881" w:rsidRPr="00976881" w:rsidRDefault="00976881" w:rsidP="00976881">
      <w:pPr>
        <w:ind w:left="709" w:hanging="709"/>
        <w:jc w:val="both"/>
        <w:rPr>
          <w:rFonts w:ascii="Arial Narrow" w:hAnsi="Arial Narrow"/>
          <w:b/>
          <w:bCs/>
          <w:color w:val="000000"/>
          <w:sz w:val="20"/>
        </w:rPr>
      </w:pPr>
    </w:p>
    <w:p w14:paraId="4B282EA0" w14:textId="77777777" w:rsidR="00976881" w:rsidRPr="00976881" w:rsidRDefault="00976881" w:rsidP="0018764C">
      <w:pPr>
        <w:numPr>
          <w:ilvl w:val="1"/>
          <w:numId w:val="6"/>
        </w:numPr>
        <w:tabs>
          <w:tab w:val="left" w:pos="2552"/>
        </w:tabs>
        <w:ind w:left="1134" w:hanging="564"/>
        <w:contextualSpacing/>
        <w:jc w:val="both"/>
        <w:rPr>
          <w:rFonts w:ascii="Arial Narrow" w:hAnsi="Arial Narrow"/>
          <w:color w:val="000000"/>
          <w:sz w:val="20"/>
        </w:rPr>
      </w:pPr>
      <w:r w:rsidRPr="00976881">
        <w:rPr>
          <w:rFonts w:ascii="Arial Narrow" w:hAnsi="Arial Narrow"/>
          <w:color w:val="000000"/>
          <w:sz w:val="20"/>
        </w:rPr>
        <w:t>No variation in or modification of the terms of the contract shall be made except by written amendment signed by the parties concerned.</w:t>
      </w:r>
    </w:p>
    <w:p w14:paraId="5F91852B" w14:textId="77777777" w:rsidR="00976881" w:rsidRPr="00976881" w:rsidRDefault="00976881" w:rsidP="00976881">
      <w:pPr>
        <w:ind w:left="2268" w:hanging="567"/>
        <w:jc w:val="both"/>
        <w:rPr>
          <w:rFonts w:ascii="Arial Narrow" w:hAnsi="Arial Narrow"/>
          <w:color w:val="000000"/>
          <w:sz w:val="20"/>
        </w:rPr>
      </w:pPr>
    </w:p>
    <w:p w14:paraId="6CAEB110" w14:textId="77777777" w:rsidR="00976881" w:rsidRPr="00976881" w:rsidRDefault="00976881" w:rsidP="00976881">
      <w:pPr>
        <w:ind w:left="2268" w:hanging="567"/>
        <w:jc w:val="both"/>
        <w:rPr>
          <w:rFonts w:ascii="Arial Narrow" w:hAnsi="Arial Narrow"/>
          <w:color w:val="000000"/>
          <w:sz w:val="20"/>
        </w:rPr>
      </w:pPr>
    </w:p>
    <w:p w14:paraId="04CBA8FA" w14:textId="77777777" w:rsidR="00976881" w:rsidRPr="00976881" w:rsidRDefault="00976881" w:rsidP="0018764C">
      <w:pPr>
        <w:numPr>
          <w:ilvl w:val="0"/>
          <w:numId w:val="6"/>
        </w:numPr>
        <w:ind w:left="567" w:hanging="567"/>
        <w:contextualSpacing/>
        <w:jc w:val="both"/>
        <w:rPr>
          <w:rFonts w:ascii="Arial Narrow" w:hAnsi="Arial Narrow"/>
          <w:b/>
          <w:bCs/>
          <w:color w:val="000000"/>
          <w:sz w:val="20"/>
        </w:rPr>
      </w:pPr>
      <w:r w:rsidRPr="00976881">
        <w:rPr>
          <w:rFonts w:ascii="Arial Narrow" w:hAnsi="Arial Narrow"/>
          <w:b/>
          <w:bCs/>
          <w:color w:val="000000"/>
          <w:sz w:val="20"/>
        </w:rPr>
        <w:t xml:space="preserve">Assignment </w:t>
      </w:r>
    </w:p>
    <w:p w14:paraId="141E4388" w14:textId="77777777" w:rsidR="00976881" w:rsidRPr="00976881" w:rsidRDefault="00976881" w:rsidP="00976881">
      <w:pPr>
        <w:jc w:val="both"/>
        <w:rPr>
          <w:rFonts w:ascii="Arial Narrow" w:hAnsi="Arial Narrow"/>
          <w:b/>
          <w:bCs/>
          <w:color w:val="000000"/>
          <w:sz w:val="20"/>
        </w:rPr>
      </w:pPr>
    </w:p>
    <w:p w14:paraId="68118189" w14:textId="77777777" w:rsidR="00976881" w:rsidRPr="00976881" w:rsidRDefault="00976881" w:rsidP="0018764C">
      <w:pPr>
        <w:numPr>
          <w:ilvl w:val="1"/>
          <w:numId w:val="6"/>
        </w:numPr>
        <w:ind w:left="1134" w:hanging="567"/>
        <w:contextualSpacing/>
        <w:jc w:val="both"/>
        <w:rPr>
          <w:rFonts w:ascii="Arial Narrow" w:hAnsi="Arial Narrow"/>
          <w:color w:val="000000"/>
          <w:sz w:val="20"/>
        </w:rPr>
      </w:pPr>
      <w:r w:rsidRPr="00976881">
        <w:rPr>
          <w:rFonts w:ascii="Arial Narrow" w:hAnsi="Arial Narrow"/>
          <w:color w:val="000000"/>
          <w:sz w:val="20"/>
        </w:rPr>
        <w:t>The supplier shall not assign, in whole or in part, its obligations to perform under the contract, except with the purchaser’s prior written consent.</w:t>
      </w:r>
    </w:p>
    <w:p w14:paraId="02A34967" w14:textId="77777777" w:rsidR="00976881" w:rsidRPr="00976881" w:rsidRDefault="00976881" w:rsidP="00976881">
      <w:pPr>
        <w:ind w:left="2268" w:hanging="567"/>
        <w:jc w:val="both"/>
        <w:rPr>
          <w:rFonts w:ascii="Arial Narrow" w:hAnsi="Arial Narrow"/>
          <w:color w:val="000000"/>
          <w:sz w:val="20"/>
        </w:rPr>
      </w:pPr>
    </w:p>
    <w:p w14:paraId="4D43A5B8" w14:textId="77777777" w:rsidR="00976881" w:rsidRPr="00976881" w:rsidRDefault="00976881" w:rsidP="00976881">
      <w:pPr>
        <w:ind w:left="2268" w:hanging="567"/>
        <w:jc w:val="both"/>
        <w:rPr>
          <w:rFonts w:ascii="Arial Narrow" w:hAnsi="Arial Narrow"/>
          <w:color w:val="000000"/>
          <w:sz w:val="20"/>
        </w:rPr>
      </w:pPr>
    </w:p>
    <w:p w14:paraId="3739719E" w14:textId="77777777" w:rsidR="00976881" w:rsidRPr="00976881" w:rsidRDefault="00976881" w:rsidP="0018764C">
      <w:pPr>
        <w:numPr>
          <w:ilvl w:val="0"/>
          <w:numId w:val="6"/>
        </w:numPr>
        <w:ind w:left="567" w:hanging="567"/>
        <w:contextualSpacing/>
        <w:jc w:val="both"/>
        <w:rPr>
          <w:rFonts w:ascii="Arial Narrow" w:hAnsi="Arial Narrow"/>
          <w:b/>
          <w:bCs/>
          <w:color w:val="000000"/>
          <w:sz w:val="20"/>
        </w:rPr>
      </w:pPr>
      <w:r w:rsidRPr="00976881">
        <w:rPr>
          <w:rFonts w:ascii="Arial Narrow" w:hAnsi="Arial Narrow"/>
          <w:b/>
          <w:bCs/>
          <w:color w:val="000000"/>
          <w:sz w:val="20"/>
        </w:rPr>
        <w:t>Subcontracts</w:t>
      </w:r>
    </w:p>
    <w:p w14:paraId="31C888D9" w14:textId="77777777" w:rsidR="00976881" w:rsidRPr="00976881" w:rsidRDefault="00976881" w:rsidP="00976881">
      <w:pPr>
        <w:jc w:val="both"/>
        <w:rPr>
          <w:rFonts w:ascii="Arial Narrow" w:hAnsi="Arial Narrow"/>
          <w:b/>
          <w:bCs/>
          <w:color w:val="000000"/>
          <w:sz w:val="20"/>
        </w:rPr>
      </w:pPr>
    </w:p>
    <w:p w14:paraId="7536CD7D" w14:textId="59D308AB" w:rsidR="00976881" w:rsidRPr="00976881" w:rsidRDefault="00976881" w:rsidP="0018764C">
      <w:pPr>
        <w:numPr>
          <w:ilvl w:val="1"/>
          <w:numId w:val="6"/>
        </w:numPr>
        <w:ind w:left="1134" w:hanging="564"/>
        <w:contextualSpacing/>
        <w:jc w:val="both"/>
        <w:rPr>
          <w:rFonts w:ascii="Arial Narrow" w:hAnsi="Arial Narrow"/>
          <w:color w:val="000000"/>
          <w:sz w:val="20"/>
        </w:rPr>
      </w:pPr>
      <w:r w:rsidRPr="00976881">
        <w:rPr>
          <w:rFonts w:ascii="Arial Narrow" w:hAnsi="Arial Narrow"/>
          <w:color w:val="000000"/>
          <w:sz w:val="20"/>
        </w:rPr>
        <w:t xml:space="preserve">The supplier shall notify the purchaser in writing of all subcontracts awarded under </w:t>
      </w:r>
      <w:r w:rsidR="00D8638C" w:rsidRPr="00976881">
        <w:rPr>
          <w:rFonts w:ascii="Arial Narrow" w:hAnsi="Arial Narrow"/>
          <w:color w:val="000000"/>
          <w:sz w:val="20"/>
        </w:rPr>
        <w:t>this contract</w:t>
      </w:r>
      <w:r w:rsidRPr="00976881">
        <w:rPr>
          <w:rFonts w:ascii="Arial Narrow" w:hAnsi="Arial Narrow"/>
          <w:color w:val="000000"/>
          <w:sz w:val="20"/>
        </w:rPr>
        <w:t xml:space="preserve"> if not already specified in the bid. Such notification, in the original bid or later, shall not relieve the supplier from any liability or obligation under the contract.</w:t>
      </w:r>
    </w:p>
    <w:p w14:paraId="52761A63" w14:textId="77777777" w:rsidR="00976881" w:rsidRPr="00976881" w:rsidRDefault="00976881" w:rsidP="00976881">
      <w:pPr>
        <w:jc w:val="both"/>
        <w:rPr>
          <w:rFonts w:ascii="Arial Narrow" w:hAnsi="Arial Narrow"/>
          <w:color w:val="000000"/>
          <w:sz w:val="20"/>
        </w:rPr>
      </w:pPr>
    </w:p>
    <w:p w14:paraId="17DF2A0C" w14:textId="77777777" w:rsidR="00976881" w:rsidRPr="00976881" w:rsidRDefault="00976881" w:rsidP="0018764C">
      <w:pPr>
        <w:numPr>
          <w:ilvl w:val="0"/>
          <w:numId w:val="6"/>
        </w:numPr>
        <w:ind w:left="567" w:hanging="567"/>
        <w:contextualSpacing/>
        <w:rPr>
          <w:rFonts w:ascii="Arial Narrow" w:hAnsi="Arial Narrow"/>
          <w:b/>
          <w:bCs/>
          <w:color w:val="000000"/>
          <w:sz w:val="20"/>
        </w:rPr>
      </w:pPr>
      <w:r w:rsidRPr="00976881">
        <w:rPr>
          <w:rFonts w:ascii="Arial Narrow" w:hAnsi="Arial Narrow"/>
          <w:b/>
          <w:bCs/>
          <w:color w:val="000000"/>
          <w:sz w:val="20"/>
        </w:rPr>
        <w:t>Delays in the supplier’s performance</w:t>
      </w:r>
    </w:p>
    <w:p w14:paraId="675CDF48" w14:textId="77777777" w:rsidR="00976881" w:rsidRPr="00976881" w:rsidRDefault="00976881" w:rsidP="00976881">
      <w:pPr>
        <w:rPr>
          <w:rFonts w:ascii="Arial Narrow" w:hAnsi="Arial Narrow"/>
          <w:b/>
          <w:bCs/>
          <w:color w:val="000000"/>
          <w:sz w:val="20"/>
        </w:rPr>
      </w:pPr>
    </w:p>
    <w:p w14:paraId="70EEAD96" w14:textId="77777777" w:rsidR="00976881" w:rsidRPr="00976881" w:rsidRDefault="00976881" w:rsidP="0018764C">
      <w:pPr>
        <w:numPr>
          <w:ilvl w:val="1"/>
          <w:numId w:val="6"/>
        </w:numPr>
        <w:ind w:left="1134" w:hanging="564"/>
        <w:contextualSpacing/>
        <w:jc w:val="both"/>
        <w:rPr>
          <w:rFonts w:ascii="Arial Narrow" w:hAnsi="Arial Narrow"/>
          <w:color w:val="000000"/>
          <w:sz w:val="20"/>
        </w:rPr>
      </w:pPr>
      <w:r w:rsidRPr="00976881">
        <w:rPr>
          <w:rFonts w:ascii="Arial Narrow" w:hAnsi="Arial Narrow"/>
          <w:color w:val="000000"/>
          <w:sz w:val="20"/>
        </w:rPr>
        <w:t>Delivery of the goods and performance of services shall be made by the supplier in accordance with the time schedule prescribed by the purchaser in the contract.</w:t>
      </w:r>
    </w:p>
    <w:p w14:paraId="0F864AEE" w14:textId="77777777" w:rsidR="00976881" w:rsidRPr="00976881" w:rsidRDefault="00976881" w:rsidP="00976881">
      <w:pPr>
        <w:ind w:left="1134" w:hanging="567"/>
        <w:jc w:val="both"/>
        <w:rPr>
          <w:rFonts w:ascii="Arial Narrow" w:hAnsi="Arial Narrow"/>
          <w:color w:val="000000"/>
          <w:sz w:val="20"/>
        </w:rPr>
      </w:pPr>
    </w:p>
    <w:p w14:paraId="2DF5549E" w14:textId="77777777" w:rsidR="00976881" w:rsidRPr="00976881" w:rsidRDefault="00976881" w:rsidP="0018764C">
      <w:pPr>
        <w:numPr>
          <w:ilvl w:val="1"/>
          <w:numId w:val="6"/>
        </w:numPr>
        <w:ind w:left="1134" w:hanging="564"/>
        <w:contextualSpacing/>
        <w:jc w:val="both"/>
        <w:rPr>
          <w:rFonts w:ascii="Arial Narrow" w:hAnsi="Arial Narrow"/>
          <w:color w:val="000000"/>
          <w:sz w:val="20"/>
        </w:rPr>
      </w:pPr>
      <w:r w:rsidRPr="00976881">
        <w:rPr>
          <w:rFonts w:ascii="Arial Narrow" w:hAnsi="Arial Narrow"/>
          <w:color w:val="000000"/>
          <w:sz w:val="20"/>
        </w:rPr>
        <w:t>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w:t>
      </w:r>
    </w:p>
    <w:p w14:paraId="37BC082B" w14:textId="77777777" w:rsidR="00976881" w:rsidRPr="00976881" w:rsidRDefault="00976881" w:rsidP="00976881">
      <w:pPr>
        <w:ind w:left="1134" w:hanging="567"/>
        <w:jc w:val="both"/>
        <w:rPr>
          <w:rFonts w:ascii="Arial Narrow" w:hAnsi="Arial Narrow"/>
          <w:color w:val="000000"/>
          <w:sz w:val="20"/>
        </w:rPr>
      </w:pPr>
    </w:p>
    <w:p w14:paraId="43921A22" w14:textId="77777777" w:rsidR="00976881" w:rsidRPr="00976881" w:rsidRDefault="00976881" w:rsidP="0018764C">
      <w:pPr>
        <w:numPr>
          <w:ilvl w:val="1"/>
          <w:numId w:val="6"/>
        </w:numPr>
        <w:ind w:left="1134" w:hanging="564"/>
        <w:contextualSpacing/>
        <w:jc w:val="both"/>
        <w:rPr>
          <w:rFonts w:ascii="Arial Narrow" w:hAnsi="Arial Narrow"/>
          <w:color w:val="000000"/>
          <w:sz w:val="20"/>
        </w:rPr>
      </w:pPr>
      <w:r w:rsidRPr="00976881">
        <w:rPr>
          <w:rFonts w:ascii="Arial Narrow" w:hAnsi="Arial Narrow"/>
          <w:color w:val="000000"/>
          <w:sz w:val="20"/>
        </w:rPr>
        <w:t>No provision in a contract shall be deemed to prohibit the obtaining of supplies or services from a national department, provincial department, or a local authority.</w:t>
      </w:r>
    </w:p>
    <w:p w14:paraId="57017340" w14:textId="77777777" w:rsidR="00976881" w:rsidRPr="00976881" w:rsidRDefault="00976881" w:rsidP="00976881">
      <w:pPr>
        <w:ind w:left="1134" w:hanging="567"/>
        <w:jc w:val="both"/>
        <w:rPr>
          <w:rFonts w:ascii="Arial Narrow" w:hAnsi="Arial Narrow"/>
          <w:color w:val="000000"/>
          <w:sz w:val="20"/>
        </w:rPr>
      </w:pPr>
    </w:p>
    <w:p w14:paraId="6DAF437A" w14:textId="77777777" w:rsidR="00976881" w:rsidRPr="00976881" w:rsidRDefault="00976881" w:rsidP="0018764C">
      <w:pPr>
        <w:numPr>
          <w:ilvl w:val="1"/>
          <w:numId w:val="6"/>
        </w:numPr>
        <w:ind w:left="1134" w:hanging="564"/>
        <w:contextualSpacing/>
        <w:jc w:val="both"/>
        <w:rPr>
          <w:rFonts w:ascii="Arial Narrow" w:hAnsi="Arial Narrow"/>
          <w:color w:val="000000"/>
          <w:sz w:val="20"/>
        </w:rPr>
      </w:pPr>
      <w:r w:rsidRPr="00976881">
        <w:rPr>
          <w:rFonts w:ascii="Arial Narrow" w:hAnsi="Arial Narrow"/>
          <w:color w:val="000000"/>
          <w:sz w:val="20"/>
        </w:rPr>
        <w:t xml:space="preserve">The right is reserved to procure outside of the contract small quantities or to have minor essential services executed if an </w:t>
      </w:r>
      <w:r w:rsidRPr="00976881">
        <w:rPr>
          <w:rFonts w:ascii="Arial Narrow" w:hAnsi="Arial Narrow"/>
          <w:color w:val="000000"/>
          <w:sz w:val="20"/>
        </w:rPr>
        <w:lastRenderedPageBreak/>
        <w:t>emergency arises, the supplier’s point of supply is not situated at or near the place where the supplies are required, or the supplier’s services are not readily available.</w:t>
      </w:r>
    </w:p>
    <w:p w14:paraId="77BC885E" w14:textId="77777777" w:rsidR="00976881" w:rsidRPr="00976881" w:rsidRDefault="00976881" w:rsidP="00976881">
      <w:pPr>
        <w:ind w:left="1134" w:hanging="567"/>
        <w:jc w:val="both"/>
        <w:rPr>
          <w:rFonts w:ascii="Arial Narrow" w:hAnsi="Arial Narrow"/>
          <w:color w:val="000000"/>
          <w:sz w:val="20"/>
        </w:rPr>
      </w:pPr>
    </w:p>
    <w:p w14:paraId="16C87177" w14:textId="77777777" w:rsidR="00976881" w:rsidRPr="00976881" w:rsidRDefault="00976881" w:rsidP="0018764C">
      <w:pPr>
        <w:numPr>
          <w:ilvl w:val="1"/>
          <w:numId w:val="6"/>
        </w:numPr>
        <w:ind w:left="1134" w:hanging="564"/>
        <w:contextualSpacing/>
        <w:jc w:val="both"/>
        <w:rPr>
          <w:rFonts w:ascii="Arial Narrow" w:hAnsi="Arial Narrow"/>
          <w:color w:val="000000"/>
          <w:sz w:val="20"/>
        </w:rPr>
      </w:pPr>
      <w:r w:rsidRPr="00976881">
        <w:rPr>
          <w:rFonts w:ascii="Arial Narrow" w:hAnsi="Arial Narrow"/>
          <w:color w:val="000000"/>
          <w:sz w:val="20"/>
        </w:rPr>
        <w:t>Except as provided under GCC Clause 25, a delay by the supplier in the performance of its delivery obligations shall render the supplier liable to the imposition of penalties, pursuant to GCC Clause 22, unless an extension of time is agreed upon pursuant to GCC Clause 21.2 without the application of penalties.</w:t>
      </w:r>
    </w:p>
    <w:p w14:paraId="22B5AAB0" w14:textId="77777777" w:rsidR="00976881" w:rsidRPr="00976881" w:rsidRDefault="00976881" w:rsidP="00976881">
      <w:pPr>
        <w:ind w:left="1134" w:hanging="567"/>
        <w:jc w:val="both"/>
        <w:rPr>
          <w:rFonts w:ascii="Arial Narrow" w:hAnsi="Arial Narrow"/>
          <w:color w:val="000000"/>
          <w:sz w:val="20"/>
        </w:rPr>
      </w:pPr>
    </w:p>
    <w:p w14:paraId="2E61EE37" w14:textId="77777777" w:rsidR="00976881" w:rsidRPr="00976881" w:rsidRDefault="00976881" w:rsidP="0018764C">
      <w:pPr>
        <w:numPr>
          <w:ilvl w:val="1"/>
          <w:numId w:val="6"/>
        </w:numPr>
        <w:ind w:left="1134" w:hanging="564"/>
        <w:contextualSpacing/>
        <w:jc w:val="both"/>
        <w:rPr>
          <w:rFonts w:ascii="Arial Narrow" w:hAnsi="Arial Narrow"/>
          <w:color w:val="000000"/>
          <w:sz w:val="20"/>
        </w:rPr>
      </w:pPr>
      <w:r w:rsidRPr="00976881">
        <w:rPr>
          <w:rFonts w:ascii="Arial Narrow" w:hAnsi="Arial Narrow"/>
          <w:color w:val="000000"/>
          <w:sz w:val="20"/>
        </w:rPr>
        <w:t>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w:t>
      </w:r>
    </w:p>
    <w:p w14:paraId="4EDAE9C9" w14:textId="77777777" w:rsidR="00976881" w:rsidRPr="00976881" w:rsidRDefault="00976881" w:rsidP="0018764C">
      <w:pPr>
        <w:numPr>
          <w:ilvl w:val="0"/>
          <w:numId w:val="6"/>
        </w:numPr>
        <w:ind w:left="567" w:hanging="567"/>
        <w:contextualSpacing/>
        <w:rPr>
          <w:rFonts w:ascii="Arial Narrow" w:hAnsi="Arial Narrow"/>
          <w:b/>
          <w:bCs/>
          <w:color w:val="000000"/>
          <w:sz w:val="20"/>
        </w:rPr>
      </w:pPr>
      <w:r w:rsidRPr="00976881">
        <w:rPr>
          <w:rFonts w:ascii="Arial Narrow" w:hAnsi="Arial Narrow"/>
          <w:b/>
          <w:bCs/>
          <w:color w:val="000000"/>
          <w:sz w:val="20"/>
        </w:rPr>
        <w:t xml:space="preserve">Penalties </w:t>
      </w:r>
    </w:p>
    <w:p w14:paraId="3F47A760" w14:textId="77777777" w:rsidR="00976881" w:rsidRPr="00976881" w:rsidRDefault="00976881" w:rsidP="00976881">
      <w:pPr>
        <w:rPr>
          <w:rFonts w:ascii="Arial Narrow" w:hAnsi="Arial Narrow"/>
          <w:b/>
          <w:bCs/>
          <w:color w:val="000000"/>
          <w:sz w:val="20"/>
        </w:rPr>
      </w:pPr>
    </w:p>
    <w:p w14:paraId="3AECE22C" w14:textId="77777777" w:rsidR="00976881" w:rsidRPr="00976881" w:rsidRDefault="00976881" w:rsidP="0018764C">
      <w:pPr>
        <w:numPr>
          <w:ilvl w:val="1"/>
          <w:numId w:val="6"/>
        </w:numPr>
        <w:ind w:left="1134" w:hanging="564"/>
        <w:contextualSpacing/>
        <w:jc w:val="both"/>
        <w:rPr>
          <w:rFonts w:ascii="Arial Narrow" w:hAnsi="Arial Narrow"/>
          <w:color w:val="000000"/>
          <w:sz w:val="20"/>
        </w:rPr>
      </w:pPr>
      <w:r w:rsidRPr="00976881">
        <w:rPr>
          <w:rFonts w:ascii="Arial Narrow" w:hAnsi="Arial Narrow"/>
          <w:color w:val="000000"/>
          <w:sz w:val="20"/>
        </w:rPr>
        <w:t>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w:t>
      </w:r>
    </w:p>
    <w:p w14:paraId="1516FAA7" w14:textId="77777777" w:rsidR="00976881" w:rsidRPr="00976881" w:rsidRDefault="00976881" w:rsidP="00976881">
      <w:pPr>
        <w:ind w:left="2268" w:hanging="567"/>
        <w:jc w:val="both"/>
        <w:rPr>
          <w:rFonts w:ascii="Arial Narrow" w:hAnsi="Arial Narrow"/>
          <w:color w:val="000000"/>
          <w:sz w:val="20"/>
        </w:rPr>
      </w:pPr>
    </w:p>
    <w:p w14:paraId="2D9A8B2C" w14:textId="77777777" w:rsidR="00976881" w:rsidRPr="00976881" w:rsidRDefault="00976881" w:rsidP="0018764C">
      <w:pPr>
        <w:numPr>
          <w:ilvl w:val="0"/>
          <w:numId w:val="6"/>
        </w:numPr>
        <w:ind w:left="567" w:hanging="567"/>
        <w:contextualSpacing/>
        <w:rPr>
          <w:rFonts w:ascii="Arial Narrow" w:hAnsi="Arial Narrow"/>
          <w:b/>
          <w:bCs/>
          <w:color w:val="000000"/>
          <w:sz w:val="20"/>
        </w:rPr>
      </w:pPr>
      <w:r w:rsidRPr="00976881">
        <w:rPr>
          <w:rFonts w:ascii="Arial Narrow" w:hAnsi="Arial Narrow"/>
          <w:b/>
          <w:bCs/>
          <w:color w:val="000000"/>
          <w:sz w:val="20"/>
        </w:rPr>
        <w:t>Termination for default</w:t>
      </w:r>
    </w:p>
    <w:p w14:paraId="1CD9DACC" w14:textId="77777777" w:rsidR="00976881" w:rsidRPr="00976881" w:rsidRDefault="00976881" w:rsidP="00976881">
      <w:pPr>
        <w:jc w:val="both"/>
        <w:rPr>
          <w:rFonts w:ascii="Arial Narrow" w:hAnsi="Arial Narrow"/>
          <w:b/>
          <w:bCs/>
          <w:color w:val="000000"/>
          <w:sz w:val="20"/>
        </w:rPr>
      </w:pPr>
    </w:p>
    <w:p w14:paraId="6CAB8658" w14:textId="77777777" w:rsidR="00976881" w:rsidRPr="00976881" w:rsidRDefault="00976881" w:rsidP="0018764C">
      <w:pPr>
        <w:numPr>
          <w:ilvl w:val="1"/>
          <w:numId w:val="6"/>
        </w:numPr>
        <w:ind w:left="1134" w:hanging="564"/>
        <w:contextualSpacing/>
        <w:jc w:val="both"/>
        <w:rPr>
          <w:rFonts w:ascii="Arial Narrow" w:hAnsi="Arial Narrow"/>
          <w:color w:val="000000"/>
          <w:sz w:val="20"/>
        </w:rPr>
      </w:pPr>
      <w:r w:rsidRPr="00976881">
        <w:rPr>
          <w:rFonts w:ascii="Arial Narrow" w:hAnsi="Arial Narrow"/>
          <w:color w:val="000000"/>
          <w:sz w:val="20"/>
        </w:rPr>
        <w:t>The purchaser, without prejudice to any other remedy for breach of contract, by written notice of default sent to the supplier, may terminate this contract in whole or in part:</w:t>
      </w:r>
    </w:p>
    <w:p w14:paraId="0B4DCDB1" w14:textId="77777777" w:rsidR="00976881" w:rsidRPr="00976881" w:rsidRDefault="00976881" w:rsidP="0018764C">
      <w:pPr>
        <w:numPr>
          <w:ilvl w:val="1"/>
          <w:numId w:val="20"/>
        </w:numPr>
        <w:ind w:left="2268" w:hanging="567"/>
        <w:contextualSpacing/>
        <w:jc w:val="both"/>
        <w:rPr>
          <w:rFonts w:ascii="Arial Narrow" w:hAnsi="Arial Narrow"/>
          <w:color w:val="000000"/>
          <w:sz w:val="20"/>
        </w:rPr>
      </w:pPr>
      <w:r w:rsidRPr="00976881">
        <w:rPr>
          <w:rFonts w:ascii="Arial Narrow" w:hAnsi="Arial Narrow"/>
          <w:color w:val="000000"/>
          <w:sz w:val="20"/>
        </w:rPr>
        <w:t xml:space="preserve">if the supplier fails to deliver any or all of the goods within the period(s) specified in the contract, or within any extension thereof granted by the purchaser pursuant to GCC Clause </w:t>
      </w:r>
      <w:proofErr w:type="gramStart"/>
      <w:r w:rsidRPr="00976881">
        <w:rPr>
          <w:rFonts w:ascii="Arial Narrow" w:hAnsi="Arial Narrow"/>
          <w:color w:val="000000"/>
          <w:sz w:val="20"/>
        </w:rPr>
        <w:t>21.2;</w:t>
      </w:r>
      <w:proofErr w:type="gramEnd"/>
    </w:p>
    <w:p w14:paraId="42D8AC2F" w14:textId="77777777" w:rsidR="00976881" w:rsidRPr="00976881" w:rsidRDefault="00976881" w:rsidP="0018764C">
      <w:pPr>
        <w:numPr>
          <w:ilvl w:val="1"/>
          <w:numId w:val="20"/>
        </w:numPr>
        <w:ind w:left="2268" w:hanging="567"/>
        <w:contextualSpacing/>
        <w:jc w:val="both"/>
        <w:rPr>
          <w:rFonts w:ascii="Arial Narrow" w:hAnsi="Arial Narrow"/>
          <w:color w:val="000000"/>
          <w:sz w:val="20"/>
        </w:rPr>
      </w:pPr>
      <w:r w:rsidRPr="00976881">
        <w:rPr>
          <w:rFonts w:ascii="Arial Narrow" w:hAnsi="Arial Narrow"/>
          <w:color w:val="000000"/>
          <w:sz w:val="20"/>
        </w:rPr>
        <w:t>if the Supplier fails to perform any other obligation(s) under the contract; or</w:t>
      </w:r>
    </w:p>
    <w:p w14:paraId="0D525959" w14:textId="77777777" w:rsidR="00976881" w:rsidRPr="00976881" w:rsidRDefault="00976881" w:rsidP="0018764C">
      <w:pPr>
        <w:numPr>
          <w:ilvl w:val="1"/>
          <w:numId w:val="20"/>
        </w:numPr>
        <w:ind w:left="2268" w:hanging="567"/>
        <w:contextualSpacing/>
        <w:jc w:val="both"/>
        <w:rPr>
          <w:rFonts w:ascii="Arial Narrow" w:hAnsi="Arial Narrow"/>
          <w:color w:val="000000"/>
          <w:sz w:val="20"/>
        </w:rPr>
      </w:pPr>
      <w:r w:rsidRPr="00976881">
        <w:rPr>
          <w:rFonts w:ascii="Arial Narrow" w:hAnsi="Arial Narrow"/>
          <w:color w:val="000000"/>
          <w:sz w:val="20"/>
        </w:rPr>
        <w:t>if the supplier, in the judgment of the purchaser, has engaged in corrupt or fraudulent practices in competing for or in executing the contract.</w:t>
      </w:r>
    </w:p>
    <w:p w14:paraId="2B3A6FBE" w14:textId="77777777" w:rsidR="00976881" w:rsidRPr="00976881" w:rsidRDefault="00976881" w:rsidP="00976881">
      <w:pPr>
        <w:ind w:left="2835" w:hanging="567"/>
        <w:jc w:val="both"/>
        <w:rPr>
          <w:rFonts w:ascii="Arial Narrow" w:hAnsi="Arial Narrow"/>
          <w:color w:val="000000"/>
          <w:sz w:val="20"/>
        </w:rPr>
      </w:pPr>
    </w:p>
    <w:p w14:paraId="7BDD9FA4" w14:textId="77777777" w:rsidR="00976881" w:rsidRPr="00976881" w:rsidRDefault="00976881" w:rsidP="0018764C">
      <w:pPr>
        <w:numPr>
          <w:ilvl w:val="1"/>
          <w:numId w:val="6"/>
        </w:numPr>
        <w:ind w:left="1134" w:hanging="567"/>
        <w:contextualSpacing/>
        <w:jc w:val="both"/>
        <w:rPr>
          <w:rFonts w:ascii="Arial Narrow" w:hAnsi="Arial Narrow"/>
          <w:color w:val="000000"/>
          <w:sz w:val="20"/>
        </w:rPr>
      </w:pPr>
      <w:r w:rsidRPr="00976881">
        <w:rPr>
          <w:rFonts w:ascii="Arial Narrow" w:hAnsi="Arial Narrow"/>
          <w:color w:val="000000"/>
          <w:sz w:val="20"/>
        </w:rPr>
        <w:t>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w:t>
      </w:r>
    </w:p>
    <w:p w14:paraId="00424BB2" w14:textId="77777777" w:rsidR="00976881" w:rsidRPr="00976881" w:rsidRDefault="00976881" w:rsidP="00976881">
      <w:pPr>
        <w:ind w:left="1134" w:hanging="567"/>
        <w:jc w:val="both"/>
        <w:rPr>
          <w:rFonts w:ascii="Arial Narrow" w:hAnsi="Arial Narrow"/>
          <w:color w:val="000000"/>
          <w:sz w:val="20"/>
        </w:rPr>
      </w:pPr>
    </w:p>
    <w:p w14:paraId="0A5E9B8C" w14:textId="77777777" w:rsidR="00976881" w:rsidRPr="00976881" w:rsidRDefault="00976881" w:rsidP="0018764C">
      <w:pPr>
        <w:numPr>
          <w:ilvl w:val="1"/>
          <w:numId w:val="6"/>
        </w:numPr>
        <w:ind w:left="1134" w:hanging="567"/>
        <w:contextualSpacing/>
        <w:jc w:val="both"/>
        <w:rPr>
          <w:rFonts w:ascii="Arial Narrow" w:hAnsi="Arial Narrow"/>
          <w:color w:val="000000"/>
          <w:sz w:val="20"/>
        </w:rPr>
      </w:pPr>
      <w:r w:rsidRPr="00976881">
        <w:rPr>
          <w:rFonts w:ascii="Arial Narrow" w:hAnsi="Arial Narrow"/>
          <w:color w:val="000000"/>
          <w:sz w:val="20"/>
        </w:rPr>
        <w:t>Where the purchaser terminates the contract in whole or in part, the purchaser may decide to impose a restriction penalty on the supplier by prohibiting such supplier from doing business with the public sector for a period not exceeding 10 years.</w:t>
      </w:r>
    </w:p>
    <w:p w14:paraId="6A81FFF5" w14:textId="77777777" w:rsidR="00976881" w:rsidRPr="00976881" w:rsidRDefault="00976881" w:rsidP="00976881">
      <w:pPr>
        <w:ind w:left="1134" w:hanging="567"/>
        <w:jc w:val="both"/>
        <w:rPr>
          <w:rFonts w:ascii="Arial Narrow" w:hAnsi="Arial Narrow"/>
          <w:color w:val="000000"/>
          <w:sz w:val="20"/>
        </w:rPr>
      </w:pPr>
    </w:p>
    <w:p w14:paraId="184547C4" w14:textId="77777777" w:rsidR="00976881" w:rsidRPr="00976881" w:rsidRDefault="00976881" w:rsidP="0018764C">
      <w:pPr>
        <w:numPr>
          <w:ilvl w:val="1"/>
          <w:numId w:val="6"/>
        </w:numPr>
        <w:ind w:left="1134" w:hanging="567"/>
        <w:contextualSpacing/>
        <w:jc w:val="both"/>
        <w:rPr>
          <w:rFonts w:ascii="Arial Narrow" w:hAnsi="Arial Narrow"/>
          <w:color w:val="000000"/>
          <w:sz w:val="20"/>
        </w:rPr>
      </w:pPr>
      <w:r w:rsidRPr="00976881">
        <w:rPr>
          <w:rFonts w:ascii="Arial Narrow" w:hAnsi="Arial Narrow"/>
          <w:color w:val="000000"/>
          <w:sz w:val="20"/>
        </w:rPr>
        <w:t>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w:t>
      </w:r>
    </w:p>
    <w:p w14:paraId="34DEF8BB" w14:textId="77777777" w:rsidR="00976881" w:rsidRPr="00976881" w:rsidRDefault="00976881" w:rsidP="00976881">
      <w:pPr>
        <w:ind w:left="1134" w:hanging="567"/>
        <w:jc w:val="both"/>
        <w:rPr>
          <w:rFonts w:ascii="Arial Narrow" w:hAnsi="Arial Narrow"/>
          <w:color w:val="000000"/>
          <w:sz w:val="20"/>
        </w:rPr>
      </w:pPr>
    </w:p>
    <w:p w14:paraId="68F8DF32" w14:textId="77777777" w:rsidR="00976881" w:rsidRPr="00976881" w:rsidRDefault="00976881" w:rsidP="0018764C">
      <w:pPr>
        <w:numPr>
          <w:ilvl w:val="1"/>
          <w:numId w:val="6"/>
        </w:numPr>
        <w:ind w:left="1134" w:hanging="567"/>
        <w:contextualSpacing/>
        <w:jc w:val="both"/>
        <w:rPr>
          <w:rFonts w:ascii="Arial Narrow" w:hAnsi="Arial Narrow"/>
          <w:color w:val="000000"/>
          <w:sz w:val="20"/>
        </w:rPr>
      </w:pPr>
      <w:r w:rsidRPr="00976881">
        <w:rPr>
          <w:rFonts w:ascii="Arial Narrow" w:hAnsi="Arial Narrow"/>
          <w:color w:val="000000"/>
          <w:sz w:val="20"/>
        </w:rPr>
        <w:t>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w:t>
      </w:r>
    </w:p>
    <w:p w14:paraId="2E976306" w14:textId="77777777" w:rsidR="00976881" w:rsidRPr="00976881" w:rsidRDefault="00976881" w:rsidP="00976881">
      <w:pPr>
        <w:ind w:left="1134" w:hanging="567"/>
        <w:jc w:val="both"/>
        <w:rPr>
          <w:rFonts w:ascii="Arial Narrow" w:hAnsi="Arial Narrow"/>
          <w:color w:val="000000"/>
          <w:sz w:val="20"/>
        </w:rPr>
      </w:pPr>
    </w:p>
    <w:p w14:paraId="00BE9934" w14:textId="77777777" w:rsidR="00976881" w:rsidRPr="00976881" w:rsidRDefault="00976881" w:rsidP="0018764C">
      <w:pPr>
        <w:numPr>
          <w:ilvl w:val="1"/>
          <w:numId w:val="6"/>
        </w:numPr>
        <w:ind w:left="1134" w:hanging="567"/>
        <w:contextualSpacing/>
        <w:jc w:val="both"/>
        <w:rPr>
          <w:rFonts w:ascii="Arial Narrow" w:hAnsi="Arial Narrow"/>
          <w:color w:val="000000"/>
          <w:sz w:val="20"/>
        </w:rPr>
      </w:pPr>
      <w:r w:rsidRPr="00976881">
        <w:rPr>
          <w:rFonts w:ascii="Arial Narrow" w:hAnsi="Arial Narrow"/>
          <w:color w:val="000000"/>
          <w:sz w:val="20"/>
        </w:rPr>
        <w:t>If a restriction is imposed, the purchaser must, within five (5) working days of such imposition, furnish the National Treasury, with the following information:</w:t>
      </w:r>
    </w:p>
    <w:p w14:paraId="2B07FFF6" w14:textId="77777777" w:rsidR="00976881" w:rsidRPr="00976881" w:rsidRDefault="00976881" w:rsidP="0018764C">
      <w:pPr>
        <w:numPr>
          <w:ilvl w:val="1"/>
          <w:numId w:val="8"/>
        </w:numPr>
        <w:ind w:left="2268" w:hanging="567"/>
        <w:contextualSpacing/>
        <w:jc w:val="both"/>
        <w:rPr>
          <w:rFonts w:ascii="Arial Narrow" w:hAnsi="Arial Narrow"/>
          <w:color w:val="000000"/>
          <w:sz w:val="20"/>
        </w:rPr>
      </w:pPr>
      <w:r w:rsidRPr="00976881">
        <w:rPr>
          <w:rFonts w:ascii="Arial Narrow" w:hAnsi="Arial Narrow"/>
          <w:color w:val="000000"/>
          <w:sz w:val="20"/>
        </w:rPr>
        <w:t>the name and address of the supplier and / or person restricted by the purchaser;</w:t>
      </w:r>
    </w:p>
    <w:p w14:paraId="6CF35050" w14:textId="77777777" w:rsidR="00976881" w:rsidRPr="00976881" w:rsidRDefault="00976881" w:rsidP="0018764C">
      <w:pPr>
        <w:numPr>
          <w:ilvl w:val="1"/>
          <w:numId w:val="8"/>
        </w:numPr>
        <w:ind w:left="2268" w:hanging="567"/>
        <w:contextualSpacing/>
        <w:jc w:val="both"/>
        <w:rPr>
          <w:rFonts w:ascii="Arial Narrow" w:hAnsi="Arial Narrow"/>
          <w:color w:val="000000"/>
          <w:sz w:val="20"/>
        </w:rPr>
      </w:pPr>
      <w:r w:rsidRPr="00976881">
        <w:rPr>
          <w:rFonts w:ascii="Arial Narrow" w:hAnsi="Arial Narrow"/>
          <w:color w:val="000000"/>
          <w:sz w:val="20"/>
        </w:rPr>
        <w:t>the date of commencement of the restriction</w:t>
      </w:r>
    </w:p>
    <w:p w14:paraId="4D5D117F" w14:textId="77777777" w:rsidR="00976881" w:rsidRPr="00976881" w:rsidRDefault="00976881" w:rsidP="0018764C">
      <w:pPr>
        <w:numPr>
          <w:ilvl w:val="1"/>
          <w:numId w:val="8"/>
        </w:numPr>
        <w:ind w:left="2268" w:hanging="567"/>
        <w:contextualSpacing/>
        <w:jc w:val="both"/>
        <w:rPr>
          <w:rFonts w:ascii="Arial Narrow" w:hAnsi="Arial Narrow"/>
          <w:color w:val="000000"/>
          <w:sz w:val="20"/>
        </w:rPr>
      </w:pPr>
      <w:r w:rsidRPr="00976881">
        <w:rPr>
          <w:rFonts w:ascii="Arial Narrow" w:hAnsi="Arial Narrow"/>
          <w:color w:val="000000"/>
          <w:sz w:val="20"/>
        </w:rPr>
        <w:t>the period of restriction; and</w:t>
      </w:r>
    </w:p>
    <w:p w14:paraId="0675241C" w14:textId="77777777" w:rsidR="00976881" w:rsidRPr="00976881" w:rsidRDefault="00976881" w:rsidP="0018764C">
      <w:pPr>
        <w:numPr>
          <w:ilvl w:val="1"/>
          <w:numId w:val="8"/>
        </w:numPr>
        <w:ind w:left="2268" w:hanging="567"/>
        <w:contextualSpacing/>
        <w:jc w:val="both"/>
        <w:rPr>
          <w:rFonts w:ascii="Arial Narrow" w:hAnsi="Arial Narrow"/>
          <w:color w:val="000000"/>
          <w:sz w:val="20"/>
        </w:rPr>
      </w:pPr>
      <w:r w:rsidRPr="00976881">
        <w:rPr>
          <w:rFonts w:ascii="Arial Narrow" w:hAnsi="Arial Narrow"/>
          <w:color w:val="000000"/>
          <w:sz w:val="20"/>
        </w:rPr>
        <w:t>the reasons for the restriction.</w:t>
      </w:r>
    </w:p>
    <w:p w14:paraId="56F6FA05" w14:textId="77777777" w:rsidR="00976881" w:rsidRPr="00976881" w:rsidRDefault="00976881" w:rsidP="00976881">
      <w:pPr>
        <w:ind w:left="2835" w:hanging="567"/>
        <w:jc w:val="both"/>
        <w:rPr>
          <w:rFonts w:ascii="Arial Narrow" w:hAnsi="Arial Narrow"/>
          <w:color w:val="000000"/>
          <w:sz w:val="20"/>
        </w:rPr>
      </w:pPr>
    </w:p>
    <w:p w14:paraId="5BE28654" w14:textId="77777777" w:rsidR="00976881" w:rsidRPr="00976881" w:rsidRDefault="00976881" w:rsidP="0018764C">
      <w:pPr>
        <w:numPr>
          <w:ilvl w:val="2"/>
          <w:numId w:val="6"/>
        </w:numPr>
        <w:ind w:left="1701" w:hanging="567"/>
        <w:contextualSpacing/>
        <w:jc w:val="both"/>
        <w:rPr>
          <w:rFonts w:ascii="Arial Narrow" w:hAnsi="Arial Narrow"/>
          <w:color w:val="000000"/>
          <w:sz w:val="20"/>
        </w:rPr>
      </w:pPr>
      <w:r w:rsidRPr="00976881">
        <w:rPr>
          <w:rFonts w:ascii="Arial Narrow" w:hAnsi="Arial Narrow"/>
          <w:color w:val="000000"/>
          <w:sz w:val="20"/>
        </w:rPr>
        <w:t>These details will be loaded in the National Treasury’s central database of suppliers or persons prohibited from doing business with the public sector.</w:t>
      </w:r>
    </w:p>
    <w:p w14:paraId="1C482FAA" w14:textId="77777777" w:rsidR="00976881" w:rsidRPr="00976881" w:rsidRDefault="00976881" w:rsidP="00976881">
      <w:pPr>
        <w:ind w:left="2268"/>
        <w:jc w:val="both"/>
        <w:rPr>
          <w:rFonts w:ascii="Arial Narrow" w:hAnsi="Arial Narrow"/>
          <w:color w:val="000000"/>
          <w:sz w:val="20"/>
        </w:rPr>
      </w:pPr>
    </w:p>
    <w:p w14:paraId="18595CDC" w14:textId="77777777" w:rsidR="00976881" w:rsidRPr="00976881" w:rsidRDefault="00976881" w:rsidP="0018764C">
      <w:pPr>
        <w:numPr>
          <w:ilvl w:val="1"/>
          <w:numId w:val="6"/>
        </w:numPr>
        <w:ind w:left="1134" w:hanging="567"/>
        <w:contextualSpacing/>
        <w:jc w:val="both"/>
        <w:rPr>
          <w:rFonts w:ascii="Arial Narrow" w:hAnsi="Arial Narrow"/>
          <w:color w:val="000000"/>
          <w:sz w:val="20"/>
        </w:rPr>
      </w:pPr>
      <w:r w:rsidRPr="00976881">
        <w:rPr>
          <w:rFonts w:ascii="Arial Narrow" w:hAnsi="Arial Narrow"/>
          <w:color w:val="000000"/>
          <w:sz w:val="20"/>
        </w:rPr>
        <w:t>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w:t>
      </w:r>
    </w:p>
    <w:p w14:paraId="374C1E11" w14:textId="77777777" w:rsidR="00976881" w:rsidRPr="00976881" w:rsidRDefault="00976881" w:rsidP="00976881">
      <w:pPr>
        <w:ind w:left="2268" w:hanging="567"/>
        <w:jc w:val="both"/>
        <w:rPr>
          <w:rFonts w:ascii="Arial Narrow" w:hAnsi="Arial Narrow"/>
          <w:color w:val="000000"/>
          <w:sz w:val="20"/>
        </w:rPr>
      </w:pPr>
    </w:p>
    <w:p w14:paraId="7E2A4A37" w14:textId="77777777" w:rsidR="00976881" w:rsidRPr="00976881" w:rsidRDefault="00976881" w:rsidP="00976881">
      <w:pPr>
        <w:ind w:left="2268" w:hanging="567"/>
        <w:jc w:val="both"/>
        <w:rPr>
          <w:rFonts w:ascii="Arial Narrow" w:hAnsi="Arial Narrow"/>
          <w:color w:val="000000"/>
          <w:sz w:val="20"/>
        </w:rPr>
      </w:pPr>
    </w:p>
    <w:p w14:paraId="376E0A3B" w14:textId="77777777" w:rsidR="00976881" w:rsidRPr="00976881" w:rsidRDefault="00976881" w:rsidP="0018764C">
      <w:pPr>
        <w:numPr>
          <w:ilvl w:val="0"/>
          <w:numId w:val="6"/>
        </w:numPr>
        <w:ind w:left="567" w:hanging="567"/>
        <w:contextualSpacing/>
        <w:rPr>
          <w:rFonts w:ascii="Arial Narrow" w:hAnsi="Arial Narrow"/>
          <w:b/>
          <w:bCs/>
          <w:color w:val="000000"/>
          <w:sz w:val="20"/>
        </w:rPr>
      </w:pPr>
      <w:r w:rsidRPr="00976881">
        <w:rPr>
          <w:rFonts w:ascii="Arial Narrow" w:hAnsi="Arial Narrow"/>
          <w:b/>
          <w:bCs/>
          <w:color w:val="000000"/>
          <w:sz w:val="20"/>
        </w:rPr>
        <w:t>Anti-dumping and countervailing duties and rights</w:t>
      </w:r>
    </w:p>
    <w:p w14:paraId="138B42CB" w14:textId="77777777" w:rsidR="00976881" w:rsidRPr="00976881" w:rsidRDefault="00976881" w:rsidP="00976881">
      <w:pPr>
        <w:ind w:left="709" w:hanging="709"/>
        <w:rPr>
          <w:rFonts w:ascii="Arial Narrow" w:hAnsi="Arial Narrow"/>
          <w:b/>
          <w:bCs/>
          <w:color w:val="000000"/>
          <w:sz w:val="20"/>
        </w:rPr>
      </w:pPr>
    </w:p>
    <w:p w14:paraId="608E128D" w14:textId="52BDD342" w:rsidR="00976881" w:rsidRPr="00976881" w:rsidRDefault="00976881" w:rsidP="0018764C">
      <w:pPr>
        <w:numPr>
          <w:ilvl w:val="1"/>
          <w:numId w:val="6"/>
        </w:numPr>
        <w:ind w:left="1134" w:hanging="564"/>
        <w:contextualSpacing/>
        <w:jc w:val="both"/>
        <w:rPr>
          <w:rFonts w:ascii="Arial Narrow" w:hAnsi="Arial Narrow"/>
          <w:color w:val="000000"/>
          <w:sz w:val="20"/>
        </w:rPr>
      </w:pPr>
      <w:r w:rsidRPr="00976881">
        <w:rPr>
          <w:rFonts w:ascii="Arial Narrow" w:hAnsi="Arial Narrow"/>
          <w:color w:val="000000"/>
          <w:sz w:val="20"/>
        </w:rPr>
        <w:t xml:space="preserve">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w:t>
      </w:r>
      <w:r w:rsidR="00D8638C" w:rsidRPr="00976881">
        <w:rPr>
          <w:rFonts w:ascii="Arial Narrow" w:hAnsi="Arial Narrow"/>
          <w:color w:val="000000"/>
          <w:sz w:val="20"/>
        </w:rPr>
        <w:t>favorable</w:t>
      </w:r>
      <w:r w:rsidRPr="00976881">
        <w:rPr>
          <w:rFonts w:ascii="Arial Narrow" w:hAnsi="Arial Narrow"/>
          <w:color w:val="000000"/>
          <w:sz w:val="20"/>
        </w:rPr>
        <w:t xml:space="preserv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0D1B5FAC" w14:textId="77777777" w:rsidR="00976881" w:rsidRPr="00976881" w:rsidRDefault="00976881" w:rsidP="0018764C">
      <w:pPr>
        <w:numPr>
          <w:ilvl w:val="0"/>
          <w:numId w:val="6"/>
        </w:numPr>
        <w:ind w:left="567" w:hanging="567"/>
        <w:contextualSpacing/>
        <w:rPr>
          <w:rFonts w:ascii="Arial Narrow" w:hAnsi="Arial Narrow"/>
          <w:b/>
          <w:bCs/>
          <w:color w:val="000000"/>
          <w:sz w:val="20"/>
        </w:rPr>
      </w:pPr>
      <w:r w:rsidRPr="00976881">
        <w:rPr>
          <w:rFonts w:ascii="Arial Narrow" w:hAnsi="Arial Narrow"/>
          <w:b/>
          <w:bCs/>
          <w:color w:val="000000"/>
          <w:sz w:val="20"/>
        </w:rPr>
        <w:t>Force Majeure</w:t>
      </w:r>
    </w:p>
    <w:p w14:paraId="6E31F564" w14:textId="77777777" w:rsidR="00976881" w:rsidRPr="00976881" w:rsidRDefault="00976881" w:rsidP="00976881">
      <w:pPr>
        <w:ind w:left="709" w:hanging="709"/>
        <w:rPr>
          <w:rFonts w:ascii="Arial Narrow" w:hAnsi="Arial Narrow"/>
          <w:b/>
          <w:bCs/>
          <w:color w:val="000000"/>
          <w:sz w:val="20"/>
        </w:rPr>
      </w:pPr>
    </w:p>
    <w:p w14:paraId="0D9FE81B" w14:textId="77777777" w:rsidR="00976881" w:rsidRPr="00976881" w:rsidRDefault="00976881" w:rsidP="0018764C">
      <w:pPr>
        <w:numPr>
          <w:ilvl w:val="1"/>
          <w:numId w:val="6"/>
        </w:numPr>
        <w:ind w:left="1134" w:hanging="564"/>
        <w:contextualSpacing/>
        <w:jc w:val="both"/>
        <w:rPr>
          <w:rFonts w:ascii="Arial Narrow" w:hAnsi="Arial Narrow"/>
          <w:color w:val="000000"/>
          <w:sz w:val="20"/>
        </w:rPr>
      </w:pPr>
      <w:r w:rsidRPr="00976881">
        <w:rPr>
          <w:rFonts w:ascii="Arial Narrow" w:hAnsi="Arial Narrow"/>
          <w:color w:val="000000"/>
          <w:sz w:val="20"/>
        </w:rPr>
        <w:t>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w:t>
      </w:r>
    </w:p>
    <w:p w14:paraId="4A980124" w14:textId="77777777" w:rsidR="00976881" w:rsidRPr="00976881" w:rsidRDefault="00976881" w:rsidP="00976881">
      <w:pPr>
        <w:ind w:left="2268" w:hanging="567"/>
        <w:jc w:val="both"/>
        <w:rPr>
          <w:rFonts w:ascii="Arial Narrow" w:hAnsi="Arial Narrow"/>
          <w:color w:val="000000"/>
          <w:sz w:val="20"/>
        </w:rPr>
      </w:pPr>
    </w:p>
    <w:p w14:paraId="447097CC" w14:textId="1C0A51F2" w:rsidR="00976881" w:rsidRPr="00976881" w:rsidRDefault="00976881" w:rsidP="0018764C">
      <w:pPr>
        <w:numPr>
          <w:ilvl w:val="1"/>
          <w:numId w:val="6"/>
        </w:numPr>
        <w:ind w:left="1134" w:hanging="564"/>
        <w:contextualSpacing/>
        <w:jc w:val="both"/>
        <w:rPr>
          <w:rFonts w:ascii="Arial Narrow" w:hAnsi="Arial Narrow"/>
          <w:color w:val="000000"/>
          <w:sz w:val="20"/>
        </w:rPr>
      </w:pPr>
      <w:r w:rsidRPr="00976881">
        <w:rPr>
          <w:rFonts w:ascii="Arial Narrow" w:hAnsi="Arial Narrow"/>
          <w:color w:val="000000"/>
          <w:sz w:val="20"/>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w:t>
      </w:r>
      <w:r w:rsidR="00D8638C" w:rsidRPr="00976881">
        <w:rPr>
          <w:rFonts w:ascii="Arial Narrow" w:hAnsi="Arial Narrow"/>
          <w:color w:val="000000"/>
          <w:sz w:val="20"/>
        </w:rPr>
        <w:t>practical and</w:t>
      </w:r>
      <w:r w:rsidRPr="00976881">
        <w:rPr>
          <w:rFonts w:ascii="Arial Narrow" w:hAnsi="Arial Narrow"/>
          <w:color w:val="000000"/>
          <w:sz w:val="20"/>
        </w:rPr>
        <w:t xml:space="preserve"> shall seek all reasonable alternative means for performance not prevented by the force majeure event.</w:t>
      </w:r>
    </w:p>
    <w:p w14:paraId="6F8FB766" w14:textId="77777777" w:rsidR="00976881" w:rsidRPr="00976881" w:rsidRDefault="00976881" w:rsidP="00976881">
      <w:pPr>
        <w:ind w:left="2268" w:hanging="567"/>
        <w:jc w:val="both"/>
        <w:rPr>
          <w:rFonts w:ascii="Arial Narrow" w:hAnsi="Arial Narrow"/>
          <w:color w:val="000000"/>
          <w:sz w:val="20"/>
        </w:rPr>
      </w:pPr>
    </w:p>
    <w:p w14:paraId="777BA409" w14:textId="77777777" w:rsidR="00976881" w:rsidRPr="00976881" w:rsidRDefault="00976881" w:rsidP="0018764C">
      <w:pPr>
        <w:numPr>
          <w:ilvl w:val="0"/>
          <w:numId w:val="6"/>
        </w:numPr>
        <w:ind w:left="567" w:hanging="567"/>
        <w:contextualSpacing/>
        <w:rPr>
          <w:rFonts w:ascii="Arial Narrow" w:hAnsi="Arial Narrow"/>
          <w:b/>
          <w:bCs/>
          <w:color w:val="000000"/>
          <w:sz w:val="20"/>
        </w:rPr>
      </w:pPr>
      <w:r w:rsidRPr="00976881">
        <w:rPr>
          <w:rFonts w:ascii="Arial Narrow" w:hAnsi="Arial Narrow"/>
          <w:b/>
          <w:bCs/>
          <w:color w:val="000000"/>
          <w:sz w:val="20"/>
        </w:rPr>
        <w:t>Termination for insolvency</w:t>
      </w:r>
    </w:p>
    <w:p w14:paraId="5D50E155" w14:textId="77777777" w:rsidR="00976881" w:rsidRPr="00976881" w:rsidRDefault="00976881" w:rsidP="00976881">
      <w:pPr>
        <w:rPr>
          <w:rFonts w:ascii="Arial Narrow" w:hAnsi="Arial Narrow"/>
          <w:b/>
          <w:bCs/>
          <w:color w:val="000000"/>
          <w:sz w:val="20"/>
        </w:rPr>
      </w:pPr>
    </w:p>
    <w:p w14:paraId="02E161A9" w14:textId="77777777" w:rsidR="00976881" w:rsidRPr="00976881" w:rsidRDefault="00976881" w:rsidP="0018764C">
      <w:pPr>
        <w:numPr>
          <w:ilvl w:val="1"/>
          <w:numId w:val="6"/>
        </w:numPr>
        <w:ind w:left="1134" w:hanging="564"/>
        <w:contextualSpacing/>
        <w:jc w:val="both"/>
        <w:rPr>
          <w:rFonts w:ascii="Arial Narrow" w:hAnsi="Arial Narrow"/>
          <w:color w:val="000000"/>
          <w:sz w:val="20"/>
        </w:rPr>
      </w:pPr>
      <w:r w:rsidRPr="00976881">
        <w:rPr>
          <w:rFonts w:ascii="Arial Narrow" w:hAnsi="Arial Narrow"/>
          <w:color w:val="000000"/>
          <w:sz w:val="20"/>
        </w:rPr>
        <w:t>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w:t>
      </w:r>
    </w:p>
    <w:p w14:paraId="20FF1003" w14:textId="77777777" w:rsidR="00976881" w:rsidRPr="00976881" w:rsidRDefault="00976881" w:rsidP="00976881">
      <w:pPr>
        <w:ind w:left="2268" w:hanging="567"/>
        <w:jc w:val="both"/>
        <w:rPr>
          <w:rFonts w:ascii="Arial Narrow" w:hAnsi="Arial Narrow"/>
          <w:color w:val="000000"/>
          <w:sz w:val="20"/>
        </w:rPr>
      </w:pPr>
    </w:p>
    <w:p w14:paraId="7415FAE9" w14:textId="77777777" w:rsidR="00976881" w:rsidRPr="00976881" w:rsidRDefault="00976881" w:rsidP="0018764C">
      <w:pPr>
        <w:numPr>
          <w:ilvl w:val="0"/>
          <w:numId w:val="6"/>
        </w:numPr>
        <w:ind w:left="567" w:hanging="567"/>
        <w:contextualSpacing/>
        <w:rPr>
          <w:rFonts w:ascii="Arial Narrow" w:hAnsi="Arial Narrow"/>
          <w:b/>
          <w:bCs/>
          <w:color w:val="000000"/>
          <w:sz w:val="20"/>
        </w:rPr>
      </w:pPr>
      <w:r w:rsidRPr="00976881">
        <w:rPr>
          <w:rFonts w:ascii="Arial Narrow" w:hAnsi="Arial Narrow"/>
          <w:b/>
          <w:bCs/>
          <w:color w:val="000000"/>
          <w:sz w:val="20"/>
        </w:rPr>
        <w:t>Settlement of Disputes</w:t>
      </w:r>
    </w:p>
    <w:p w14:paraId="0A47A2DA" w14:textId="77777777" w:rsidR="00976881" w:rsidRPr="00976881" w:rsidRDefault="00976881" w:rsidP="00976881">
      <w:pPr>
        <w:rPr>
          <w:rFonts w:ascii="Arial Narrow" w:hAnsi="Arial Narrow"/>
          <w:b/>
          <w:bCs/>
          <w:color w:val="000000"/>
          <w:sz w:val="20"/>
        </w:rPr>
      </w:pPr>
    </w:p>
    <w:p w14:paraId="793F2F60" w14:textId="77777777" w:rsidR="00976881" w:rsidRPr="00976881" w:rsidRDefault="00976881" w:rsidP="0018764C">
      <w:pPr>
        <w:numPr>
          <w:ilvl w:val="1"/>
          <w:numId w:val="6"/>
        </w:numPr>
        <w:ind w:left="1134" w:hanging="564"/>
        <w:contextualSpacing/>
        <w:jc w:val="both"/>
        <w:rPr>
          <w:rFonts w:ascii="Arial Narrow" w:hAnsi="Arial Narrow"/>
          <w:color w:val="000000"/>
          <w:sz w:val="20"/>
        </w:rPr>
      </w:pPr>
      <w:r w:rsidRPr="00976881">
        <w:rPr>
          <w:rFonts w:ascii="Arial Narrow" w:hAnsi="Arial Narrow"/>
          <w:color w:val="000000"/>
          <w:sz w:val="20"/>
        </w:rPr>
        <w:t>If any dispute or difference of any kind whatsoever arises between the purchaser and the supplier in connection with or arising out of the contract, the parties shall make every effort to resolve amicably such dispute or difference by mutual consultation.</w:t>
      </w:r>
    </w:p>
    <w:p w14:paraId="08098032" w14:textId="77777777" w:rsidR="00976881" w:rsidRPr="00976881" w:rsidRDefault="00976881" w:rsidP="00976881">
      <w:pPr>
        <w:ind w:left="1134" w:hanging="567"/>
        <w:jc w:val="both"/>
        <w:rPr>
          <w:rFonts w:ascii="Arial Narrow" w:hAnsi="Arial Narrow"/>
          <w:color w:val="000000"/>
          <w:sz w:val="20"/>
        </w:rPr>
      </w:pPr>
    </w:p>
    <w:p w14:paraId="6F87BDA0" w14:textId="77777777" w:rsidR="00976881" w:rsidRPr="00976881" w:rsidRDefault="00976881" w:rsidP="0018764C">
      <w:pPr>
        <w:numPr>
          <w:ilvl w:val="1"/>
          <w:numId w:val="6"/>
        </w:numPr>
        <w:ind w:left="1134" w:hanging="564"/>
        <w:contextualSpacing/>
        <w:jc w:val="both"/>
        <w:rPr>
          <w:rFonts w:ascii="Arial Narrow" w:hAnsi="Arial Narrow"/>
          <w:color w:val="000000"/>
          <w:sz w:val="20"/>
        </w:rPr>
      </w:pPr>
      <w:r w:rsidRPr="00976881">
        <w:rPr>
          <w:rFonts w:ascii="Arial Narrow" w:hAnsi="Arial Narrow"/>
          <w:color w:val="000000"/>
          <w:sz w:val="20"/>
        </w:rPr>
        <w:t>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w:t>
      </w:r>
    </w:p>
    <w:p w14:paraId="45829D8F" w14:textId="77777777" w:rsidR="00976881" w:rsidRPr="00976881" w:rsidRDefault="00976881" w:rsidP="00976881">
      <w:pPr>
        <w:ind w:left="1134" w:hanging="567"/>
        <w:rPr>
          <w:rFonts w:ascii="Arial Narrow" w:hAnsi="Arial Narrow"/>
          <w:color w:val="000000"/>
          <w:sz w:val="20"/>
        </w:rPr>
      </w:pPr>
    </w:p>
    <w:p w14:paraId="3EE3494C" w14:textId="77777777" w:rsidR="00976881" w:rsidRPr="00976881" w:rsidRDefault="00976881" w:rsidP="0018764C">
      <w:pPr>
        <w:numPr>
          <w:ilvl w:val="1"/>
          <w:numId w:val="6"/>
        </w:numPr>
        <w:ind w:left="1134" w:hanging="564"/>
        <w:contextualSpacing/>
        <w:jc w:val="both"/>
        <w:rPr>
          <w:rFonts w:ascii="Arial Narrow" w:hAnsi="Arial Narrow"/>
          <w:color w:val="000000"/>
          <w:sz w:val="20"/>
        </w:rPr>
      </w:pPr>
      <w:r w:rsidRPr="00976881">
        <w:rPr>
          <w:rFonts w:ascii="Arial Narrow" w:hAnsi="Arial Narrow"/>
          <w:color w:val="000000"/>
          <w:sz w:val="20"/>
        </w:rPr>
        <w:t>Should it not be possible to settle a dispute by means of mediation, it may be settled in a South African court of law.</w:t>
      </w:r>
    </w:p>
    <w:p w14:paraId="307FB3FD" w14:textId="77777777" w:rsidR="00976881" w:rsidRPr="00976881" w:rsidRDefault="00976881" w:rsidP="00976881">
      <w:pPr>
        <w:ind w:left="1134" w:hanging="567"/>
        <w:jc w:val="both"/>
        <w:rPr>
          <w:rFonts w:ascii="Arial Narrow" w:hAnsi="Arial Narrow"/>
          <w:color w:val="000000"/>
          <w:sz w:val="20"/>
        </w:rPr>
      </w:pPr>
    </w:p>
    <w:p w14:paraId="2E28C069" w14:textId="77777777" w:rsidR="00976881" w:rsidRPr="00976881" w:rsidRDefault="00976881" w:rsidP="0018764C">
      <w:pPr>
        <w:numPr>
          <w:ilvl w:val="1"/>
          <w:numId w:val="6"/>
        </w:numPr>
        <w:ind w:left="1134" w:hanging="564"/>
        <w:contextualSpacing/>
        <w:jc w:val="both"/>
        <w:rPr>
          <w:rFonts w:ascii="Arial Narrow" w:hAnsi="Arial Narrow"/>
          <w:color w:val="000000"/>
          <w:sz w:val="20"/>
        </w:rPr>
      </w:pPr>
      <w:r w:rsidRPr="00976881">
        <w:rPr>
          <w:rFonts w:ascii="Arial Narrow" w:hAnsi="Arial Narrow"/>
          <w:color w:val="000000"/>
          <w:sz w:val="20"/>
        </w:rPr>
        <w:t>Mediation proceedings shall be conducted in accordance with the rules of procedure specified in the SCC.</w:t>
      </w:r>
    </w:p>
    <w:p w14:paraId="6C6A4B44" w14:textId="77777777" w:rsidR="00976881" w:rsidRPr="00976881" w:rsidRDefault="00976881" w:rsidP="00976881">
      <w:pPr>
        <w:ind w:left="1134" w:hanging="567"/>
        <w:jc w:val="both"/>
        <w:rPr>
          <w:rFonts w:ascii="Arial Narrow" w:hAnsi="Arial Narrow"/>
          <w:color w:val="000000"/>
          <w:sz w:val="20"/>
        </w:rPr>
      </w:pPr>
    </w:p>
    <w:p w14:paraId="44D668B6" w14:textId="77777777" w:rsidR="00976881" w:rsidRPr="00976881" w:rsidRDefault="00976881" w:rsidP="0018764C">
      <w:pPr>
        <w:numPr>
          <w:ilvl w:val="1"/>
          <w:numId w:val="6"/>
        </w:numPr>
        <w:ind w:left="1134" w:hanging="564"/>
        <w:contextualSpacing/>
        <w:jc w:val="both"/>
        <w:rPr>
          <w:rFonts w:ascii="Arial Narrow" w:hAnsi="Arial Narrow"/>
          <w:color w:val="000000"/>
          <w:sz w:val="20"/>
        </w:rPr>
      </w:pPr>
      <w:r w:rsidRPr="00976881">
        <w:rPr>
          <w:rFonts w:ascii="Arial Narrow" w:hAnsi="Arial Narrow"/>
          <w:color w:val="000000"/>
          <w:sz w:val="20"/>
        </w:rPr>
        <w:t>Notwithstanding any reference to mediation and/or court proceedings herein,</w:t>
      </w:r>
    </w:p>
    <w:p w14:paraId="707BF571" w14:textId="77777777" w:rsidR="00976881" w:rsidRPr="00976881" w:rsidRDefault="00976881" w:rsidP="00976881">
      <w:pPr>
        <w:ind w:left="1134" w:hanging="567"/>
        <w:jc w:val="both"/>
        <w:rPr>
          <w:rFonts w:ascii="Arial Narrow" w:hAnsi="Arial Narrow"/>
          <w:color w:val="000000"/>
          <w:sz w:val="20"/>
        </w:rPr>
      </w:pPr>
    </w:p>
    <w:p w14:paraId="5E83DC65" w14:textId="77777777" w:rsidR="00976881" w:rsidRPr="00976881" w:rsidRDefault="00976881" w:rsidP="0018764C">
      <w:pPr>
        <w:widowControl/>
        <w:numPr>
          <w:ilvl w:val="0"/>
          <w:numId w:val="23"/>
        </w:numPr>
        <w:autoSpaceDE w:val="0"/>
        <w:autoSpaceDN w:val="0"/>
        <w:adjustRightInd w:val="0"/>
        <w:ind w:left="1134" w:hanging="567"/>
        <w:contextualSpacing/>
        <w:jc w:val="both"/>
        <w:rPr>
          <w:rFonts w:ascii="Arial Narrow" w:hAnsi="Arial Narrow"/>
          <w:color w:val="000000"/>
          <w:sz w:val="20"/>
        </w:rPr>
      </w:pPr>
      <w:r w:rsidRPr="00976881">
        <w:rPr>
          <w:rFonts w:ascii="Arial Narrow" w:hAnsi="Arial Narrow"/>
          <w:color w:val="000000"/>
          <w:sz w:val="20"/>
        </w:rPr>
        <w:t>the parties shall continue to perform their respective obligations under the contract unless they otherwise agree; and</w:t>
      </w:r>
    </w:p>
    <w:p w14:paraId="03AB01B6" w14:textId="77777777" w:rsidR="00976881" w:rsidRPr="00976881" w:rsidRDefault="00976881" w:rsidP="0018764C">
      <w:pPr>
        <w:widowControl/>
        <w:numPr>
          <w:ilvl w:val="0"/>
          <w:numId w:val="23"/>
        </w:numPr>
        <w:autoSpaceDE w:val="0"/>
        <w:autoSpaceDN w:val="0"/>
        <w:adjustRightInd w:val="0"/>
        <w:ind w:left="1134" w:hanging="567"/>
        <w:contextualSpacing/>
        <w:jc w:val="both"/>
        <w:rPr>
          <w:rFonts w:ascii="Arial Narrow" w:hAnsi="Arial Narrow"/>
          <w:color w:val="000000"/>
          <w:sz w:val="20"/>
        </w:rPr>
      </w:pPr>
      <w:r w:rsidRPr="00976881">
        <w:rPr>
          <w:rFonts w:ascii="Arial Narrow" w:hAnsi="Arial Narrow"/>
          <w:color w:val="000000"/>
          <w:sz w:val="20"/>
        </w:rPr>
        <w:t>the purchaser shall pay the supplier any monies due the supplier.</w:t>
      </w:r>
    </w:p>
    <w:p w14:paraId="526D4FA0" w14:textId="77777777" w:rsidR="00976881" w:rsidRPr="00976881" w:rsidRDefault="00976881" w:rsidP="00976881">
      <w:pPr>
        <w:ind w:left="2835" w:hanging="567"/>
        <w:rPr>
          <w:rFonts w:ascii="Arial Narrow" w:hAnsi="Arial Narrow"/>
          <w:color w:val="000000"/>
          <w:sz w:val="20"/>
        </w:rPr>
      </w:pPr>
    </w:p>
    <w:p w14:paraId="469482EB" w14:textId="77777777" w:rsidR="00976881" w:rsidRPr="00976881" w:rsidRDefault="00976881" w:rsidP="0018764C">
      <w:pPr>
        <w:numPr>
          <w:ilvl w:val="0"/>
          <w:numId w:val="6"/>
        </w:numPr>
        <w:ind w:left="567" w:hanging="567"/>
        <w:contextualSpacing/>
        <w:rPr>
          <w:rFonts w:ascii="Arial Narrow" w:hAnsi="Arial Narrow"/>
          <w:b/>
          <w:bCs/>
          <w:color w:val="000000"/>
          <w:sz w:val="20"/>
        </w:rPr>
      </w:pPr>
      <w:r w:rsidRPr="00976881">
        <w:rPr>
          <w:rFonts w:ascii="Arial Narrow" w:hAnsi="Arial Narrow"/>
          <w:b/>
          <w:bCs/>
          <w:color w:val="000000"/>
          <w:sz w:val="20"/>
        </w:rPr>
        <w:t>Limitation of liability</w:t>
      </w:r>
    </w:p>
    <w:p w14:paraId="4A6F4A63" w14:textId="77777777" w:rsidR="00976881" w:rsidRPr="00976881" w:rsidRDefault="00976881" w:rsidP="00976881">
      <w:pPr>
        <w:rPr>
          <w:rFonts w:ascii="Arial Narrow" w:hAnsi="Arial Narrow"/>
          <w:color w:val="000000"/>
          <w:sz w:val="20"/>
        </w:rPr>
      </w:pPr>
    </w:p>
    <w:p w14:paraId="2A8589B7" w14:textId="77777777" w:rsidR="00976881" w:rsidRPr="00976881" w:rsidRDefault="00976881" w:rsidP="0018764C">
      <w:pPr>
        <w:numPr>
          <w:ilvl w:val="1"/>
          <w:numId w:val="6"/>
        </w:numPr>
        <w:ind w:left="1134" w:hanging="564"/>
        <w:contextualSpacing/>
        <w:rPr>
          <w:rFonts w:ascii="Arial Narrow" w:hAnsi="Arial Narrow"/>
          <w:color w:val="000000"/>
          <w:sz w:val="20"/>
        </w:rPr>
      </w:pPr>
      <w:r w:rsidRPr="00976881">
        <w:rPr>
          <w:rFonts w:ascii="Arial Narrow" w:hAnsi="Arial Narrow"/>
          <w:color w:val="000000"/>
          <w:sz w:val="20"/>
        </w:rPr>
        <w:t>Except in cases of criminal negligence or willful misconduct, and in the case of infringement pursuant to Clause 6;</w:t>
      </w:r>
    </w:p>
    <w:p w14:paraId="6000EB79" w14:textId="77777777" w:rsidR="00976881" w:rsidRPr="00976881" w:rsidRDefault="00976881" w:rsidP="0018764C">
      <w:pPr>
        <w:numPr>
          <w:ilvl w:val="2"/>
          <w:numId w:val="8"/>
        </w:numPr>
        <w:ind w:left="1701" w:hanging="564"/>
        <w:contextualSpacing/>
        <w:jc w:val="both"/>
        <w:rPr>
          <w:rFonts w:ascii="Arial Narrow" w:hAnsi="Arial Narrow"/>
          <w:color w:val="000000"/>
          <w:sz w:val="20"/>
        </w:rPr>
      </w:pPr>
      <w:r w:rsidRPr="00976881">
        <w:rPr>
          <w:rFonts w:ascii="Arial Narrow" w:hAnsi="Arial Narrow"/>
          <w:color w:val="000000"/>
          <w:sz w:val="20"/>
        </w:rPr>
        <w:t>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w:t>
      </w:r>
    </w:p>
    <w:p w14:paraId="1E56716D" w14:textId="77777777" w:rsidR="00976881" w:rsidRPr="00976881" w:rsidRDefault="00976881" w:rsidP="0018764C">
      <w:pPr>
        <w:numPr>
          <w:ilvl w:val="2"/>
          <w:numId w:val="8"/>
        </w:numPr>
        <w:ind w:left="1701" w:hanging="564"/>
        <w:contextualSpacing/>
        <w:jc w:val="both"/>
        <w:rPr>
          <w:rFonts w:ascii="Arial Narrow" w:hAnsi="Arial Narrow"/>
          <w:color w:val="000000"/>
          <w:sz w:val="20"/>
        </w:rPr>
      </w:pPr>
      <w:r w:rsidRPr="00976881">
        <w:rPr>
          <w:rFonts w:ascii="Arial Narrow" w:hAnsi="Arial Narrow"/>
          <w:color w:val="000000"/>
          <w:sz w:val="20"/>
        </w:rPr>
        <w:t>the aggregate liability of the supplier to the purchaser, whether under the contract, in tort or otherwise, shall not exceed the total contract price, provided that this limitation shall not apply to the cost of repairing or replacing defective equipment.</w:t>
      </w:r>
    </w:p>
    <w:p w14:paraId="39EF5E07" w14:textId="77777777" w:rsidR="00976881" w:rsidRPr="00976881" w:rsidRDefault="00976881" w:rsidP="00976881">
      <w:pPr>
        <w:ind w:left="2835" w:hanging="567"/>
        <w:jc w:val="both"/>
        <w:rPr>
          <w:rFonts w:ascii="Arial Narrow" w:hAnsi="Arial Narrow"/>
          <w:color w:val="000000"/>
          <w:sz w:val="20"/>
        </w:rPr>
      </w:pPr>
    </w:p>
    <w:p w14:paraId="2EF6FEE5" w14:textId="77777777" w:rsidR="00976881" w:rsidRPr="00976881" w:rsidRDefault="00976881" w:rsidP="0018764C">
      <w:pPr>
        <w:numPr>
          <w:ilvl w:val="0"/>
          <w:numId w:val="6"/>
        </w:numPr>
        <w:ind w:left="567" w:hanging="567"/>
        <w:contextualSpacing/>
        <w:rPr>
          <w:rFonts w:ascii="Arial Narrow" w:hAnsi="Arial Narrow"/>
          <w:b/>
          <w:bCs/>
          <w:color w:val="000000"/>
          <w:sz w:val="20"/>
        </w:rPr>
      </w:pPr>
      <w:r w:rsidRPr="00976881">
        <w:rPr>
          <w:rFonts w:ascii="Arial Narrow" w:hAnsi="Arial Narrow"/>
          <w:b/>
          <w:bCs/>
          <w:color w:val="000000"/>
          <w:sz w:val="20"/>
        </w:rPr>
        <w:t>Governing language</w:t>
      </w:r>
    </w:p>
    <w:p w14:paraId="549D748D" w14:textId="77777777" w:rsidR="00976881" w:rsidRPr="00976881" w:rsidRDefault="00976881" w:rsidP="00976881">
      <w:pPr>
        <w:ind w:left="709" w:hanging="709"/>
        <w:rPr>
          <w:rFonts w:ascii="Arial Narrow" w:hAnsi="Arial Narrow"/>
          <w:b/>
          <w:bCs/>
          <w:color w:val="000000"/>
          <w:sz w:val="20"/>
        </w:rPr>
      </w:pPr>
    </w:p>
    <w:p w14:paraId="378D2B80" w14:textId="77777777" w:rsidR="00976881" w:rsidRPr="00976881" w:rsidRDefault="00976881" w:rsidP="0018764C">
      <w:pPr>
        <w:numPr>
          <w:ilvl w:val="1"/>
          <w:numId w:val="6"/>
        </w:numPr>
        <w:ind w:left="1134" w:hanging="564"/>
        <w:contextualSpacing/>
        <w:jc w:val="both"/>
        <w:rPr>
          <w:rFonts w:ascii="Arial Narrow" w:hAnsi="Arial Narrow"/>
          <w:color w:val="000000"/>
          <w:sz w:val="20"/>
        </w:rPr>
      </w:pPr>
      <w:r w:rsidRPr="00976881">
        <w:rPr>
          <w:rFonts w:ascii="Arial Narrow" w:hAnsi="Arial Narrow"/>
          <w:color w:val="000000"/>
          <w:sz w:val="20"/>
        </w:rPr>
        <w:t>The contract shall be written in English. All correspondence and other documents pertaining to the contract that is exchanged by the parties shall also be written in English.</w:t>
      </w:r>
    </w:p>
    <w:p w14:paraId="3DCAA504" w14:textId="77777777" w:rsidR="00976881" w:rsidRPr="00976881" w:rsidRDefault="00976881" w:rsidP="00976881">
      <w:pPr>
        <w:ind w:left="2268" w:hanging="567"/>
        <w:rPr>
          <w:rFonts w:ascii="Arial Narrow" w:hAnsi="Arial Narrow"/>
          <w:color w:val="000000"/>
          <w:sz w:val="20"/>
        </w:rPr>
      </w:pPr>
    </w:p>
    <w:p w14:paraId="29DF5893" w14:textId="12AE094F" w:rsidR="00DE1631" w:rsidRDefault="00DE1631">
      <w:pPr>
        <w:widowControl/>
        <w:rPr>
          <w:rFonts w:ascii="Arial Narrow" w:hAnsi="Arial Narrow"/>
          <w:color w:val="000000"/>
          <w:sz w:val="20"/>
        </w:rPr>
      </w:pPr>
      <w:r>
        <w:rPr>
          <w:rFonts w:ascii="Arial Narrow" w:hAnsi="Arial Narrow"/>
          <w:color w:val="000000"/>
          <w:sz w:val="20"/>
        </w:rPr>
        <w:br w:type="page"/>
      </w:r>
    </w:p>
    <w:p w14:paraId="39A7D5EB" w14:textId="77777777" w:rsidR="00976881" w:rsidRPr="00976881" w:rsidRDefault="00976881" w:rsidP="00976881">
      <w:pPr>
        <w:ind w:left="2268" w:hanging="567"/>
        <w:rPr>
          <w:rFonts w:ascii="Arial Narrow" w:hAnsi="Arial Narrow"/>
          <w:color w:val="000000"/>
          <w:sz w:val="20"/>
        </w:rPr>
      </w:pPr>
    </w:p>
    <w:p w14:paraId="7855C203" w14:textId="77777777" w:rsidR="00976881" w:rsidRPr="00976881" w:rsidRDefault="00976881" w:rsidP="0018764C">
      <w:pPr>
        <w:numPr>
          <w:ilvl w:val="0"/>
          <w:numId w:val="6"/>
        </w:numPr>
        <w:ind w:left="567" w:hanging="567"/>
        <w:contextualSpacing/>
        <w:rPr>
          <w:rFonts w:ascii="Arial Narrow" w:hAnsi="Arial Narrow"/>
          <w:b/>
          <w:bCs/>
          <w:color w:val="000000"/>
          <w:sz w:val="20"/>
        </w:rPr>
      </w:pPr>
      <w:r w:rsidRPr="00976881">
        <w:rPr>
          <w:rFonts w:ascii="Arial Narrow" w:hAnsi="Arial Narrow"/>
          <w:b/>
          <w:bCs/>
          <w:color w:val="000000"/>
          <w:sz w:val="20"/>
        </w:rPr>
        <w:t>Applicable law</w:t>
      </w:r>
    </w:p>
    <w:p w14:paraId="0D00D94A" w14:textId="77777777" w:rsidR="00976881" w:rsidRPr="00976881" w:rsidRDefault="00976881" w:rsidP="00976881">
      <w:pPr>
        <w:rPr>
          <w:rFonts w:ascii="Arial Narrow" w:hAnsi="Arial Narrow"/>
          <w:b/>
          <w:bCs/>
          <w:color w:val="000000"/>
          <w:sz w:val="20"/>
        </w:rPr>
      </w:pPr>
    </w:p>
    <w:p w14:paraId="749CAA72" w14:textId="77777777" w:rsidR="00976881" w:rsidRPr="00976881" w:rsidRDefault="00976881" w:rsidP="0018764C">
      <w:pPr>
        <w:numPr>
          <w:ilvl w:val="1"/>
          <w:numId w:val="6"/>
        </w:numPr>
        <w:ind w:left="1134" w:hanging="564"/>
        <w:contextualSpacing/>
        <w:jc w:val="both"/>
        <w:rPr>
          <w:rFonts w:ascii="Arial Narrow" w:hAnsi="Arial Narrow"/>
          <w:color w:val="000000"/>
          <w:sz w:val="20"/>
        </w:rPr>
      </w:pPr>
      <w:r w:rsidRPr="00976881">
        <w:rPr>
          <w:rFonts w:ascii="Arial Narrow" w:hAnsi="Arial Narrow"/>
          <w:color w:val="000000"/>
          <w:sz w:val="20"/>
        </w:rPr>
        <w:t>The contract shall be interpreted in accordance with South African laws, unless otherwise specified in SCC.</w:t>
      </w:r>
    </w:p>
    <w:p w14:paraId="3943CAF4" w14:textId="77777777" w:rsidR="00976881" w:rsidRPr="00976881" w:rsidRDefault="00976881" w:rsidP="00976881">
      <w:pPr>
        <w:ind w:left="2268" w:hanging="567"/>
        <w:rPr>
          <w:rFonts w:ascii="Arial Narrow" w:hAnsi="Arial Narrow"/>
          <w:color w:val="000000"/>
          <w:sz w:val="20"/>
        </w:rPr>
      </w:pPr>
    </w:p>
    <w:p w14:paraId="78CDD013" w14:textId="77777777" w:rsidR="00976881" w:rsidRPr="00976881" w:rsidRDefault="00976881" w:rsidP="00976881">
      <w:pPr>
        <w:ind w:left="2268" w:hanging="567"/>
        <w:rPr>
          <w:rFonts w:ascii="Arial Narrow" w:hAnsi="Arial Narrow"/>
          <w:color w:val="000000"/>
          <w:sz w:val="20"/>
        </w:rPr>
      </w:pPr>
    </w:p>
    <w:p w14:paraId="0AB45627" w14:textId="77777777" w:rsidR="00976881" w:rsidRPr="00976881" w:rsidRDefault="00976881" w:rsidP="0018764C">
      <w:pPr>
        <w:numPr>
          <w:ilvl w:val="0"/>
          <w:numId w:val="6"/>
        </w:numPr>
        <w:ind w:left="567" w:hanging="567"/>
        <w:contextualSpacing/>
        <w:rPr>
          <w:rFonts w:ascii="Arial Narrow" w:hAnsi="Arial Narrow"/>
          <w:b/>
          <w:bCs/>
          <w:color w:val="000000"/>
          <w:sz w:val="20"/>
        </w:rPr>
      </w:pPr>
      <w:r w:rsidRPr="00976881">
        <w:rPr>
          <w:rFonts w:ascii="Arial Narrow" w:hAnsi="Arial Narrow"/>
          <w:b/>
          <w:bCs/>
          <w:color w:val="000000"/>
          <w:sz w:val="20"/>
        </w:rPr>
        <w:t xml:space="preserve">Notices </w:t>
      </w:r>
    </w:p>
    <w:p w14:paraId="4359C35A" w14:textId="77777777" w:rsidR="00976881" w:rsidRPr="00976881" w:rsidRDefault="00976881" w:rsidP="00976881">
      <w:pPr>
        <w:rPr>
          <w:rFonts w:ascii="Arial Narrow" w:hAnsi="Arial Narrow"/>
          <w:b/>
          <w:bCs/>
          <w:color w:val="000000"/>
          <w:sz w:val="20"/>
        </w:rPr>
      </w:pPr>
    </w:p>
    <w:p w14:paraId="65A81B7A" w14:textId="77777777" w:rsidR="00976881" w:rsidRPr="00976881" w:rsidRDefault="00976881" w:rsidP="0018764C">
      <w:pPr>
        <w:numPr>
          <w:ilvl w:val="1"/>
          <w:numId w:val="6"/>
        </w:numPr>
        <w:ind w:left="1134" w:hanging="567"/>
        <w:contextualSpacing/>
        <w:jc w:val="both"/>
        <w:rPr>
          <w:rFonts w:ascii="Arial Narrow" w:hAnsi="Arial Narrow"/>
          <w:color w:val="000000"/>
          <w:sz w:val="20"/>
        </w:rPr>
      </w:pPr>
      <w:r w:rsidRPr="00976881">
        <w:rPr>
          <w:rFonts w:ascii="Arial Narrow" w:hAnsi="Arial Narrow"/>
          <w:color w:val="000000"/>
          <w:sz w:val="20"/>
        </w:rPr>
        <w:t>Every written acceptance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w:t>
      </w:r>
    </w:p>
    <w:p w14:paraId="7D32F19B" w14:textId="77777777" w:rsidR="00976881" w:rsidRPr="00976881" w:rsidRDefault="00976881" w:rsidP="00976881">
      <w:pPr>
        <w:ind w:left="1134" w:hanging="567"/>
        <w:jc w:val="both"/>
        <w:rPr>
          <w:rFonts w:ascii="Arial Narrow" w:hAnsi="Arial Narrow"/>
          <w:color w:val="000000"/>
          <w:sz w:val="20"/>
        </w:rPr>
      </w:pPr>
    </w:p>
    <w:p w14:paraId="266BC2CB" w14:textId="77777777" w:rsidR="00976881" w:rsidRPr="00976881" w:rsidRDefault="00976881" w:rsidP="0018764C">
      <w:pPr>
        <w:numPr>
          <w:ilvl w:val="1"/>
          <w:numId w:val="6"/>
        </w:numPr>
        <w:ind w:left="1134" w:hanging="567"/>
        <w:contextualSpacing/>
        <w:jc w:val="both"/>
        <w:rPr>
          <w:rFonts w:ascii="Arial Narrow" w:hAnsi="Arial Narrow"/>
          <w:color w:val="000000"/>
          <w:sz w:val="20"/>
        </w:rPr>
      </w:pPr>
      <w:r w:rsidRPr="00976881">
        <w:rPr>
          <w:rFonts w:ascii="Arial Narrow" w:hAnsi="Arial Narrow"/>
          <w:color w:val="000000"/>
          <w:sz w:val="20"/>
        </w:rPr>
        <w:t>The time mentioned in the contract documents for performing any act after such aforesaid notice has been given, shall be reckoned from the date of posting of such notice.</w:t>
      </w:r>
    </w:p>
    <w:p w14:paraId="0F1CA66A" w14:textId="77777777" w:rsidR="00976881" w:rsidRPr="00976881" w:rsidRDefault="00976881" w:rsidP="00976881">
      <w:pPr>
        <w:ind w:left="2268" w:hanging="567"/>
        <w:rPr>
          <w:rFonts w:ascii="Arial Narrow" w:hAnsi="Arial Narrow"/>
          <w:color w:val="000000"/>
          <w:sz w:val="20"/>
        </w:rPr>
      </w:pPr>
    </w:p>
    <w:p w14:paraId="0F57BC63" w14:textId="77777777" w:rsidR="00976881" w:rsidRPr="00976881" w:rsidRDefault="00976881" w:rsidP="0018764C">
      <w:pPr>
        <w:numPr>
          <w:ilvl w:val="0"/>
          <w:numId w:val="6"/>
        </w:numPr>
        <w:ind w:left="567" w:hanging="567"/>
        <w:contextualSpacing/>
        <w:rPr>
          <w:rFonts w:ascii="Arial Narrow" w:hAnsi="Arial Narrow"/>
          <w:b/>
          <w:bCs/>
          <w:color w:val="000000"/>
          <w:sz w:val="20"/>
        </w:rPr>
      </w:pPr>
      <w:r w:rsidRPr="00976881">
        <w:rPr>
          <w:rFonts w:ascii="Arial Narrow" w:hAnsi="Arial Narrow"/>
          <w:b/>
          <w:bCs/>
          <w:color w:val="000000"/>
          <w:sz w:val="20"/>
        </w:rPr>
        <w:t>Taxes and duties</w:t>
      </w:r>
    </w:p>
    <w:p w14:paraId="33E2E567" w14:textId="77777777" w:rsidR="00976881" w:rsidRPr="00976881" w:rsidRDefault="00976881" w:rsidP="00976881">
      <w:pPr>
        <w:rPr>
          <w:rFonts w:ascii="Arial Narrow" w:hAnsi="Arial Narrow"/>
          <w:b/>
          <w:bCs/>
          <w:color w:val="000000"/>
          <w:sz w:val="20"/>
        </w:rPr>
      </w:pPr>
    </w:p>
    <w:p w14:paraId="2287662E" w14:textId="77777777" w:rsidR="00976881" w:rsidRPr="00976881" w:rsidRDefault="00976881" w:rsidP="0018764C">
      <w:pPr>
        <w:numPr>
          <w:ilvl w:val="1"/>
          <w:numId w:val="6"/>
        </w:numPr>
        <w:ind w:left="1134" w:hanging="564"/>
        <w:contextualSpacing/>
        <w:jc w:val="both"/>
        <w:rPr>
          <w:rFonts w:ascii="Arial Narrow" w:hAnsi="Arial Narrow"/>
          <w:color w:val="000000"/>
          <w:sz w:val="20"/>
        </w:rPr>
      </w:pPr>
      <w:r w:rsidRPr="00976881">
        <w:rPr>
          <w:rFonts w:ascii="Arial Narrow" w:hAnsi="Arial Narrow"/>
          <w:color w:val="000000"/>
          <w:sz w:val="20"/>
        </w:rPr>
        <w:t>A foreign supplier shall be entirely responsible for all taxes, stamp duties, license fees, and other such levies imposed outside the purchaser’s country.</w:t>
      </w:r>
    </w:p>
    <w:p w14:paraId="3F67AA4F" w14:textId="77777777" w:rsidR="00976881" w:rsidRPr="00976881" w:rsidRDefault="00976881" w:rsidP="00976881">
      <w:pPr>
        <w:ind w:left="1134" w:hanging="567"/>
        <w:jc w:val="both"/>
        <w:rPr>
          <w:rFonts w:ascii="Arial Narrow" w:hAnsi="Arial Narrow"/>
          <w:color w:val="000000"/>
          <w:sz w:val="20"/>
        </w:rPr>
      </w:pPr>
    </w:p>
    <w:p w14:paraId="06FD6A00" w14:textId="77777777" w:rsidR="00976881" w:rsidRPr="00976881" w:rsidRDefault="00976881" w:rsidP="0018764C">
      <w:pPr>
        <w:numPr>
          <w:ilvl w:val="1"/>
          <w:numId w:val="6"/>
        </w:numPr>
        <w:ind w:left="1134" w:hanging="564"/>
        <w:contextualSpacing/>
        <w:jc w:val="both"/>
        <w:rPr>
          <w:rFonts w:ascii="Arial Narrow" w:hAnsi="Arial Narrow"/>
          <w:color w:val="000000"/>
          <w:sz w:val="20"/>
        </w:rPr>
      </w:pPr>
      <w:r w:rsidRPr="00976881">
        <w:rPr>
          <w:rFonts w:ascii="Arial Narrow" w:hAnsi="Arial Narrow"/>
          <w:color w:val="000000"/>
          <w:sz w:val="20"/>
        </w:rPr>
        <w:t>A local supplier shall be entirely responsible for all taxes, duties, license fees, etc., incurred until delivery of the contracted goods to the purchaser.</w:t>
      </w:r>
    </w:p>
    <w:p w14:paraId="42D8388C" w14:textId="77777777" w:rsidR="00976881" w:rsidRPr="00976881" w:rsidRDefault="00976881" w:rsidP="00976881">
      <w:pPr>
        <w:ind w:left="1134" w:hanging="567"/>
        <w:jc w:val="both"/>
        <w:rPr>
          <w:rFonts w:ascii="Arial Narrow" w:hAnsi="Arial Narrow"/>
          <w:color w:val="000000"/>
          <w:sz w:val="20"/>
        </w:rPr>
      </w:pPr>
    </w:p>
    <w:p w14:paraId="7BFE35B0" w14:textId="77777777" w:rsidR="00976881" w:rsidRPr="00976881" w:rsidRDefault="00976881" w:rsidP="0018764C">
      <w:pPr>
        <w:numPr>
          <w:ilvl w:val="1"/>
          <w:numId w:val="6"/>
        </w:numPr>
        <w:ind w:left="1134" w:hanging="564"/>
        <w:contextualSpacing/>
        <w:jc w:val="both"/>
        <w:rPr>
          <w:rFonts w:ascii="Arial Narrow" w:hAnsi="Arial Narrow"/>
          <w:color w:val="000000"/>
          <w:sz w:val="20"/>
        </w:rPr>
      </w:pPr>
      <w:r w:rsidRPr="00976881">
        <w:rPr>
          <w:rFonts w:ascii="Arial Narrow" w:hAnsi="Arial Narrow"/>
          <w:color w:val="000000"/>
          <w:sz w:val="20"/>
        </w:rPr>
        <w:t>No contract shall be concluded with any bidder whose tax matters are not in order. Prior to the award of a bid the Department must be in possession of a tax clearance certificate, submitted by the bidder. This certificate must be an original issued by the South African Revenue Services.</w:t>
      </w:r>
    </w:p>
    <w:p w14:paraId="625E912E" w14:textId="77777777" w:rsidR="00976881" w:rsidRPr="00976881" w:rsidRDefault="00976881" w:rsidP="00976881">
      <w:pPr>
        <w:ind w:left="2268" w:hanging="567"/>
        <w:jc w:val="both"/>
        <w:rPr>
          <w:rFonts w:ascii="Arial Narrow" w:hAnsi="Arial Narrow"/>
          <w:color w:val="000000"/>
          <w:sz w:val="20"/>
        </w:rPr>
      </w:pPr>
    </w:p>
    <w:p w14:paraId="60F46F72" w14:textId="77777777" w:rsidR="00976881" w:rsidRPr="00976881" w:rsidRDefault="00976881" w:rsidP="00976881">
      <w:pPr>
        <w:ind w:left="2268" w:hanging="567"/>
        <w:jc w:val="both"/>
        <w:rPr>
          <w:rFonts w:ascii="Arial Narrow" w:hAnsi="Arial Narrow"/>
          <w:color w:val="000000"/>
          <w:sz w:val="20"/>
        </w:rPr>
      </w:pPr>
    </w:p>
    <w:p w14:paraId="1C644B2C" w14:textId="77777777" w:rsidR="00976881" w:rsidRPr="00976881" w:rsidRDefault="00976881" w:rsidP="0018764C">
      <w:pPr>
        <w:numPr>
          <w:ilvl w:val="0"/>
          <w:numId w:val="6"/>
        </w:numPr>
        <w:ind w:left="567" w:hanging="567"/>
        <w:contextualSpacing/>
        <w:rPr>
          <w:rFonts w:ascii="Arial Narrow" w:hAnsi="Arial Narrow"/>
          <w:b/>
          <w:bCs/>
          <w:color w:val="000000"/>
          <w:sz w:val="20"/>
        </w:rPr>
      </w:pPr>
      <w:r w:rsidRPr="00976881">
        <w:rPr>
          <w:rFonts w:ascii="Arial Narrow" w:hAnsi="Arial Narrow"/>
          <w:b/>
          <w:bCs/>
          <w:color w:val="000000"/>
          <w:sz w:val="20"/>
        </w:rPr>
        <w:t>National Industrial Participation (NIP) Programme</w:t>
      </w:r>
    </w:p>
    <w:p w14:paraId="4EA499E5" w14:textId="77777777" w:rsidR="00976881" w:rsidRPr="00976881" w:rsidRDefault="00976881" w:rsidP="00976881">
      <w:pPr>
        <w:ind w:left="709" w:hanging="709"/>
        <w:rPr>
          <w:rFonts w:ascii="Arial Narrow" w:hAnsi="Arial Narrow"/>
          <w:b/>
          <w:bCs/>
          <w:color w:val="000000"/>
          <w:sz w:val="20"/>
        </w:rPr>
      </w:pPr>
    </w:p>
    <w:p w14:paraId="1BB0C7E7" w14:textId="77777777" w:rsidR="00976881" w:rsidRPr="00976881" w:rsidRDefault="00976881" w:rsidP="0018764C">
      <w:pPr>
        <w:numPr>
          <w:ilvl w:val="1"/>
          <w:numId w:val="6"/>
        </w:numPr>
        <w:ind w:left="1134" w:hanging="567"/>
        <w:contextualSpacing/>
        <w:jc w:val="both"/>
        <w:rPr>
          <w:rFonts w:ascii="Arial Narrow" w:hAnsi="Arial Narrow"/>
          <w:color w:val="000000"/>
          <w:sz w:val="20"/>
        </w:rPr>
      </w:pPr>
      <w:r w:rsidRPr="00976881">
        <w:rPr>
          <w:rFonts w:ascii="Arial Narrow" w:hAnsi="Arial Narrow"/>
          <w:color w:val="000000"/>
          <w:sz w:val="20"/>
        </w:rPr>
        <w:t>The NIP Programme administered by the Department of Trade and Industry shall be applicable to all contracts that are subject to the NIP obligation.</w:t>
      </w:r>
    </w:p>
    <w:p w14:paraId="67F196FF" w14:textId="77777777" w:rsidR="00976881" w:rsidRPr="00976881" w:rsidRDefault="00976881" w:rsidP="00976881">
      <w:pPr>
        <w:ind w:left="2268" w:hanging="567"/>
        <w:jc w:val="both"/>
        <w:rPr>
          <w:rFonts w:ascii="Arial Narrow" w:hAnsi="Arial Narrow"/>
          <w:color w:val="000000"/>
          <w:sz w:val="20"/>
        </w:rPr>
      </w:pPr>
    </w:p>
    <w:p w14:paraId="3A3AA9AD" w14:textId="77777777" w:rsidR="00976881" w:rsidRPr="00976881" w:rsidRDefault="00976881" w:rsidP="00976881">
      <w:pPr>
        <w:ind w:left="2268" w:hanging="567"/>
        <w:jc w:val="both"/>
        <w:rPr>
          <w:rFonts w:ascii="Arial Narrow" w:hAnsi="Arial Narrow"/>
          <w:color w:val="000000"/>
          <w:sz w:val="20"/>
        </w:rPr>
      </w:pPr>
    </w:p>
    <w:p w14:paraId="778C210B" w14:textId="77777777" w:rsidR="00976881" w:rsidRPr="00976881" w:rsidRDefault="00976881" w:rsidP="0018764C">
      <w:pPr>
        <w:numPr>
          <w:ilvl w:val="0"/>
          <w:numId w:val="6"/>
        </w:numPr>
        <w:ind w:left="567" w:hanging="567"/>
        <w:contextualSpacing/>
        <w:rPr>
          <w:rFonts w:ascii="Arial Narrow" w:hAnsi="Arial Narrow"/>
          <w:b/>
          <w:bCs/>
          <w:color w:val="000000"/>
          <w:sz w:val="20"/>
        </w:rPr>
      </w:pPr>
      <w:r w:rsidRPr="00976881">
        <w:rPr>
          <w:rFonts w:ascii="Arial Narrow" w:hAnsi="Arial Narrow"/>
          <w:b/>
          <w:bCs/>
          <w:color w:val="000000"/>
          <w:sz w:val="20"/>
        </w:rPr>
        <w:t>Prohibition of Restrictive practices</w:t>
      </w:r>
    </w:p>
    <w:p w14:paraId="55DCA2F9" w14:textId="77777777" w:rsidR="00976881" w:rsidRPr="00976881" w:rsidRDefault="00976881" w:rsidP="00976881">
      <w:pPr>
        <w:ind w:left="2268" w:hanging="567"/>
        <w:jc w:val="both"/>
        <w:rPr>
          <w:rFonts w:ascii="Arial Narrow" w:hAnsi="Arial Narrow"/>
          <w:color w:val="000000"/>
          <w:sz w:val="20"/>
        </w:rPr>
      </w:pPr>
    </w:p>
    <w:p w14:paraId="0C650D97" w14:textId="77777777" w:rsidR="00976881" w:rsidRPr="00976881" w:rsidRDefault="00976881" w:rsidP="0018764C">
      <w:pPr>
        <w:numPr>
          <w:ilvl w:val="1"/>
          <w:numId w:val="6"/>
        </w:numPr>
        <w:ind w:left="1134" w:hanging="567"/>
        <w:contextualSpacing/>
        <w:jc w:val="both"/>
        <w:rPr>
          <w:rFonts w:ascii="Arial Narrow" w:hAnsi="Arial Narrow"/>
          <w:color w:val="000000"/>
          <w:sz w:val="20"/>
        </w:rPr>
      </w:pPr>
      <w:r w:rsidRPr="00976881">
        <w:rPr>
          <w:rFonts w:ascii="Arial Narrow" w:hAnsi="Arial Narrow"/>
          <w:color w:val="000000"/>
          <w:sz w:val="20"/>
        </w:rPr>
        <w:t>In terms of section 4 (1)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w:t>
      </w:r>
    </w:p>
    <w:p w14:paraId="1BC7193F" w14:textId="77777777" w:rsidR="00976881" w:rsidRPr="00976881" w:rsidRDefault="00976881" w:rsidP="00976881">
      <w:pPr>
        <w:ind w:left="1134" w:hanging="567"/>
        <w:rPr>
          <w:rFonts w:ascii="Arial Narrow" w:hAnsi="Arial Narrow"/>
          <w:color w:val="000000"/>
          <w:sz w:val="20"/>
        </w:rPr>
      </w:pPr>
    </w:p>
    <w:p w14:paraId="402052FD" w14:textId="77777777" w:rsidR="00976881" w:rsidRPr="00976881" w:rsidRDefault="00976881" w:rsidP="0018764C">
      <w:pPr>
        <w:numPr>
          <w:ilvl w:val="1"/>
          <w:numId w:val="6"/>
        </w:numPr>
        <w:ind w:left="1134" w:hanging="567"/>
        <w:contextualSpacing/>
        <w:jc w:val="both"/>
        <w:rPr>
          <w:rFonts w:ascii="Arial Narrow" w:hAnsi="Arial Narrow"/>
          <w:color w:val="000000"/>
          <w:sz w:val="20"/>
        </w:rPr>
      </w:pPr>
      <w:r w:rsidRPr="00976881">
        <w:rPr>
          <w:rFonts w:ascii="Arial Narrow" w:hAnsi="Arial Narrow"/>
          <w:color w:val="000000"/>
          <w:sz w:val="20"/>
        </w:rPr>
        <w:t>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w:t>
      </w:r>
    </w:p>
    <w:p w14:paraId="576F3EED" w14:textId="701DBD9D" w:rsidR="00C4236A" w:rsidRDefault="00FE4139" w:rsidP="009C76AA">
      <w:pPr>
        <w:widowControl/>
        <w:spacing w:after="160" w:line="259" w:lineRule="auto"/>
        <w:rPr>
          <w:rFonts w:ascii="Arial Narrow" w:hAnsi="Arial Narrow"/>
          <w:sz w:val="20"/>
        </w:rPr>
      </w:pPr>
      <w:r>
        <w:rPr>
          <w:rFonts w:ascii="Arial Narrow" w:hAnsi="Arial Narrow"/>
          <w:sz w:val="20"/>
        </w:rPr>
        <w:t xml:space="preserve">           </w:t>
      </w:r>
    </w:p>
    <w:p w14:paraId="40002E4A" w14:textId="2C3B3233" w:rsidR="00FE4139" w:rsidRDefault="00FE4139" w:rsidP="009C76AA">
      <w:pPr>
        <w:widowControl/>
        <w:spacing w:after="160" w:line="259" w:lineRule="auto"/>
        <w:rPr>
          <w:rFonts w:ascii="Arial Narrow" w:hAnsi="Arial Narrow"/>
          <w:sz w:val="20"/>
        </w:rPr>
      </w:pPr>
    </w:p>
    <w:p w14:paraId="7601A418" w14:textId="38011731" w:rsidR="00FE4139" w:rsidRDefault="00FE4139" w:rsidP="009C76AA">
      <w:pPr>
        <w:widowControl/>
        <w:spacing w:after="160" w:line="259" w:lineRule="auto"/>
        <w:rPr>
          <w:rFonts w:ascii="Arial Narrow" w:hAnsi="Arial Narrow"/>
          <w:sz w:val="20"/>
        </w:rPr>
      </w:pPr>
    </w:p>
    <w:p w14:paraId="1CE390FD" w14:textId="613DF9BF" w:rsidR="00FE4139" w:rsidRDefault="00FE4139" w:rsidP="009C76AA">
      <w:pPr>
        <w:widowControl/>
        <w:spacing w:after="160" w:line="259" w:lineRule="auto"/>
        <w:rPr>
          <w:rFonts w:ascii="Arial Narrow" w:hAnsi="Arial Narrow"/>
          <w:sz w:val="20"/>
        </w:rPr>
      </w:pPr>
    </w:p>
    <w:p w14:paraId="21A30B4D" w14:textId="06F54691" w:rsidR="00FE4139" w:rsidRDefault="00FE4139" w:rsidP="009C76AA">
      <w:pPr>
        <w:widowControl/>
        <w:spacing w:after="160" w:line="259" w:lineRule="auto"/>
        <w:rPr>
          <w:rFonts w:ascii="Arial Narrow" w:hAnsi="Arial Narrow"/>
          <w:sz w:val="20"/>
        </w:rPr>
      </w:pPr>
    </w:p>
    <w:p w14:paraId="0AA0E7FE" w14:textId="59F0C168" w:rsidR="00FE4139" w:rsidRDefault="00FE4139" w:rsidP="009C76AA">
      <w:pPr>
        <w:widowControl/>
        <w:spacing w:after="160" w:line="259" w:lineRule="auto"/>
        <w:rPr>
          <w:rFonts w:ascii="Arial Narrow" w:hAnsi="Arial Narrow"/>
          <w:sz w:val="20"/>
        </w:rPr>
      </w:pPr>
    </w:p>
    <w:p w14:paraId="04388D39" w14:textId="088E8067" w:rsidR="00FE4139" w:rsidRDefault="00FE4139" w:rsidP="009C76AA">
      <w:pPr>
        <w:widowControl/>
        <w:spacing w:after="160" w:line="259" w:lineRule="auto"/>
        <w:rPr>
          <w:rFonts w:ascii="Arial Narrow" w:hAnsi="Arial Narrow"/>
          <w:sz w:val="20"/>
        </w:rPr>
      </w:pPr>
    </w:p>
    <w:p w14:paraId="5DE0A7D6" w14:textId="0E93B455" w:rsidR="00FE4139" w:rsidRDefault="00FE4139" w:rsidP="009C76AA">
      <w:pPr>
        <w:widowControl/>
        <w:spacing w:after="160" w:line="259" w:lineRule="auto"/>
        <w:rPr>
          <w:rFonts w:ascii="Arial Narrow" w:hAnsi="Arial Narrow"/>
          <w:sz w:val="20"/>
        </w:rPr>
      </w:pPr>
    </w:p>
    <w:p w14:paraId="5379D075" w14:textId="431F09C3" w:rsidR="00FE4139" w:rsidRDefault="00FE4139" w:rsidP="009C76AA">
      <w:pPr>
        <w:widowControl/>
        <w:spacing w:after="160" w:line="259" w:lineRule="auto"/>
        <w:rPr>
          <w:rFonts w:ascii="Arial Narrow" w:hAnsi="Arial Narrow"/>
          <w:sz w:val="20"/>
        </w:rPr>
      </w:pPr>
    </w:p>
    <w:p w14:paraId="18C65DFA" w14:textId="0D0FF506" w:rsidR="005224FD" w:rsidRDefault="005224FD" w:rsidP="009C76AA">
      <w:pPr>
        <w:widowControl/>
        <w:spacing w:after="160" w:line="259" w:lineRule="auto"/>
        <w:rPr>
          <w:rFonts w:ascii="Arial Narrow" w:hAnsi="Arial Narrow"/>
          <w:sz w:val="20"/>
        </w:rPr>
      </w:pPr>
    </w:p>
    <w:p w14:paraId="3837994F" w14:textId="48013308" w:rsidR="005224FD" w:rsidRDefault="005224FD" w:rsidP="009C76AA">
      <w:pPr>
        <w:widowControl/>
        <w:spacing w:after="160" w:line="259" w:lineRule="auto"/>
        <w:rPr>
          <w:rFonts w:ascii="Arial Narrow" w:hAnsi="Arial Narrow"/>
          <w:sz w:val="20"/>
        </w:rPr>
      </w:pPr>
    </w:p>
    <w:p w14:paraId="710F90BF" w14:textId="7D30DD3A" w:rsidR="005224FD" w:rsidRDefault="005224FD" w:rsidP="009C76AA">
      <w:pPr>
        <w:widowControl/>
        <w:spacing w:after="160" w:line="259" w:lineRule="auto"/>
        <w:rPr>
          <w:rFonts w:ascii="Arial Narrow" w:hAnsi="Arial Narrow"/>
          <w:sz w:val="20"/>
        </w:rPr>
      </w:pPr>
    </w:p>
    <w:p w14:paraId="094AB383" w14:textId="3C9D275D" w:rsidR="00EC1755" w:rsidRDefault="005224FD" w:rsidP="00EC1755">
      <w:pPr>
        <w:keepNext/>
        <w:keepLines/>
        <w:widowControl/>
        <w:spacing w:after="248" w:line="259" w:lineRule="auto"/>
        <w:jc w:val="center"/>
        <w:outlineLvl w:val="0"/>
        <w:rPr>
          <w:rFonts w:ascii="Arial" w:eastAsia="Arial" w:hAnsi="Arial" w:cs="Arial"/>
          <w:b/>
          <w:i/>
          <w:snapToGrid/>
          <w:color w:val="000000"/>
          <w:sz w:val="28"/>
          <w:szCs w:val="22"/>
          <w:u w:val="single" w:color="000000"/>
          <w:lang w:val="en-ZA" w:eastAsia="en-ZA"/>
        </w:rPr>
      </w:pPr>
      <w:r w:rsidRPr="00E87B8D">
        <w:rPr>
          <w:rFonts w:ascii="Arial" w:eastAsia="Arial" w:hAnsi="Arial" w:cs="Arial"/>
          <w:b/>
          <w:i/>
          <w:snapToGrid/>
          <w:color w:val="000000"/>
          <w:sz w:val="28"/>
          <w:szCs w:val="22"/>
          <w:u w:val="single" w:color="000000"/>
          <w:lang w:val="en-ZA" w:eastAsia="en-ZA"/>
        </w:rPr>
        <w:lastRenderedPageBreak/>
        <w:t>SPECIFICATION</w:t>
      </w:r>
    </w:p>
    <w:p w14:paraId="197BFBB9" w14:textId="77777777" w:rsidR="00EC1755" w:rsidRPr="00080E49" w:rsidRDefault="00EC1755" w:rsidP="00EC1755">
      <w:pPr>
        <w:pStyle w:val="Style"/>
        <w:ind w:right="19"/>
        <w:jc w:val="center"/>
        <w:rPr>
          <w:b/>
          <w:bCs/>
          <w:w w:val="79"/>
          <w:sz w:val="32"/>
          <w:szCs w:val="32"/>
        </w:rPr>
      </w:pPr>
      <w:r w:rsidRPr="00080E49">
        <w:rPr>
          <w:b/>
          <w:bCs/>
          <w:w w:val="79"/>
          <w:sz w:val="32"/>
          <w:szCs w:val="32"/>
        </w:rPr>
        <w:t xml:space="preserve">PROVISION OF ENVIRONMENTAL AUTHORISATION SERVICES </w:t>
      </w:r>
    </w:p>
    <w:p w14:paraId="4474B89B" w14:textId="77777777" w:rsidR="00EC1755" w:rsidRPr="00080E49" w:rsidRDefault="00EC1755" w:rsidP="00EC1755">
      <w:pPr>
        <w:jc w:val="both"/>
        <w:rPr>
          <w:rFonts w:ascii="Arial" w:hAnsi="Arial" w:cs="Arial"/>
          <w:b/>
          <w:bCs/>
          <w:sz w:val="20"/>
        </w:rPr>
      </w:pPr>
    </w:p>
    <w:p w14:paraId="4CDAE853" w14:textId="77777777" w:rsidR="00EC1755" w:rsidRPr="00BA6C4F" w:rsidRDefault="00EC1755" w:rsidP="00EC1755">
      <w:pPr>
        <w:pStyle w:val="Style"/>
        <w:ind w:left="14"/>
        <w:jc w:val="center"/>
        <w:rPr>
          <w:b/>
          <w:bCs/>
          <w:sz w:val="20"/>
          <w:szCs w:val="20"/>
        </w:rPr>
      </w:pPr>
      <w:r w:rsidRPr="00BA6C4F">
        <w:rPr>
          <w:b/>
          <w:bCs/>
          <w:sz w:val="20"/>
          <w:szCs w:val="20"/>
        </w:rPr>
        <w:t xml:space="preserve">FOR THE REPLACEMENT OF </w:t>
      </w:r>
      <w:r w:rsidRPr="00BA6C4F">
        <w:rPr>
          <w:b/>
          <w:bCs/>
          <w:sz w:val="20"/>
          <w:szCs w:val="20"/>
        </w:rPr>
        <w:tab/>
        <w:t>THE EXISTING ARMCO PIPE WITH CONCRETE CULVERTS ON P340 KM 12+30, KM 13+67, KM 16+04, KM 17.42 AND KM 32+92, BERGVILLE AREA.</w:t>
      </w:r>
    </w:p>
    <w:p w14:paraId="050FA613" w14:textId="77777777" w:rsidR="00EC1755" w:rsidRPr="005B4514" w:rsidRDefault="00EC1755" w:rsidP="00EC1755">
      <w:pPr>
        <w:jc w:val="both"/>
        <w:rPr>
          <w:rFonts w:ascii="Arial" w:hAnsi="Arial" w:cs="Arial"/>
          <w:sz w:val="20"/>
        </w:rPr>
      </w:pPr>
    </w:p>
    <w:p w14:paraId="4462EC49" w14:textId="77777777" w:rsidR="00EC1755" w:rsidRPr="00080E49" w:rsidRDefault="00EC1755" w:rsidP="00EC1755">
      <w:pPr>
        <w:pStyle w:val="Style"/>
        <w:spacing w:line="360" w:lineRule="auto"/>
        <w:jc w:val="both"/>
        <w:rPr>
          <w:sz w:val="20"/>
          <w:szCs w:val="20"/>
        </w:rPr>
      </w:pPr>
      <w:r w:rsidRPr="00080E49">
        <w:rPr>
          <w:sz w:val="20"/>
          <w:szCs w:val="20"/>
        </w:rPr>
        <w:t>The KwaZulu-Natal Department of Transport (KZN DOT) hereby invites Environmental Assessment Practitioners (EAP</w:t>
      </w:r>
      <w:r>
        <w:rPr>
          <w:sz w:val="20"/>
          <w:szCs w:val="20"/>
        </w:rPr>
        <w:t>S</w:t>
      </w:r>
      <w:r w:rsidRPr="00080E49">
        <w:rPr>
          <w:sz w:val="20"/>
          <w:szCs w:val="20"/>
        </w:rPr>
        <w:t>), with the relevant skills and qualifications, registered with</w:t>
      </w:r>
      <w:r>
        <w:rPr>
          <w:sz w:val="20"/>
          <w:szCs w:val="20"/>
        </w:rPr>
        <w:t xml:space="preserve"> the Environmental Assessment Practitioners Association of South Africa</w:t>
      </w:r>
      <w:r w:rsidRPr="00080E49">
        <w:rPr>
          <w:sz w:val="20"/>
          <w:szCs w:val="20"/>
        </w:rPr>
        <w:t xml:space="preserve"> </w:t>
      </w:r>
      <w:r>
        <w:rPr>
          <w:sz w:val="20"/>
          <w:szCs w:val="20"/>
        </w:rPr>
        <w:t>(</w:t>
      </w:r>
      <w:r w:rsidRPr="00080E49">
        <w:rPr>
          <w:sz w:val="20"/>
          <w:szCs w:val="20"/>
        </w:rPr>
        <w:t>EAP</w:t>
      </w:r>
      <w:r>
        <w:rPr>
          <w:sz w:val="20"/>
          <w:szCs w:val="20"/>
        </w:rPr>
        <w:t>A</w:t>
      </w:r>
      <w:r w:rsidRPr="00080E49">
        <w:rPr>
          <w:sz w:val="20"/>
          <w:szCs w:val="20"/>
        </w:rPr>
        <w:t>SA</w:t>
      </w:r>
      <w:r>
        <w:rPr>
          <w:sz w:val="20"/>
          <w:szCs w:val="20"/>
        </w:rPr>
        <w:t>)</w:t>
      </w:r>
      <w:r w:rsidRPr="00080E49">
        <w:rPr>
          <w:sz w:val="20"/>
          <w:szCs w:val="20"/>
        </w:rPr>
        <w:t xml:space="preserve"> and with a minimum of 5 years' experience, to submit proposals to KZN DOT for providing environmental </w:t>
      </w:r>
      <w:r>
        <w:rPr>
          <w:sz w:val="20"/>
          <w:szCs w:val="20"/>
        </w:rPr>
        <w:t>authorisation</w:t>
      </w:r>
      <w:r w:rsidRPr="00080E49">
        <w:rPr>
          <w:sz w:val="20"/>
          <w:szCs w:val="20"/>
        </w:rPr>
        <w:t xml:space="preserve"> services required for the proposed replacement of Armco pipes with concrete culverts on Main Road P340 </w:t>
      </w:r>
      <w:r>
        <w:rPr>
          <w:sz w:val="20"/>
          <w:szCs w:val="20"/>
        </w:rPr>
        <w:t xml:space="preserve">as </w:t>
      </w:r>
      <w:r w:rsidRPr="00080E49">
        <w:rPr>
          <w:sz w:val="20"/>
          <w:szCs w:val="20"/>
        </w:rPr>
        <w:t>mentioned above.</w:t>
      </w:r>
    </w:p>
    <w:p w14:paraId="220F8E01" w14:textId="77777777" w:rsidR="00EC1755" w:rsidRPr="00080E49" w:rsidRDefault="00EC1755" w:rsidP="00EC1755">
      <w:pPr>
        <w:pStyle w:val="Style"/>
        <w:spacing w:line="360" w:lineRule="auto"/>
        <w:jc w:val="both"/>
        <w:rPr>
          <w:sz w:val="20"/>
          <w:szCs w:val="20"/>
        </w:rPr>
      </w:pPr>
    </w:p>
    <w:p w14:paraId="49C77BE7" w14:textId="77777777" w:rsidR="00EC1755" w:rsidRPr="00080E49" w:rsidRDefault="00EC1755" w:rsidP="00EC1755">
      <w:pPr>
        <w:pStyle w:val="Style"/>
        <w:spacing w:line="360" w:lineRule="auto"/>
        <w:jc w:val="both"/>
        <w:rPr>
          <w:sz w:val="20"/>
          <w:szCs w:val="20"/>
        </w:rPr>
      </w:pPr>
      <w:r w:rsidRPr="00080E49">
        <w:rPr>
          <w:sz w:val="20"/>
          <w:szCs w:val="20"/>
        </w:rPr>
        <w:t xml:space="preserve">The </w:t>
      </w:r>
      <w:r w:rsidRPr="00080E49">
        <w:rPr>
          <w:color w:val="000000" w:themeColor="text1"/>
          <w:sz w:val="20"/>
          <w:szCs w:val="20"/>
        </w:rPr>
        <w:t xml:space="preserve">environmental components for this project have been </w:t>
      </w:r>
      <w:r w:rsidRPr="00080E49">
        <w:rPr>
          <w:sz w:val="20"/>
          <w:szCs w:val="20"/>
        </w:rPr>
        <w:t xml:space="preserve">divided into three phases: </w:t>
      </w:r>
    </w:p>
    <w:p w14:paraId="04E927F6" w14:textId="77777777" w:rsidR="00EC1755" w:rsidRPr="00080E49" w:rsidRDefault="00EC1755" w:rsidP="00EC1755">
      <w:pPr>
        <w:pStyle w:val="Style"/>
        <w:numPr>
          <w:ilvl w:val="0"/>
          <w:numId w:val="42"/>
        </w:numPr>
        <w:spacing w:line="360" w:lineRule="auto"/>
        <w:ind w:left="900" w:right="4" w:hanging="900"/>
        <w:jc w:val="both"/>
        <w:rPr>
          <w:color w:val="000000" w:themeColor="text1"/>
          <w:sz w:val="20"/>
          <w:szCs w:val="20"/>
        </w:rPr>
      </w:pPr>
      <w:r w:rsidRPr="00080E49">
        <w:rPr>
          <w:color w:val="000000" w:themeColor="text1"/>
          <w:sz w:val="20"/>
          <w:szCs w:val="20"/>
        </w:rPr>
        <w:t xml:space="preserve">Phase 1: Project screening to confirm </w:t>
      </w:r>
      <w:r>
        <w:rPr>
          <w:color w:val="000000" w:themeColor="text1"/>
          <w:sz w:val="20"/>
          <w:szCs w:val="20"/>
        </w:rPr>
        <w:t xml:space="preserve">the relevant listed activities in accordance with the Environmental Impact Assessment Regulations, 2014 as amended (EIA Regulations) with the </w:t>
      </w:r>
      <w:r w:rsidRPr="00080E49">
        <w:rPr>
          <w:color w:val="000000" w:themeColor="text1"/>
          <w:sz w:val="20"/>
          <w:szCs w:val="20"/>
        </w:rPr>
        <w:t xml:space="preserve">competent authority </w:t>
      </w:r>
      <w:r>
        <w:rPr>
          <w:color w:val="000000" w:themeColor="text1"/>
          <w:sz w:val="20"/>
          <w:szCs w:val="20"/>
        </w:rPr>
        <w:t>related to</w:t>
      </w:r>
      <w:r w:rsidRPr="00080E49">
        <w:rPr>
          <w:color w:val="000000" w:themeColor="text1"/>
          <w:sz w:val="20"/>
          <w:szCs w:val="20"/>
        </w:rPr>
        <w:t xml:space="preserve"> the </w:t>
      </w:r>
      <w:r>
        <w:rPr>
          <w:color w:val="000000" w:themeColor="text1"/>
          <w:sz w:val="20"/>
          <w:szCs w:val="20"/>
        </w:rPr>
        <w:t xml:space="preserve">application for </w:t>
      </w:r>
      <w:r w:rsidRPr="00080E49">
        <w:rPr>
          <w:color w:val="000000" w:themeColor="text1"/>
          <w:sz w:val="20"/>
          <w:szCs w:val="20"/>
        </w:rPr>
        <w:t>environmental authori</w:t>
      </w:r>
      <w:r>
        <w:rPr>
          <w:color w:val="000000" w:themeColor="text1"/>
          <w:sz w:val="20"/>
          <w:szCs w:val="20"/>
        </w:rPr>
        <w:t>s</w:t>
      </w:r>
      <w:r w:rsidRPr="00080E49">
        <w:rPr>
          <w:color w:val="000000" w:themeColor="text1"/>
          <w:sz w:val="20"/>
          <w:szCs w:val="20"/>
        </w:rPr>
        <w:t>ation</w:t>
      </w:r>
      <w:r>
        <w:rPr>
          <w:color w:val="000000" w:themeColor="text1"/>
          <w:sz w:val="20"/>
          <w:szCs w:val="20"/>
        </w:rPr>
        <w:t>.</w:t>
      </w:r>
    </w:p>
    <w:p w14:paraId="7FAEB013" w14:textId="77777777" w:rsidR="00EC1755" w:rsidRPr="00080E49" w:rsidRDefault="00EC1755" w:rsidP="00EC1755">
      <w:pPr>
        <w:pStyle w:val="Style"/>
        <w:numPr>
          <w:ilvl w:val="0"/>
          <w:numId w:val="42"/>
        </w:numPr>
        <w:spacing w:line="360" w:lineRule="auto"/>
        <w:ind w:left="900" w:right="4" w:hanging="900"/>
        <w:jc w:val="both"/>
        <w:rPr>
          <w:color w:val="000000" w:themeColor="text1"/>
          <w:sz w:val="20"/>
          <w:szCs w:val="20"/>
        </w:rPr>
      </w:pPr>
      <w:r w:rsidRPr="00080E49">
        <w:rPr>
          <w:color w:val="000000" w:themeColor="text1"/>
          <w:sz w:val="20"/>
          <w:szCs w:val="20"/>
        </w:rPr>
        <w:t xml:space="preserve">Phase 2: Appointment of service provider to </w:t>
      </w:r>
      <w:r>
        <w:rPr>
          <w:color w:val="000000" w:themeColor="text1"/>
          <w:sz w:val="20"/>
          <w:szCs w:val="20"/>
        </w:rPr>
        <w:t>execute</w:t>
      </w:r>
      <w:r w:rsidRPr="00080E49">
        <w:rPr>
          <w:color w:val="000000" w:themeColor="text1"/>
          <w:sz w:val="20"/>
          <w:szCs w:val="20"/>
        </w:rPr>
        <w:t xml:space="preserve"> the recommended works for environmental authori</w:t>
      </w:r>
      <w:r>
        <w:rPr>
          <w:color w:val="000000" w:themeColor="text1"/>
          <w:sz w:val="20"/>
          <w:szCs w:val="20"/>
        </w:rPr>
        <w:t>s</w:t>
      </w:r>
      <w:r w:rsidRPr="00080E49">
        <w:rPr>
          <w:color w:val="000000" w:themeColor="text1"/>
          <w:sz w:val="20"/>
          <w:szCs w:val="20"/>
        </w:rPr>
        <w:t xml:space="preserve">ation. </w:t>
      </w:r>
    </w:p>
    <w:p w14:paraId="6BA5D371" w14:textId="77777777" w:rsidR="00EC1755" w:rsidRPr="00080E49" w:rsidRDefault="00EC1755" w:rsidP="00EC1755">
      <w:pPr>
        <w:pStyle w:val="Style"/>
        <w:numPr>
          <w:ilvl w:val="0"/>
          <w:numId w:val="42"/>
        </w:numPr>
        <w:spacing w:line="360" w:lineRule="auto"/>
        <w:ind w:left="900" w:right="4" w:hanging="900"/>
        <w:jc w:val="both"/>
        <w:rPr>
          <w:color w:val="000000" w:themeColor="text1"/>
          <w:sz w:val="20"/>
          <w:szCs w:val="20"/>
        </w:rPr>
      </w:pPr>
      <w:r w:rsidRPr="00080E49">
        <w:rPr>
          <w:color w:val="000000" w:themeColor="text1"/>
          <w:sz w:val="20"/>
          <w:szCs w:val="20"/>
        </w:rPr>
        <w:t xml:space="preserve">Phase 3: Ad-hoc work that may be required by KZN DOT. </w:t>
      </w:r>
    </w:p>
    <w:p w14:paraId="53AD90B5" w14:textId="77777777" w:rsidR="00EC1755" w:rsidRPr="00080E49" w:rsidRDefault="00EC1755" w:rsidP="00EC1755">
      <w:pPr>
        <w:pStyle w:val="Style"/>
        <w:spacing w:line="360" w:lineRule="auto"/>
        <w:jc w:val="both"/>
        <w:rPr>
          <w:sz w:val="20"/>
          <w:szCs w:val="20"/>
        </w:rPr>
      </w:pPr>
    </w:p>
    <w:p w14:paraId="449556EE" w14:textId="77777777" w:rsidR="00EC1755" w:rsidRPr="00080E49" w:rsidRDefault="00EC1755" w:rsidP="00EC1755">
      <w:pPr>
        <w:pStyle w:val="Style"/>
        <w:spacing w:line="360" w:lineRule="auto"/>
        <w:jc w:val="both"/>
        <w:rPr>
          <w:color w:val="000000" w:themeColor="text1"/>
          <w:sz w:val="20"/>
          <w:szCs w:val="20"/>
        </w:rPr>
      </w:pPr>
      <w:r>
        <w:rPr>
          <w:color w:val="000000" w:themeColor="text1"/>
          <w:sz w:val="20"/>
          <w:szCs w:val="20"/>
        </w:rPr>
        <w:t>EAPs</w:t>
      </w:r>
      <w:r w:rsidRPr="00080E49">
        <w:rPr>
          <w:color w:val="000000" w:themeColor="text1"/>
          <w:sz w:val="20"/>
          <w:szCs w:val="20"/>
        </w:rPr>
        <w:t xml:space="preserve"> are required to submit their proposals to KZN DOT. The submission should include both technical and financial proposals submitted in a single submission. Should the proposals be acceptable to KZN DOT, </w:t>
      </w:r>
      <w:r>
        <w:rPr>
          <w:color w:val="000000" w:themeColor="text1"/>
          <w:sz w:val="20"/>
          <w:szCs w:val="20"/>
        </w:rPr>
        <w:t>EAPs</w:t>
      </w:r>
      <w:r w:rsidRPr="00080E49">
        <w:rPr>
          <w:color w:val="000000" w:themeColor="text1"/>
          <w:sz w:val="20"/>
          <w:szCs w:val="20"/>
        </w:rPr>
        <w:t xml:space="preserve"> will be requested to enter into an agreement to </w:t>
      </w:r>
      <w:r>
        <w:rPr>
          <w:color w:val="000000" w:themeColor="text1"/>
          <w:sz w:val="20"/>
          <w:szCs w:val="20"/>
        </w:rPr>
        <w:t>execute</w:t>
      </w:r>
      <w:r w:rsidRPr="00080E49">
        <w:rPr>
          <w:color w:val="000000" w:themeColor="text1"/>
          <w:sz w:val="20"/>
          <w:szCs w:val="20"/>
        </w:rPr>
        <w:t xml:space="preserve"> the services required. </w:t>
      </w:r>
    </w:p>
    <w:p w14:paraId="3034C6DF" w14:textId="77777777" w:rsidR="00EC1755" w:rsidRPr="00080E49" w:rsidRDefault="00EC1755" w:rsidP="00EC1755">
      <w:pPr>
        <w:pStyle w:val="Style"/>
        <w:ind w:left="28"/>
        <w:jc w:val="both"/>
        <w:rPr>
          <w:sz w:val="20"/>
          <w:szCs w:val="20"/>
        </w:rPr>
      </w:pPr>
    </w:p>
    <w:p w14:paraId="73BE2DC1" w14:textId="77777777" w:rsidR="00EC1755" w:rsidRPr="00080E49" w:rsidRDefault="00EC1755" w:rsidP="00EC1755">
      <w:pPr>
        <w:pStyle w:val="Style"/>
        <w:numPr>
          <w:ilvl w:val="0"/>
          <w:numId w:val="44"/>
        </w:numPr>
        <w:ind w:left="426" w:hanging="426"/>
        <w:jc w:val="both"/>
        <w:rPr>
          <w:b/>
          <w:sz w:val="20"/>
          <w:szCs w:val="20"/>
        </w:rPr>
      </w:pPr>
      <w:r w:rsidRPr="00080E49">
        <w:rPr>
          <w:b/>
          <w:sz w:val="20"/>
          <w:szCs w:val="20"/>
        </w:rPr>
        <w:t>Project Background</w:t>
      </w:r>
    </w:p>
    <w:p w14:paraId="61EE2FA9" w14:textId="77777777" w:rsidR="00EC1755" w:rsidRPr="00080E49" w:rsidRDefault="00EC1755" w:rsidP="00EC1755">
      <w:pPr>
        <w:pStyle w:val="NoSpacing"/>
      </w:pPr>
    </w:p>
    <w:p w14:paraId="09A74BA0" w14:textId="77777777" w:rsidR="00EC1755" w:rsidRPr="00080E49" w:rsidRDefault="00EC1755" w:rsidP="00EC1755">
      <w:pPr>
        <w:pStyle w:val="Style"/>
        <w:spacing w:line="360" w:lineRule="auto"/>
        <w:ind w:left="4" w:right="4"/>
        <w:jc w:val="both"/>
        <w:rPr>
          <w:sz w:val="20"/>
          <w:szCs w:val="20"/>
        </w:rPr>
      </w:pPr>
      <w:r w:rsidRPr="00080E49">
        <w:rPr>
          <w:sz w:val="20"/>
          <w:szCs w:val="20"/>
        </w:rPr>
        <w:t xml:space="preserve">The </w:t>
      </w:r>
      <w:r>
        <w:rPr>
          <w:sz w:val="20"/>
          <w:szCs w:val="20"/>
        </w:rPr>
        <w:t>KZN DOT</w:t>
      </w:r>
      <w:r w:rsidRPr="00080E49">
        <w:rPr>
          <w:sz w:val="20"/>
          <w:szCs w:val="20"/>
        </w:rPr>
        <w:t xml:space="preserve"> is in the planning phase for replacing five (5) Armco pipes on Main Road P340. </w:t>
      </w:r>
      <w:r w:rsidRPr="005B4514">
        <w:rPr>
          <w:sz w:val="20"/>
          <w:szCs w:val="20"/>
        </w:rPr>
        <w:t>Main Road P340 (R74) extends from the intersection with Main Road 30</w:t>
      </w:r>
      <w:r>
        <w:rPr>
          <w:sz w:val="20"/>
          <w:szCs w:val="20"/>
        </w:rPr>
        <w:t xml:space="preserve"> </w:t>
      </w:r>
      <w:r w:rsidRPr="005B4514">
        <w:rPr>
          <w:sz w:val="20"/>
          <w:szCs w:val="20"/>
        </w:rPr>
        <w:t>(P30) in Bergville Town and traverse</w:t>
      </w:r>
      <w:r>
        <w:rPr>
          <w:sz w:val="20"/>
          <w:szCs w:val="20"/>
        </w:rPr>
        <w:t>s</w:t>
      </w:r>
      <w:r w:rsidRPr="005B4514">
        <w:rPr>
          <w:sz w:val="20"/>
          <w:szCs w:val="20"/>
        </w:rPr>
        <w:t xml:space="preserve"> in a north-westerly direction towards </w:t>
      </w:r>
      <w:proofErr w:type="spellStart"/>
      <w:r w:rsidRPr="005B4514">
        <w:rPr>
          <w:sz w:val="20"/>
          <w:szCs w:val="20"/>
        </w:rPr>
        <w:t>Oliviershoek</w:t>
      </w:r>
      <w:proofErr w:type="spellEnd"/>
      <w:r w:rsidRPr="005B4514">
        <w:rPr>
          <w:sz w:val="20"/>
          <w:szCs w:val="20"/>
        </w:rPr>
        <w:t xml:space="preserve"> Pass, Little Switzerland, leading to Sterkfontein Dam and ending at the Free State Border.  The road is </w:t>
      </w:r>
      <w:r w:rsidRPr="00080E49">
        <w:rPr>
          <w:sz w:val="20"/>
          <w:szCs w:val="20"/>
        </w:rPr>
        <w:t xml:space="preserve">situated in the </w:t>
      </w:r>
      <w:proofErr w:type="spellStart"/>
      <w:r w:rsidRPr="00080E49">
        <w:rPr>
          <w:sz w:val="20"/>
          <w:szCs w:val="20"/>
        </w:rPr>
        <w:t>Okhahlamba</w:t>
      </w:r>
      <w:proofErr w:type="spellEnd"/>
      <w:r w:rsidRPr="00080E49">
        <w:rPr>
          <w:sz w:val="20"/>
          <w:szCs w:val="20"/>
        </w:rPr>
        <w:t xml:space="preserve"> Local Municipality (KZN 238). </w:t>
      </w:r>
      <w:r w:rsidRPr="005B4514">
        <w:rPr>
          <w:sz w:val="20"/>
          <w:szCs w:val="20"/>
        </w:rPr>
        <w:t xml:space="preserve">The area through which the road passes is situated in a wet climatic region with a very rugged steep terrain and traverses’ numerous valleys.  This region often experiences abnormal rainfall up in the mountains, which implies high probability of earth saturation leading to scouring, erosions and incidentally slippage failures to occur. </w:t>
      </w:r>
    </w:p>
    <w:p w14:paraId="720CFBCF" w14:textId="77777777" w:rsidR="00EC1755" w:rsidRPr="00080E49" w:rsidRDefault="00EC1755" w:rsidP="00EC1755">
      <w:pPr>
        <w:pStyle w:val="Style"/>
        <w:ind w:left="4" w:right="4"/>
        <w:jc w:val="both"/>
        <w:rPr>
          <w:sz w:val="20"/>
          <w:szCs w:val="20"/>
        </w:rPr>
      </w:pPr>
    </w:p>
    <w:p w14:paraId="7725275C" w14:textId="77777777" w:rsidR="00EC1755" w:rsidRPr="00080E49" w:rsidRDefault="00EC1755" w:rsidP="00EC1755">
      <w:pPr>
        <w:pStyle w:val="Style"/>
        <w:jc w:val="both"/>
        <w:rPr>
          <w:sz w:val="20"/>
          <w:szCs w:val="20"/>
        </w:rPr>
      </w:pPr>
    </w:p>
    <w:p w14:paraId="6763FBAA" w14:textId="77777777" w:rsidR="00EC1755" w:rsidRPr="00080E49" w:rsidRDefault="00EC1755" w:rsidP="00EC1755">
      <w:pPr>
        <w:pStyle w:val="Style"/>
        <w:numPr>
          <w:ilvl w:val="0"/>
          <w:numId w:val="44"/>
        </w:numPr>
        <w:ind w:left="426" w:hanging="426"/>
        <w:jc w:val="both"/>
        <w:rPr>
          <w:b/>
          <w:sz w:val="20"/>
          <w:szCs w:val="20"/>
        </w:rPr>
      </w:pPr>
      <w:r w:rsidRPr="00080E49">
        <w:rPr>
          <w:b/>
          <w:sz w:val="20"/>
          <w:szCs w:val="20"/>
        </w:rPr>
        <w:t xml:space="preserve">Scope of Work </w:t>
      </w:r>
    </w:p>
    <w:p w14:paraId="01BAA3B8" w14:textId="77777777" w:rsidR="00EC1755" w:rsidRPr="00080E49" w:rsidRDefault="00EC1755" w:rsidP="00EC1755">
      <w:pPr>
        <w:pStyle w:val="NoSpacing"/>
      </w:pPr>
    </w:p>
    <w:p w14:paraId="70278017" w14:textId="77777777" w:rsidR="00EC1755" w:rsidRPr="00861AA7" w:rsidRDefault="00EC1755" w:rsidP="00EC1755">
      <w:pPr>
        <w:pStyle w:val="ListParagraph"/>
        <w:widowControl w:val="0"/>
        <w:numPr>
          <w:ilvl w:val="0"/>
          <w:numId w:val="45"/>
        </w:numPr>
        <w:autoSpaceDE w:val="0"/>
        <w:autoSpaceDN w:val="0"/>
        <w:adjustRightInd w:val="0"/>
        <w:spacing w:after="0" w:line="240" w:lineRule="auto"/>
        <w:ind w:right="6839"/>
        <w:contextualSpacing w:val="0"/>
        <w:jc w:val="both"/>
        <w:rPr>
          <w:rFonts w:ascii="Arial" w:eastAsiaTheme="minorEastAsia" w:hAnsi="Arial" w:cs="Arial"/>
          <w:b/>
          <w:vanish/>
          <w:color w:val="000000" w:themeColor="text1"/>
          <w:sz w:val="20"/>
          <w:szCs w:val="20"/>
          <w:lang w:eastAsia="en-ZA"/>
        </w:rPr>
      </w:pPr>
    </w:p>
    <w:p w14:paraId="3669DFAE" w14:textId="77777777" w:rsidR="00EC1755" w:rsidRPr="00861AA7" w:rsidRDefault="00EC1755" w:rsidP="00EC1755">
      <w:pPr>
        <w:pStyle w:val="ListParagraph"/>
        <w:widowControl w:val="0"/>
        <w:numPr>
          <w:ilvl w:val="0"/>
          <w:numId w:val="45"/>
        </w:numPr>
        <w:autoSpaceDE w:val="0"/>
        <w:autoSpaceDN w:val="0"/>
        <w:adjustRightInd w:val="0"/>
        <w:spacing w:after="0" w:line="240" w:lineRule="auto"/>
        <w:ind w:right="6839"/>
        <w:contextualSpacing w:val="0"/>
        <w:jc w:val="both"/>
        <w:rPr>
          <w:rFonts w:ascii="Arial" w:eastAsiaTheme="minorEastAsia" w:hAnsi="Arial" w:cs="Arial"/>
          <w:b/>
          <w:vanish/>
          <w:color w:val="000000" w:themeColor="text1"/>
          <w:sz w:val="20"/>
          <w:szCs w:val="20"/>
          <w:lang w:eastAsia="en-ZA"/>
        </w:rPr>
      </w:pPr>
    </w:p>
    <w:p w14:paraId="16B6E138" w14:textId="77777777" w:rsidR="00EC1755" w:rsidRPr="00080E49" w:rsidRDefault="00EC1755" w:rsidP="00EC1755">
      <w:pPr>
        <w:pStyle w:val="Style"/>
        <w:numPr>
          <w:ilvl w:val="1"/>
          <w:numId w:val="45"/>
        </w:numPr>
        <w:ind w:left="432" w:right="6839"/>
        <w:jc w:val="both"/>
        <w:rPr>
          <w:b/>
          <w:color w:val="000000" w:themeColor="text1"/>
          <w:sz w:val="20"/>
          <w:szCs w:val="20"/>
        </w:rPr>
      </w:pPr>
      <w:r w:rsidRPr="00080E49">
        <w:rPr>
          <w:b/>
          <w:color w:val="000000" w:themeColor="text1"/>
          <w:sz w:val="20"/>
          <w:szCs w:val="20"/>
        </w:rPr>
        <w:t xml:space="preserve">Scope </w:t>
      </w:r>
    </w:p>
    <w:p w14:paraId="00EACE01" w14:textId="77777777" w:rsidR="00EC1755" w:rsidRPr="00080E49" w:rsidRDefault="00EC1755" w:rsidP="00EC1755">
      <w:pPr>
        <w:pStyle w:val="Style"/>
        <w:ind w:left="14" w:right="6839"/>
        <w:jc w:val="both"/>
        <w:rPr>
          <w:b/>
          <w:color w:val="000000" w:themeColor="text1"/>
          <w:sz w:val="20"/>
          <w:szCs w:val="20"/>
        </w:rPr>
      </w:pPr>
    </w:p>
    <w:p w14:paraId="4AEDB9BB" w14:textId="20B0543B" w:rsidR="00EC1755" w:rsidRDefault="00EC1755" w:rsidP="00EC1755">
      <w:pPr>
        <w:pStyle w:val="Style"/>
        <w:spacing w:line="360" w:lineRule="auto"/>
        <w:ind w:left="14"/>
        <w:jc w:val="both"/>
        <w:rPr>
          <w:color w:val="000000" w:themeColor="text1"/>
          <w:w w:val="105"/>
          <w:sz w:val="20"/>
          <w:szCs w:val="20"/>
        </w:rPr>
      </w:pPr>
      <w:r w:rsidRPr="00080E49">
        <w:rPr>
          <w:color w:val="000000" w:themeColor="text1"/>
          <w:w w:val="105"/>
          <w:sz w:val="20"/>
          <w:szCs w:val="20"/>
        </w:rPr>
        <w:t xml:space="preserve">The </w:t>
      </w:r>
      <w:r>
        <w:rPr>
          <w:color w:val="000000" w:themeColor="text1"/>
          <w:w w:val="105"/>
          <w:sz w:val="20"/>
          <w:szCs w:val="20"/>
        </w:rPr>
        <w:t>EAPs</w:t>
      </w:r>
      <w:r w:rsidRPr="00080E49">
        <w:rPr>
          <w:color w:val="000000" w:themeColor="text1"/>
          <w:w w:val="105"/>
          <w:sz w:val="20"/>
          <w:szCs w:val="20"/>
        </w:rPr>
        <w:t xml:space="preserve"> are to advise on the authori</w:t>
      </w:r>
      <w:r>
        <w:rPr>
          <w:color w:val="000000" w:themeColor="text1"/>
          <w:w w:val="105"/>
          <w:sz w:val="20"/>
          <w:szCs w:val="20"/>
        </w:rPr>
        <w:t>s</w:t>
      </w:r>
      <w:r w:rsidRPr="00080E49">
        <w:rPr>
          <w:color w:val="000000" w:themeColor="text1"/>
          <w:w w:val="105"/>
          <w:sz w:val="20"/>
          <w:szCs w:val="20"/>
        </w:rPr>
        <w:t xml:space="preserve">ations required and detailed scope of works for the environmental assessment for the planned replacement of Armco pipes with concrete culverts on </w:t>
      </w:r>
      <w:r>
        <w:rPr>
          <w:color w:val="000000" w:themeColor="text1"/>
          <w:w w:val="105"/>
          <w:sz w:val="20"/>
          <w:szCs w:val="20"/>
        </w:rPr>
        <w:t>M</w:t>
      </w:r>
      <w:r w:rsidRPr="00080E49">
        <w:rPr>
          <w:color w:val="000000" w:themeColor="text1"/>
          <w:w w:val="105"/>
          <w:sz w:val="20"/>
          <w:szCs w:val="20"/>
        </w:rPr>
        <w:t xml:space="preserve">ain </w:t>
      </w:r>
      <w:r>
        <w:rPr>
          <w:color w:val="000000" w:themeColor="text1"/>
          <w:w w:val="105"/>
          <w:sz w:val="20"/>
          <w:szCs w:val="20"/>
        </w:rPr>
        <w:t>R</w:t>
      </w:r>
      <w:r w:rsidRPr="00080E49">
        <w:rPr>
          <w:color w:val="000000" w:themeColor="text1"/>
          <w:w w:val="105"/>
          <w:sz w:val="20"/>
          <w:szCs w:val="20"/>
        </w:rPr>
        <w:t xml:space="preserve">oad P340. The project evaluation should provide guidance on the environmental obligations in terms of the National Environmental Management Act (No. 107 of 1998), and </w:t>
      </w:r>
      <w:r>
        <w:rPr>
          <w:color w:val="000000" w:themeColor="text1"/>
          <w:w w:val="105"/>
          <w:sz w:val="20"/>
          <w:szCs w:val="20"/>
        </w:rPr>
        <w:t xml:space="preserve">the </w:t>
      </w:r>
      <w:r w:rsidRPr="00080E49">
        <w:rPr>
          <w:color w:val="000000" w:themeColor="text1"/>
          <w:w w:val="105"/>
          <w:sz w:val="20"/>
          <w:szCs w:val="20"/>
        </w:rPr>
        <w:t xml:space="preserve">EIA Regulations. The project evaluation should also include a fee structure illustrating the costing for managing and running the entire environmental impact assessment and preparing of an </w:t>
      </w:r>
      <w:r>
        <w:rPr>
          <w:color w:val="000000" w:themeColor="text1"/>
          <w:w w:val="105"/>
          <w:sz w:val="20"/>
          <w:szCs w:val="20"/>
        </w:rPr>
        <w:t>Environmental Management Programme (</w:t>
      </w:r>
      <w:proofErr w:type="spellStart"/>
      <w:r>
        <w:rPr>
          <w:color w:val="000000" w:themeColor="text1"/>
          <w:w w:val="105"/>
          <w:sz w:val="20"/>
          <w:szCs w:val="20"/>
        </w:rPr>
        <w:t>EMPr</w:t>
      </w:r>
      <w:proofErr w:type="spellEnd"/>
      <w:r>
        <w:rPr>
          <w:color w:val="000000" w:themeColor="text1"/>
          <w:w w:val="105"/>
          <w:sz w:val="20"/>
          <w:szCs w:val="20"/>
        </w:rPr>
        <w:t>)</w:t>
      </w:r>
      <w:r w:rsidRPr="00080E49">
        <w:rPr>
          <w:color w:val="000000" w:themeColor="text1"/>
          <w:w w:val="105"/>
          <w:sz w:val="20"/>
          <w:szCs w:val="20"/>
        </w:rPr>
        <w:t xml:space="preserve"> and managing of any </w:t>
      </w:r>
      <w:r w:rsidRPr="00601997">
        <w:rPr>
          <w:color w:val="000000" w:themeColor="text1"/>
          <w:w w:val="105"/>
          <w:sz w:val="20"/>
          <w:szCs w:val="20"/>
        </w:rPr>
        <w:t>specialists’</w:t>
      </w:r>
      <w:r>
        <w:rPr>
          <w:color w:val="000000" w:themeColor="text1"/>
          <w:w w:val="105"/>
          <w:sz w:val="20"/>
          <w:szCs w:val="20"/>
        </w:rPr>
        <w:t xml:space="preserve"> studies.</w:t>
      </w:r>
    </w:p>
    <w:p w14:paraId="279C2C5C" w14:textId="77777777" w:rsidR="00E6245C" w:rsidRPr="00080E49" w:rsidRDefault="00E6245C" w:rsidP="00EC1755">
      <w:pPr>
        <w:pStyle w:val="Style"/>
        <w:spacing w:line="360" w:lineRule="auto"/>
        <w:ind w:left="14"/>
        <w:jc w:val="both"/>
        <w:rPr>
          <w:color w:val="000000" w:themeColor="text1"/>
          <w:w w:val="105"/>
          <w:sz w:val="20"/>
          <w:szCs w:val="20"/>
        </w:rPr>
      </w:pPr>
    </w:p>
    <w:p w14:paraId="1CFB0BB6" w14:textId="77777777" w:rsidR="00EC1755" w:rsidRPr="00080E49" w:rsidRDefault="00EC1755" w:rsidP="00EC1755">
      <w:pPr>
        <w:pStyle w:val="Style"/>
        <w:ind w:left="14"/>
        <w:jc w:val="both"/>
        <w:rPr>
          <w:w w:val="105"/>
          <w:sz w:val="20"/>
          <w:szCs w:val="20"/>
        </w:rPr>
      </w:pPr>
    </w:p>
    <w:p w14:paraId="65FCFCB6" w14:textId="77777777" w:rsidR="00EC1755" w:rsidRPr="00080E49" w:rsidRDefault="00EC1755" w:rsidP="00EC1755">
      <w:pPr>
        <w:pStyle w:val="Style"/>
        <w:numPr>
          <w:ilvl w:val="2"/>
          <w:numId w:val="45"/>
        </w:numPr>
        <w:ind w:left="567" w:hanging="567"/>
        <w:jc w:val="both"/>
        <w:rPr>
          <w:b/>
          <w:color w:val="000000" w:themeColor="text1"/>
          <w:sz w:val="20"/>
          <w:szCs w:val="20"/>
        </w:rPr>
      </w:pPr>
      <w:r w:rsidRPr="00080E49">
        <w:rPr>
          <w:b/>
          <w:color w:val="000000" w:themeColor="text1"/>
          <w:sz w:val="20"/>
          <w:szCs w:val="20"/>
        </w:rPr>
        <w:lastRenderedPageBreak/>
        <w:t xml:space="preserve">Borrow Pits and Quarries </w:t>
      </w:r>
    </w:p>
    <w:p w14:paraId="3577C9C7" w14:textId="77777777" w:rsidR="00EC1755" w:rsidRPr="00080E49" w:rsidRDefault="00EC1755" w:rsidP="00EC1755">
      <w:pPr>
        <w:pStyle w:val="Style"/>
        <w:ind w:left="14"/>
        <w:jc w:val="both"/>
        <w:rPr>
          <w:b/>
          <w:color w:val="000000" w:themeColor="text1"/>
          <w:sz w:val="20"/>
          <w:szCs w:val="20"/>
        </w:rPr>
      </w:pPr>
    </w:p>
    <w:p w14:paraId="4F84B434" w14:textId="77777777" w:rsidR="00EC1755" w:rsidRPr="00080E49" w:rsidRDefault="00EC1755" w:rsidP="00EC1755">
      <w:pPr>
        <w:pStyle w:val="Style"/>
        <w:spacing w:line="360" w:lineRule="auto"/>
        <w:ind w:right="4"/>
        <w:jc w:val="both"/>
        <w:rPr>
          <w:color w:val="000000" w:themeColor="text1"/>
          <w:w w:val="105"/>
          <w:sz w:val="20"/>
          <w:szCs w:val="20"/>
        </w:rPr>
      </w:pPr>
      <w:r w:rsidRPr="00080E49">
        <w:rPr>
          <w:color w:val="000000" w:themeColor="text1"/>
          <w:w w:val="105"/>
          <w:sz w:val="20"/>
          <w:szCs w:val="20"/>
        </w:rPr>
        <w:t xml:space="preserve">It is anticipated that a portion of the material required for road fill will be sourced from commercial quarries.  </w:t>
      </w:r>
    </w:p>
    <w:p w14:paraId="310211B9" w14:textId="77777777" w:rsidR="00EC1755" w:rsidRPr="00080E49" w:rsidRDefault="00EC1755" w:rsidP="00EC1755">
      <w:pPr>
        <w:pStyle w:val="Style"/>
        <w:ind w:right="4"/>
        <w:jc w:val="both"/>
        <w:rPr>
          <w:w w:val="105"/>
          <w:sz w:val="20"/>
          <w:szCs w:val="20"/>
        </w:rPr>
      </w:pPr>
    </w:p>
    <w:p w14:paraId="376EB016" w14:textId="77777777" w:rsidR="00EC1755" w:rsidRPr="00080E49" w:rsidRDefault="00EC1755" w:rsidP="00EC1755">
      <w:pPr>
        <w:pStyle w:val="Style"/>
        <w:numPr>
          <w:ilvl w:val="2"/>
          <w:numId w:val="45"/>
        </w:numPr>
        <w:ind w:left="567" w:hanging="567"/>
        <w:jc w:val="both"/>
        <w:rPr>
          <w:b/>
          <w:color w:val="000000" w:themeColor="text1"/>
          <w:sz w:val="20"/>
          <w:szCs w:val="20"/>
        </w:rPr>
      </w:pPr>
      <w:r w:rsidRPr="00080E49">
        <w:rPr>
          <w:b/>
          <w:color w:val="000000" w:themeColor="text1"/>
          <w:sz w:val="20"/>
          <w:szCs w:val="20"/>
        </w:rPr>
        <w:t>Land Acquisition</w:t>
      </w:r>
    </w:p>
    <w:p w14:paraId="2C661994" w14:textId="77777777" w:rsidR="00EC1755" w:rsidRPr="00080E49" w:rsidRDefault="00EC1755" w:rsidP="00EC1755">
      <w:pPr>
        <w:jc w:val="both"/>
        <w:rPr>
          <w:rFonts w:ascii="Arial" w:hAnsi="Arial" w:cs="Arial"/>
          <w:b/>
          <w:w w:val="105"/>
          <w:sz w:val="20"/>
        </w:rPr>
      </w:pPr>
    </w:p>
    <w:p w14:paraId="63F01795" w14:textId="77777777" w:rsidR="00EC1755" w:rsidRPr="00080E49" w:rsidRDefault="00EC1755" w:rsidP="00EC1755">
      <w:pPr>
        <w:spacing w:line="360" w:lineRule="auto"/>
        <w:jc w:val="both"/>
        <w:rPr>
          <w:rFonts w:ascii="Arial" w:hAnsi="Arial" w:cs="Arial"/>
          <w:w w:val="105"/>
          <w:sz w:val="20"/>
        </w:rPr>
      </w:pPr>
      <w:r>
        <w:rPr>
          <w:rFonts w:ascii="Arial" w:hAnsi="Arial" w:cs="Arial"/>
          <w:w w:val="105"/>
          <w:sz w:val="20"/>
        </w:rPr>
        <w:t>R</w:t>
      </w:r>
      <w:r w:rsidRPr="00080E49">
        <w:rPr>
          <w:rFonts w:ascii="Arial" w:hAnsi="Arial" w:cs="Arial"/>
          <w:w w:val="105"/>
          <w:sz w:val="20"/>
        </w:rPr>
        <w:t>ealignment of the existing road</w:t>
      </w:r>
      <w:r>
        <w:rPr>
          <w:rFonts w:ascii="Arial" w:hAnsi="Arial" w:cs="Arial"/>
          <w:w w:val="105"/>
          <w:sz w:val="20"/>
        </w:rPr>
        <w:t xml:space="preserve"> is not anticipated</w:t>
      </w:r>
      <w:r w:rsidRPr="00080E49">
        <w:rPr>
          <w:rFonts w:ascii="Arial" w:hAnsi="Arial" w:cs="Arial"/>
          <w:w w:val="105"/>
          <w:sz w:val="20"/>
        </w:rPr>
        <w:t xml:space="preserve">, but land may be required for the deviation to accommodate traffic in sections where half width construction will not be feasible. </w:t>
      </w:r>
    </w:p>
    <w:p w14:paraId="0CC5A0A6" w14:textId="77777777" w:rsidR="00EC1755" w:rsidRPr="00080E49" w:rsidRDefault="00EC1755" w:rsidP="00EC1755">
      <w:pPr>
        <w:jc w:val="both"/>
        <w:rPr>
          <w:rFonts w:ascii="Arial" w:hAnsi="Arial" w:cs="Arial"/>
          <w:w w:val="105"/>
          <w:sz w:val="20"/>
        </w:rPr>
      </w:pPr>
    </w:p>
    <w:p w14:paraId="14B0BAE7" w14:textId="77777777" w:rsidR="00EC1755" w:rsidRPr="00080E49" w:rsidRDefault="00EC1755" w:rsidP="00EC1755">
      <w:pPr>
        <w:pStyle w:val="Style"/>
        <w:numPr>
          <w:ilvl w:val="1"/>
          <w:numId w:val="45"/>
        </w:numPr>
        <w:ind w:left="432" w:right="6839"/>
        <w:jc w:val="both"/>
        <w:rPr>
          <w:b/>
          <w:color w:val="000000" w:themeColor="text1"/>
          <w:sz w:val="20"/>
          <w:szCs w:val="20"/>
        </w:rPr>
      </w:pPr>
      <w:r w:rsidRPr="00080E49">
        <w:rPr>
          <w:b/>
          <w:color w:val="000000" w:themeColor="text1"/>
          <w:sz w:val="20"/>
          <w:szCs w:val="20"/>
        </w:rPr>
        <w:t xml:space="preserve">Project Description </w:t>
      </w:r>
    </w:p>
    <w:p w14:paraId="5AFEE50A" w14:textId="77777777" w:rsidR="00EC1755" w:rsidRPr="00080E49" w:rsidRDefault="00EC1755" w:rsidP="00EC1755">
      <w:pPr>
        <w:pStyle w:val="ListParagraph"/>
        <w:spacing w:after="0" w:line="240" w:lineRule="auto"/>
        <w:ind w:left="864"/>
        <w:jc w:val="both"/>
        <w:rPr>
          <w:rFonts w:ascii="Arial" w:hAnsi="Arial" w:cs="Arial"/>
          <w:b/>
          <w:w w:val="105"/>
          <w:sz w:val="20"/>
          <w:szCs w:val="20"/>
        </w:rPr>
      </w:pPr>
    </w:p>
    <w:p w14:paraId="2508CF58" w14:textId="2D5E7F7E" w:rsidR="00EC1755" w:rsidRPr="00080E49" w:rsidRDefault="00EC1755" w:rsidP="00EC1755">
      <w:pPr>
        <w:spacing w:line="360" w:lineRule="auto"/>
        <w:jc w:val="both"/>
        <w:rPr>
          <w:rFonts w:ascii="Arial" w:hAnsi="Arial" w:cs="Arial"/>
          <w:w w:val="105"/>
          <w:sz w:val="20"/>
        </w:rPr>
      </w:pPr>
      <w:r w:rsidRPr="00080E49">
        <w:rPr>
          <w:rFonts w:ascii="Arial" w:hAnsi="Arial" w:cs="Arial"/>
          <w:w w:val="105"/>
          <w:sz w:val="20"/>
        </w:rPr>
        <w:t xml:space="preserve">The KZN DOT plans to replace five (5) Armco pipes located on </w:t>
      </w:r>
      <w:r>
        <w:rPr>
          <w:rFonts w:ascii="Arial" w:hAnsi="Arial" w:cs="Arial"/>
          <w:w w:val="105"/>
          <w:sz w:val="20"/>
        </w:rPr>
        <w:t>M</w:t>
      </w:r>
      <w:r w:rsidRPr="00080E49">
        <w:rPr>
          <w:rFonts w:ascii="Arial" w:hAnsi="Arial" w:cs="Arial"/>
          <w:w w:val="105"/>
          <w:sz w:val="20"/>
        </w:rPr>
        <w:t xml:space="preserve">ain </w:t>
      </w:r>
      <w:r>
        <w:rPr>
          <w:rFonts w:ascii="Arial" w:hAnsi="Arial" w:cs="Arial"/>
          <w:w w:val="105"/>
          <w:sz w:val="20"/>
        </w:rPr>
        <w:t>R</w:t>
      </w:r>
      <w:r w:rsidRPr="00080E49">
        <w:rPr>
          <w:rFonts w:ascii="Arial" w:hAnsi="Arial" w:cs="Arial"/>
          <w:w w:val="105"/>
          <w:sz w:val="20"/>
        </w:rPr>
        <w:t xml:space="preserve">oad P340 with concrete culverts. These Armco pipes have corroded and resulted in road settlements. The Armco pipes that are planned to be replaced with concrete pipe culverts </w:t>
      </w:r>
      <w:proofErr w:type="gramStart"/>
      <w:r w:rsidRPr="00080E49">
        <w:rPr>
          <w:rFonts w:ascii="Arial" w:hAnsi="Arial" w:cs="Arial"/>
          <w:w w:val="105"/>
          <w:sz w:val="20"/>
        </w:rPr>
        <w:t>are located in</w:t>
      </w:r>
      <w:proofErr w:type="gramEnd"/>
      <w:r w:rsidRPr="00080E49">
        <w:rPr>
          <w:rFonts w:ascii="Arial" w:hAnsi="Arial" w:cs="Arial"/>
          <w:w w:val="105"/>
          <w:sz w:val="20"/>
        </w:rPr>
        <w:t xml:space="preserve"> the following chainages: 12+30, KM 13+67, KM 16+04, KM 17.42 AND KM 32+92. The table below indicates the concrete culverts that will be constructed to replace existing Armco pipes. </w:t>
      </w:r>
    </w:p>
    <w:p w14:paraId="5E0720B5" w14:textId="77777777" w:rsidR="00EC1755" w:rsidRPr="00080E49" w:rsidRDefault="00EC1755" w:rsidP="00EC1755">
      <w:pPr>
        <w:jc w:val="both"/>
        <w:rPr>
          <w:rFonts w:ascii="Arial" w:hAnsi="Arial" w:cs="Arial"/>
          <w:w w:val="105"/>
          <w:sz w:val="20"/>
        </w:rPr>
      </w:pPr>
    </w:p>
    <w:tbl>
      <w:tblPr>
        <w:tblW w:w="7754" w:type="dxa"/>
        <w:tblLook w:val="0600" w:firstRow="0" w:lastRow="0" w:firstColumn="0" w:lastColumn="0" w:noHBand="1" w:noVBand="1"/>
      </w:tblPr>
      <w:tblGrid>
        <w:gridCol w:w="1561"/>
        <w:gridCol w:w="2329"/>
        <w:gridCol w:w="3864"/>
      </w:tblGrid>
      <w:tr w:rsidR="00EC1755" w:rsidRPr="00BF29ED" w14:paraId="0178C153" w14:textId="77777777" w:rsidTr="00AA2FC1">
        <w:trPr>
          <w:trHeight w:val="365"/>
        </w:trPr>
        <w:tc>
          <w:tcPr>
            <w:tcW w:w="15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7EB35E" w14:textId="77777777" w:rsidR="00EC1755" w:rsidRPr="00BF29ED" w:rsidRDefault="00EC1755" w:rsidP="00AA2FC1">
            <w:pPr>
              <w:rPr>
                <w:rFonts w:ascii="Arial" w:hAnsi="Arial" w:cs="Arial"/>
                <w:b/>
                <w:bCs/>
                <w:color w:val="000000"/>
                <w:sz w:val="20"/>
              </w:rPr>
            </w:pPr>
            <w:r w:rsidRPr="00BF29ED">
              <w:rPr>
                <w:rFonts w:ascii="Arial" w:hAnsi="Arial" w:cs="Arial"/>
                <w:b/>
                <w:bCs/>
                <w:color w:val="000000"/>
                <w:sz w:val="20"/>
              </w:rPr>
              <w:t>Chainages</w:t>
            </w:r>
          </w:p>
        </w:tc>
        <w:tc>
          <w:tcPr>
            <w:tcW w:w="2329" w:type="dxa"/>
            <w:tcBorders>
              <w:top w:val="single" w:sz="4" w:space="0" w:color="auto"/>
              <w:left w:val="nil"/>
              <w:bottom w:val="single" w:sz="4" w:space="0" w:color="auto"/>
              <w:right w:val="single" w:sz="4" w:space="0" w:color="auto"/>
            </w:tcBorders>
            <w:shd w:val="clear" w:color="auto" w:fill="auto"/>
            <w:vAlign w:val="center"/>
            <w:hideMark/>
          </w:tcPr>
          <w:p w14:paraId="61B40167" w14:textId="77777777" w:rsidR="00EC1755" w:rsidRPr="00BF29ED" w:rsidRDefault="00EC1755" w:rsidP="00AA2FC1">
            <w:pPr>
              <w:rPr>
                <w:rFonts w:ascii="Arial" w:hAnsi="Arial" w:cs="Arial"/>
                <w:b/>
                <w:bCs/>
                <w:color w:val="000000"/>
                <w:sz w:val="20"/>
              </w:rPr>
            </w:pPr>
            <w:r w:rsidRPr="00BF29ED">
              <w:rPr>
                <w:rFonts w:ascii="Arial" w:hAnsi="Arial" w:cs="Arial"/>
                <w:b/>
                <w:bCs/>
                <w:color w:val="000000"/>
                <w:sz w:val="20"/>
              </w:rPr>
              <w:t>Proposed Culvert Size</w:t>
            </w:r>
          </w:p>
        </w:tc>
        <w:tc>
          <w:tcPr>
            <w:tcW w:w="3864" w:type="dxa"/>
            <w:tcBorders>
              <w:top w:val="single" w:sz="4" w:space="0" w:color="auto"/>
              <w:left w:val="nil"/>
              <w:bottom w:val="single" w:sz="4" w:space="0" w:color="auto"/>
              <w:right w:val="single" w:sz="4" w:space="0" w:color="auto"/>
            </w:tcBorders>
            <w:shd w:val="clear" w:color="auto" w:fill="auto"/>
            <w:noWrap/>
            <w:vAlign w:val="bottom"/>
            <w:hideMark/>
          </w:tcPr>
          <w:p w14:paraId="51A6A79B" w14:textId="77777777" w:rsidR="00EC1755" w:rsidRPr="00BF29ED" w:rsidRDefault="00EC1755" w:rsidP="00AA2FC1">
            <w:pPr>
              <w:rPr>
                <w:rFonts w:ascii="Arial" w:hAnsi="Arial" w:cs="Arial"/>
                <w:b/>
                <w:bCs/>
                <w:color w:val="000000"/>
                <w:sz w:val="20"/>
              </w:rPr>
            </w:pPr>
            <w:r w:rsidRPr="00BF29ED">
              <w:rPr>
                <w:rFonts w:ascii="Arial" w:hAnsi="Arial" w:cs="Arial"/>
                <w:b/>
                <w:bCs/>
                <w:color w:val="000000"/>
                <w:sz w:val="20"/>
              </w:rPr>
              <w:t>Coordinates</w:t>
            </w:r>
          </w:p>
        </w:tc>
      </w:tr>
      <w:tr w:rsidR="00EC1755" w:rsidRPr="00BF29ED" w14:paraId="328248AF" w14:textId="77777777" w:rsidTr="00AA2FC1">
        <w:trPr>
          <w:trHeight w:val="199"/>
        </w:trPr>
        <w:tc>
          <w:tcPr>
            <w:tcW w:w="1561" w:type="dxa"/>
            <w:tcBorders>
              <w:top w:val="nil"/>
              <w:left w:val="single" w:sz="4" w:space="0" w:color="auto"/>
              <w:bottom w:val="single" w:sz="4" w:space="0" w:color="auto"/>
              <w:right w:val="single" w:sz="4" w:space="0" w:color="auto"/>
            </w:tcBorders>
            <w:shd w:val="clear" w:color="auto" w:fill="auto"/>
            <w:vAlign w:val="center"/>
            <w:hideMark/>
          </w:tcPr>
          <w:p w14:paraId="109D42BB" w14:textId="77777777" w:rsidR="00EC1755" w:rsidRPr="00BF29ED" w:rsidRDefault="00EC1755" w:rsidP="00AA2FC1">
            <w:pPr>
              <w:rPr>
                <w:rFonts w:ascii="Arial" w:hAnsi="Arial" w:cs="Arial"/>
                <w:color w:val="000000"/>
                <w:sz w:val="20"/>
              </w:rPr>
            </w:pPr>
            <w:r w:rsidRPr="00BF29ED">
              <w:rPr>
                <w:rFonts w:ascii="Arial" w:hAnsi="Arial" w:cs="Arial"/>
                <w:color w:val="000000"/>
                <w:sz w:val="20"/>
              </w:rPr>
              <w:t>12+296</w:t>
            </w:r>
          </w:p>
        </w:tc>
        <w:tc>
          <w:tcPr>
            <w:tcW w:w="2329" w:type="dxa"/>
            <w:tcBorders>
              <w:top w:val="nil"/>
              <w:left w:val="nil"/>
              <w:bottom w:val="single" w:sz="4" w:space="0" w:color="auto"/>
              <w:right w:val="single" w:sz="4" w:space="0" w:color="auto"/>
            </w:tcBorders>
            <w:shd w:val="clear" w:color="auto" w:fill="auto"/>
            <w:vAlign w:val="center"/>
            <w:hideMark/>
          </w:tcPr>
          <w:p w14:paraId="7C15AE89" w14:textId="77777777" w:rsidR="00EC1755" w:rsidRPr="00BF29ED" w:rsidRDefault="00EC1755" w:rsidP="00AA2FC1">
            <w:pPr>
              <w:jc w:val="center"/>
              <w:rPr>
                <w:rFonts w:ascii="Arial" w:hAnsi="Arial" w:cs="Arial"/>
                <w:color w:val="000000"/>
                <w:sz w:val="20"/>
              </w:rPr>
            </w:pPr>
            <w:r w:rsidRPr="00BF29ED">
              <w:rPr>
                <w:rFonts w:ascii="Arial" w:hAnsi="Arial" w:cs="Arial"/>
                <w:color w:val="000000"/>
                <w:sz w:val="20"/>
              </w:rPr>
              <w:t>3 x 1,2</w:t>
            </w:r>
            <w:r>
              <w:rPr>
                <w:rFonts w:ascii="Arial" w:hAnsi="Arial" w:cs="Arial"/>
                <w:color w:val="000000"/>
                <w:sz w:val="20"/>
              </w:rPr>
              <w:t>m</w:t>
            </w:r>
            <w:r w:rsidRPr="00BF29ED">
              <w:rPr>
                <w:rFonts w:ascii="Arial" w:hAnsi="Arial" w:cs="Arial"/>
                <w:color w:val="000000"/>
                <w:sz w:val="20"/>
              </w:rPr>
              <w:t xml:space="preserve"> Dia. Pipe</w:t>
            </w:r>
          </w:p>
        </w:tc>
        <w:tc>
          <w:tcPr>
            <w:tcW w:w="3864" w:type="dxa"/>
            <w:tcBorders>
              <w:top w:val="nil"/>
              <w:left w:val="nil"/>
              <w:bottom w:val="single" w:sz="4" w:space="0" w:color="auto"/>
              <w:right w:val="single" w:sz="4" w:space="0" w:color="auto"/>
            </w:tcBorders>
            <w:shd w:val="clear" w:color="auto" w:fill="auto"/>
            <w:noWrap/>
            <w:vAlign w:val="bottom"/>
            <w:hideMark/>
          </w:tcPr>
          <w:p w14:paraId="66D5C8B9" w14:textId="77777777" w:rsidR="00EC1755" w:rsidRPr="00BF29ED" w:rsidRDefault="00EC1755" w:rsidP="00AA2FC1">
            <w:pPr>
              <w:rPr>
                <w:rFonts w:ascii="Arial" w:hAnsi="Arial" w:cs="Arial"/>
                <w:color w:val="000000"/>
                <w:sz w:val="20"/>
              </w:rPr>
            </w:pPr>
            <w:r w:rsidRPr="00BF29ED">
              <w:rPr>
                <w:rFonts w:ascii="Arial" w:hAnsi="Arial" w:cs="Arial"/>
                <w:color w:val="000000"/>
                <w:sz w:val="20"/>
              </w:rPr>
              <w:t>28.65699 S, 29.25558 E</w:t>
            </w:r>
          </w:p>
        </w:tc>
      </w:tr>
      <w:tr w:rsidR="00EC1755" w:rsidRPr="00BF29ED" w14:paraId="004174A8" w14:textId="77777777" w:rsidTr="00AA2FC1">
        <w:trPr>
          <w:trHeight w:val="199"/>
        </w:trPr>
        <w:tc>
          <w:tcPr>
            <w:tcW w:w="1561" w:type="dxa"/>
            <w:tcBorders>
              <w:top w:val="nil"/>
              <w:left w:val="single" w:sz="4" w:space="0" w:color="auto"/>
              <w:bottom w:val="single" w:sz="4" w:space="0" w:color="auto"/>
              <w:right w:val="single" w:sz="4" w:space="0" w:color="auto"/>
            </w:tcBorders>
            <w:shd w:val="clear" w:color="auto" w:fill="auto"/>
            <w:vAlign w:val="center"/>
            <w:hideMark/>
          </w:tcPr>
          <w:p w14:paraId="4B2B357E" w14:textId="77777777" w:rsidR="00EC1755" w:rsidRPr="00BF29ED" w:rsidRDefault="00EC1755" w:rsidP="00AA2FC1">
            <w:pPr>
              <w:rPr>
                <w:rFonts w:ascii="Arial" w:hAnsi="Arial" w:cs="Arial"/>
                <w:color w:val="000000"/>
                <w:sz w:val="20"/>
              </w:rPr>
            </w:pPr>
            <w:r w:rsidRPr="00BF29ED">
              <w:rPr>
                <w:rFonts w:ascii="Arial" w:hAnsi="Arial" w:cs="Arial"/>
                <w:color w:val="000000"/>
                <w:sz w:val="20"/>
              </w:rPr>
              <w:t>13+685</w:t>
            </w:r>
          </w:p>
        </w:tc>
        <w:tc>
          <w:tcPr>
            <w:tcW w:w="2329" w:type="dxa"/>
            <w:tcBorders>
              <w:top w:val="nil"/>
              <w:left w:val="nil"/>
              <w:bottom w:val="single" w:sz="4" w:space="0" w:color="auto"/>
              <w:right w:val="single" w:sz="4" w:space="0" w:color="auto"/>
            </w:tcBorders>
            <w:shd w:val="clear" w:color="auto" w:fill="auto"/>
            <w:vAlign w:val="center"/>
            <w:hideMark/>
          </w:tcPr>
          <w:p w14:paraId="53B00D65" w14:textId="77777777" w:rsidR="00EC1755" w:rsidRPr="00BF29ED" w:rsidRDefault="00EC1755" w:rsidP="00AA2FC1">
            <w:pPr>
              <w:jc w:val="center"/>
              <w:rPr>
                <w:rFonts w:ascii="Arial" w:hAnsi="Arial" w:cs="Arial"/>
                <w:color w:val="000000"/>
                <w:sz w:val="20"/>
              </w:rPr>
            </w:pPr>
            <w:r w:rsidRPr="00BF29ED">
              <w:rPr>
                <w:rFonts w:ascii="Arial" w:hAnsi="Arial" w:cs="Arial"/>
                <w:color w:val="000000"/>
                <w:sz w:val="20"/>
              </w:rPr>
              <w:t>3 x1.5</w:t>
            </w:r>
            <w:r>
              <w:rPr>
                <w:rFonts w:ascii="Arial" w:hAnsi="Arial" w:cs="Arial"/>
                <w:color w:val="000000"/>
                <w:sz w:val="20"/>
              </w:rPr>
              <w:t>m</w:t>
            </w:r>
            <w:r w:rsidRPr="00BF29ED">
              <w:rPr>
                <w:rFonts w:ascii="Arial" w:hAnsi="Arial" w:cs="Arial"/>
                <w:color w:val="000000"/>
                <w:sz w:val="20"/>
              </w:rPr>
              <w:t xml:space="preserve"> Dia pipe</w:t>
            </w:r>
          </w:p>
        </w:tc>
        <w:tc>
          <w:tcPr>
            <w:tcW w:w="3864" w:type="dxa"/>
            <w:tcBorders>
              <w:top w:val="nil"/>
              <w:left w:val="nil"/>
              <w:bottom w:val="single" w:sz="4" w:space="0" w:color="auto"/>
              <w:right w:val="single" w:sz="4" w:space="0" w:color="auto"/>
            </w:tcBorders>
            <w:shd w:val="clear" w:color="auto" w:fill="auto"/>
            <w:vAlign w:val="center"/>
            <w:hideMark/>
          </w:tcPr>
          <w:p w14:paraId="23FEC7BD" w14:textId="77777777" w:rsidR="00EC1755" w:rsidRPr="00BF29ED" w:rsidRDefault="00EC1755" w:rsidP="00AA2FC1">
            <w:pPr>
              <w:rPr>
                <w:rFonts w:ascii="Arial" w:hAnsi="Arial" w:cs="Arial"/>
                <w:color w:val="333333"/>
                <w:sz w:val="20"/>
              </w:rPr>
            </w:pPr>
            <w:r w:rsidRPr="00BF29ED">
              <w:rPr>
                <w:rFonts w:ascii="Arial" w:hAnsi="Arial" w:cs="Arial"/>
                <w:color w:val="333333"/>
                <w:sz w:val="20"/>
              </w:rPr>
              <w:t>28.64880 S, 29.24126 E</w:t>
            </w:r>
          </w:p>
        </w:tc>
      </w:tr>
      <w:tr w:rsidR="00EC1755" w:rsidRPr="00BF29ED" w14:paraId="63234D58" w14:textId="77777777" w:rsidTr="00AA2FC1">
        <w:trPr>
          <w:trHeight w:val="199"/>
        </w:trPr>
        <w:tc>
          <w:tcPr>
            <w:tcW w:w="1561" w:type="dxa"/>
            <w:tcBorders>
              <w:top w:val="nil"/>
              <w:left w:val="single" w:sz="4" w:space="0" w:color="auto"/>
              <w:bottom w:val="single" w:sz="4" w:space="0" w:color="auto"/>
              <w:right w:val="single" w:sz="4" w:space="0" w:color="auto"/>
            </w:tcBorders>
            <w:shd w:val="clear" w:color="auto" w:fill="auto"/>
            <w:vAlign w:val="center"/>
            <w:hideMark/>
          </w:tcPr>
          <w:p w14:paraId="6A250015" w14:textId="77777777" w:rsidR="00EC1755" w:rsidRPr="00BF29ED" w:rsidRDefault="00EC1755" w:rsidP="00AA2FC1">
            <w:pPr>
              <w:rPr>
                <w:rFonts w:ascii="Arial" w:hAnsi="Arial" w:cs="Arial"/>
                <w:color w:val="000000"/>
                <w:sz w:val="20"/>
              </w:rPr>
            </w:pPr>
            <w:r w:rsidRPr="00BF29ED">
              <w:rPr>
                <w:rFonts w:ascii="Arial" w:hAnsi="Arial" w:cs="Arial"/>
                <w:color w:val="000000"/>
                <w:sz w:val="20"/>
              </w:rPr>
              <w:t>16+040</w:t>
            </w:r>
          </w:p>
        </w:tc>
        <w:tc>
          <w:tcPr>
            <w:tcW w:w="2329" w:type="dxa"/>
            <w:tcBorders>
              <w:top w:val="nil"/>
              <w:left w:val="nil"/>
              <w:bottom w:val="single" w:sz="4" w:space="0" w:color="auto"/>
              <w:right w:val="single" w:sz="4" w:space="0" w:color="auto"/>
            </w:tcBorders>
            <w:shd w:val="clear" w:color="auto" w:fill="auto"/>
            <w:vAlign w:val="center"/>
            <w:hideMark/>
          </w:tcPr>
          <w:p w14:paraId="28812888" w14:textId="77777777" w:rsidR="00EC1755" w:rsidRPr="00BF29ED" w:rsidRDefault="00EC1755" w:rsidP="00AA2FC1">
            <w:pPr>
              <w:jc w:val="center"/>
              <w:rPr>
                <w:rFonts w:ascii="Arial" w:hAnsi="Arial" w:cs="Arial"/>
                <w:color w:val="000000"/>
                <w:sz w:val="20"/>
              </w:rPr>
            </w:pPr>
            <w:r w:rsidRPr="00BF29ED">
              <w:rPr>
                <w:rFonts w:ascii="Arial" w:hAnsi="Arial" w:cs="Arial"/>
                <w:color w:val="000000"/>
                <w:sz w:val="20"/>
              </w:rPr>
              <w:t>2 x 1.35</w:t>
            </w:r>
            <w:r>
              <w:rPr>
                <w:rFonts w:ascii="Arial" w:hAnsi="Arial" w:cs="Arial"/>
                <w:color w:val="000000"/>
                <w:sz w:val="20"/>
              </w:rPr>
              <w:t>m</w:t>
            </w:r>
            <w:r w:rsidRPr="00BF29ED">
              <w:rPr>
                <w:rFonts w:ascii="Arial" w:hAnsi="Arial" w:cs="Arial"/>
                <w:color w:val="000000"/>
                <w:sz w:val="20"/>
              </w:rPr>
              <w:t xml:space="preserve"> Dia. Pipe</w:t>
            </w:r>
          </w:p>
        </w:tc>
        <w:tc>
          <w:tcPr>
            <w:tcW w:w="3864" w:type="dxa"/>
            <w:tcBorders>
              <w:top w:val="nil"/>
              <w:left w:val="nil"/>
              <w:bottom w:val="single" w:sz="4" w:space="0" w:color="auto"/>
              <w:right w:val="single" w:sz="4" w:space="0" w:color="auto"/>
            </w:tcBorders>
            <w:shd w:val="clear" w:color="auto" w:fill="auto"/>
            <w:vAlign w:val="center"/>
            <w:hideMark/>
          </w:tcPr>
          <w:p w14:paraId="7DFCB7C7" w14:textId="77777777" w:rsidR="00EC1755" w:rsidRPr="00BF29ED" w:rsidRDefault="00EC1755" w:rsidP="00AA2FC1">
            <w:pPr>
              <w:rPr>
                <w:rFonts w:ascii="Arial" w:hAnsi="Arial" w:cs="Arial"/>
                <w:color w:val="333333"/>
                <w:sz w:val="20"/>
              </w:rPr>
            </w:pPr>
            <w:r w:rsidRPr="00BF29ED">
              <w:rPr>
                <w:rFonts w:ascii="Arial" w:hAnsi="Arial" w:cs="Arial"/>
                <w:color w:val="333333"/>
                <w:sz w:val="20"/>
              </w:rPr>
              <w:t>28.64373 S, 29.21538 E</w:t>
            </w:r>
          </w:p>
        </w:tc>
      </w:tr>
      <w:tr w:rsidR="00EC1755" w:rsidRPr="00BF29ED" w14:paraId="11BF4DD9" w14:textId="77777777" w:rsidTr="00AA2FC1">
        <w:trPr>
          <w:trHeight w:val="199"/>
        </w:trPr>
        <w:tc>
          <w:tcPr>
            <w:tcW w:w="1561" w:type="dxa"/>
            <w:tcBorders>
              <w:top w:val="nil"/>
              <w:left w:val="single" w:sz="4" w:space="0" w:color="auto"/>
              <w:bottom w:val="single" w:sz="4" w:space="0" w:color="auto"/>
              <w:right w:val="single" w:sz="4" w:space="0" w:color="auto"/>
            </w:tcBorders>
            <w:shd w:val="clear" w:color="auto" w:fill="auto"/>
            <w:vAlign w:val="center"/>
            <w:hideMark/>
          </w:tcPr>
          <w:p w14:paraId="5C5B1324" w14:textId="77777777" w:rsidR="00EC1755" w:rsidRPr="00BF29ED" w:rsidRDefault="00EC1755" w:rsidP="00AA2FC1">
            <w:pPr>
              <w:rPr>
                <w:rFonts w:ascii="Arial" w:hAnsi="Arial" w:cs="Arial"/>
                <w:color w:val="000000"/>
                <w:sz w:val="20"/>
              </w:rPr>
            </w:pPr>
            <w:r w:rsidRPr="00BF29ED">
              <w:rPr>
                <w:rFonts w:ascii="Arial" w:hAnsi="Arial" w:cs="Arial"/>
                <w:color w:val="000000"/>
                <w:sz w:val="20"/>
              </w:rPr>
              <w:t>17+424</w:t>
            </w:r>
          </w:p>
        </w:tc>
        <w:tc>
          <w:tcPr>
            <w:tcW w:w="2329" w:type="dxa"/>
            <w:tcBorders>
              <w:top w:val="nil"/>
              <w:left w:val="nil"/>
              <w:bottom w:val="single" w:sz="4" w:space="0" w:color="auto"/>
              <w:right w:val="single" w:sz="4" w:space="0" w:color="auto"/>
            </w:tcBorders>
            <w:shd w:val="clear" w:color="auto" w:fill="auto"/>
            <w:vAlign w:val="center"/>
            <w:hideMark/>
          </w:tcPr>
          <w:p w14:paraId="2CFA34AE" w14:textId="77777777" w:rsidR="00EC1755" w:rsidRPr="00BF29ED" w:rsidRDefault="00EC1755" w:rsidP="00AA2FC1">
            <w:pPr>
              <w:jc w:val="center"/>
              <w:rPr>
                <w:rFonts w:ascii="Arial" w:hAnsi="Arial" w:cs="Arial"/>
                <w:color w:val="000000"/>
                <w:sz w:val="20"/>
              </w:rPr>
            </w:pPr>
            <w:r w:rsidRPr="00BF29ED">
              <w:rPr>
                <w:rFonts w:ascii="Arial" w:hAnsi="Arial" w:cs="Arial"/>
                <w:color w:val="000000"/>
                <w:sz w:val="20"/>
              </w:rPr>
              <w:t>2 x 1,2</w:t>
            </w:r>
            <w:r>
              <w:rPr>
                <w:rFonts w:ascii="Arial" w:hAnsi="Arial" w:cs="Arial"/>
                <w:color w:val="000000"/>
                <w:sz w:val="20"/>
              </w:rPr>
              <w:t>m</w:t>
            </w:r>
            <w:r w:rsidRPr="00BF29ED">
              <w:rPr>
                <w:rFonts w:ascii="Arial" w:hAnsi="Arial" w:cs="Arial"/>
                <w:color w:val="000000"/>
                <w:sz w:val="20"/>
              </w:rPr>
              <w:t xml:space="preserve"> Dia. Pipe</w:t>
            </w:r>
          </w:p>
        </w:tc>
        <w:tc>
          <w:tcPr>
            <w:tcW w:w="3864" w:type="dxa"/>
            <w:tcBorders>
              <w:top w:val="nil"/>
              <w:left w:val="nil"/>
              <w:bottom w:val="single" w:sz="4" w:space="0" w:color="auto"/>
              <w:right w:val="single" w:sz="4" w:space="0" w:color="auto"/>
            </w:tcBorders>
            <w:shd w:val="clear" w:color="auto" w:fill="auto"/>
            <w:noWrap/>
            <w:vAlign w:val="bottom"/>
            <w:hideMark/>
          </w:tcPr>
          <w:p w14:paraId="15C3C092" w14:textId="77777777" w:rsidR="00EC1755" w:rsidRPr="00BF29ED" w:rsidRDefault="00EC1755" w:rsidP="00AA2FC1">
            <w:pPr>
              <w:rPr>
                <w:rFonts w:ascii="Arial" w:hAnsi="Arial" w:cs="Arial"/>
                <w:color w:val="000000"/>
                <w:sz w:val="20"/>
              </w:rPr>
            </w:pPr>
            <w:r w:rsidRPr="00BF29ED">
              <w:rPr>
                <w:rFonts w:ascii="Arial" w:hAnsi="Arial" w:cs="Arial"/>
                <w:color w:val="000000"/>
                <w:sz w:val="20"/>
              </w:rPr>
              <w:t>28.64329 S, 29.20458 E</w:t>
            </w:r>
          </w:p>
        </w:tc>
      </w:tr>
      <w:tr w:rsidR="00EC1755" w:rsidRPr="00BF29ED" w14:paraId="7D1E8A9F" w14:textId="77777777" w:rsidTr="00AA2FC1">
        <w:trPr>
          <w:trHeight w:val="199"/>
        </w:trPr>
        <w:tc>
          <w:tcPr>
            <w:tcW w:w="1561" w:type="dxa"/>
            <w:tcBorders>
              <w:top w:val="nil"/>
              <w:left w:val="single" w:sz="4" w:space="0" w:color="auto"/>
              <w:bottom w:val="single" w:sz="4" w:space="0" w:color="auto"/>
              <w:right w:val="single" w:sz="4" w:space="0" w:color="auto"/>
            </w:tcBorders>
            <w:shd w:val="clear" w:color="auto" w:fill="auto"/>
            <w:vAlign w:val="center"/>
            <w:hideMark/>
          </w:tcPr>
          <w:p w14:paraId="731A4922" w14:textId="77777777" w:rsidR="00EC1755" w:rsidRPr="00BF29ED" w:rsidRDefault="00EC1755" w:rsidP="00AA2FC1">
            <w:pPr>
              <w:rPr>
                <w:rFonts w:ascii="Arial" w:hAnsi="Arial" w:cs="Arial"/>
                <w:color w:val="000000"/>
                <w:sz w:val="20"/>
              </w:rPr>
            </w:pPr>
            <w:r w:rsidRPr="00BF29ED">
              <w:rPr>
                <w:rFonts w:ascii="Arial" w:hAnsi="Arial" w:cs="Arial"/>
                <w:color w:val="000000"/>
                <w:sz w:val="20"/>
              </w:rPr>
              <w:t>32+920</w:t>
            </w:r>
          </w:p>
        </w:tc>
        <w:tc>
          <w:tcPr>
            <w:tcW w:w="2329" w:type="dxa"/>
            <w:tcBorders>
              <w:top w:val="nil"/>
              <w:left w:val="nil"/>
              <w:bottom w:val="single" w:sz="4" w:space="0" w:color="auto"/>
              <w:right w:val="single" w:sz="4" w:space="0" w:color="auto"/>
            </w:tcBorders>
            <w:shd w:val="clear" w:color="auto" w:fill="auto"/>
            <w:vAlign w:val="center"/>
            <w:hideMark/>
          </w:tcPr>
          <w:p w14:paraId="52748C3F" w14:textId="77777777" w:rsidR="00EC1755" w:rsidRPr="00BF29ED" w:rsidRDefault="00EC1755" w:rsidP="00AA2FC1">
            <w:pPr>
              <w:jc w:val="center"/>
              <w:rPr>
                <w:rFonts w:ascii="Arial" w:hAnsi="Arial" w:cs="Arial"/>
                <w:color w:val="000000"/>
                <w:sz w:val="20"/>
              </w:rPr>
            </w:pPr>
            <w:r w:rsidRPr="00BF29ED">
              <w:rPr>
                <w:rFonts w:ascii="Arial" w:hAnsi="Arial" w:cs="Arial"/>
                <w:color w:val="000000"/>
                <w:sz w:val="20"/>
              </w:rPr>
              <w:t xml:space="preserve"> 0.9</w:t>
            </w:r>
            <w:r>
              <w:rPr>
                <w:rFonts w:ascii="Arial" w:hAnsi="Arial" w:cs="Arial"/>
                <w:color w:val="000000"/>
                <w:sz w:val="20"/>
              </w:rPr>
              <w:t>m</w:t>
            </w:r>
            <w:r w:rsidRPr="00BF29ED">
              <w:rPr>
                <w:rFonts w:ascii="Arial" w:hAnsi="Arial" w:cs="Arial"/>
                <w:color w:val="000000"/>
                <w:sz w:val="20"/>
              </w:rPr>
              <w:t xml:space="preserve"> Dia. Pipe</w:t>
            </w:r>
          </w:p>
        </w:tc>
        <w:tc>
          <w:tcPr>
            <w:tcW w:w="3864" w:type="dxa"/>
            <w:tcBorders>
              <w:top w:val="nil"/>
              <w:left w:val="nil"/>
              <w:bottom w:val="single" w:sz="4" w:space="0" w:color="auto"/>
              <w:right w:val="single" w:sz="4" w:space="0" w:color="auto"/>
            </w:tcBorders>
            <w:shd w:val="clear" w:color="auto" w:fill="auto"/>
            <w:noWrap/>
            <w:vAlign w:val="bottom"/>
            <w:hideMark/>
          </w:tcPr>
          <w:p w14:paraId="5C352021" w14:textId="77777777" w:rsidR="00EC1755" w:rsidRPr="00BF29ED" w:rsidRDefault="00EC1755" w:rsidP="00AA2FC1">
            <w:pPr>
              <w:rPr>
                <w:rFonts w:ascii="Arial" w:hAnsi="Arial" w:cs="Arial"/>
                <w:color w:val="000000"/>
                <w:sz w:val="20"/>
              </w:rPr>
            </w:pPr>
            <w:r w:rsidRPr="00BF29ED">
              <w:rPr>
                <w:rFonts w:ascii="Arial" w:hAnsi="Arial" w:cs="Arial"/>
                <w:color w:val="000000"/>
                <w:sz w:val="20"/>
              </w:rPr>
              <w:t>28.608442 S, 29.061567 E</w:t>
            </w:r>
          </w:p>
        </w:tc>
      </w:tr>
    </w:tbl>
    <w:p w14:paraId="17B8E08A" w14:textId="77777777" w:rsidR="00EC1755" w:rsidRPr="00080E49" w:rsidRDefault="00EC1755" w:rsidP="00EC1755">
      <w:pPr>
        <w:pStyle w:val="Style"/>
        <w:spacing w:line="360" w:lineRule="auto"/>
        <w:jc w:val="both"/>
        <w:rPr>
          <w:sz w:val="20"/>
          <w:szCs w:val="20"/>
        </w:rPr>
      </w:pPr>
    </w:p>
    <w:p w14:paraId="2A8ABB77" w14:textId="77777777" w:rsidR="00EC1755" w:rsidRPr="00080E49" w:rsidRDefault="00EC1755" w:rsidP="00EC1755">
      <w:pPr>
        <w:pStyle w:val="Style"/>
        <w:spacing w:line="360" w:lineRule="auto"/>
        <w:jc w:val="both"/>
        <w:rPr>
          <w:sz w:val="20"/>
          <w:szCs w:val="20"/>
        </w:rPr>
      </w:pPr>
      <w:r w:rsidRPr="00080E49">
        <w:rPr>
          <w:sz w:val="20"/>
          <w:szCs w:val="20"/>
        </w:rPr>
        <w:t xml:space="preserve">The existing road cross section is an 8-meter surfaced carriage way, consisting of 3.5-meter-wide single lanes in either direction with 0.5-meter shoulders. The KZN DOT road reserve for this project is 15 meters wide either side of the road </w:t>
      </w:r>
      <w:proofErr w:type="spellStart"/>
      <w:r w:rsidRPr="00080E49">
        <w:rPr>
          <w:sz w:val="20"/>
          <w:szCs w:val="20"/>
        </w:rPr>
        <w:t>centerline</w:t>
      </w:r>
      <w:proofErr w:type="spellEnd"/>
      <w:r w:rsidRPr="00080E49">
        <w:rPr>
          <w:sz w:val="20"/>
          <w:szCs w:val="20"/>
        </w:rPr>
        <w:t xml:space="preserve">. For traffic accommodation, deviation will be constructed in sections where half width construction will not be feasible. </w:t>
      </w:r>
    </w:p>
    <w:p w14:paraId="274699F3" w14:textId="77777777" w:rsidR="00EC1755" w:rsidRPr="00080E49" w:rsidRDefault="00EC1755" w:rsidP="00EC1755">
      <w:pPr>
        <w:pStyle w:val="Style"/>
        <w:ind w:left="19"/>
        <w:jc w:val="both"/>
        <w:rPr>
          <w:sz w:val="20"/>
          <w:szCs w:val="20"/>
        </w:rPr>
      </w:pPr>
    </w:p>
    <w:p w14:paraId="5A8CD153" w14:textId="77777777" w:rsidR="00EC1755" w:rsidRPr="00080E49" w:rsidRDefault="00EC1755" w:rsidP="00EC1755">
      <w:pPr>
        <w:pStyle w:val="Style"/>
        <w:numPr>
          <w:ilvl w:val="1"/>
          <w:numId w:val="45"/>
        </w:numPr>
        <w:ind w:left="432" w:right="6099"/>
        <w:jc w:val="both"/>
        <w:rPr>
          <w:b/>
          <w:color w:val="000000" w:themeColor="text1"/>
          <w:sz w:val="20"/>
          <w:szCs w:val="20"/>
        </w:rPr>
      </w:pPr>
      <w:r w:rsidRPr="00080E49">
        <w:rPr>
          <w:b/>
          <w:color w:val="000000" w:themeColor="text1"/>
          <w:sz w:val="20"/>
          <w:szCs w:val="20"/>
        </w:rPr>
        <w:t xml:space="preserve">Objectives of </w:t>
      </w:r>
      <w:r>
        <w:rPr>
          <w:b/>
          <w:color w:val="000000" w:themeColor="text1"/>
          <w:sz w:val="20"/>
          <w:szCs w:val="20"/>
        </w:rPr>
        <w:t>I</w:t>
      </w:r>
      <w:r w:rsidRPr="00080E49">
        <w:rPr>
          <w:b/>
          <w:color w:val="000000" w:themeColor="text1"/>
          <w:sz w:val="20"/>
          <w:szCs w:val="20"/>
        </w:rPr>
        <w:t>nvestigation</w:t>
      </w:r>
    </w:p>
    <w:p w14:paraId="67473305" w14:textId="77777777" w:rsidR="00EC1755" w:rsidRPr="00080E49" w:rsidRDefault="00EC1755" w:rsidP="00EC1755">
      <w:pPr>
        <w:pStyle w:val="Style"/>
        <w:ind w:left="864"/>
        <w:jc w:val="both"/>
        <w:rPr>
          <w:b/>
          <w:sz w:val="20"/>
          <w:szCs w:val="20"/>
        </w:rPr>
      </w:pPr>
    </w:p>
    <w:p w14:paraId="317D26CD" w14:textId="77777777" w:rsidR="00EC1755" w:rsidRPr="00080E49" w:rsidRDefault="00EC1755" w:rsidP="00EC1755">
      <w:pPr>
        <w:pStyle w:val="Style"/>
        <w:spacing w:line="360" w:lineRule="auto"/>
        <w:jc w:val="both"/>
        <w:rPr>
          <w:color w:val="000000" w:themeColor="text1"/>
          <w:sz w:val="20"/>
          <w:szCs w:val="20"/>
        </w:rPr>
      </w:pPr>
      <w:r w:rsidRPr="00080E49">
        <w:rPr>
          <w:color w:val="000000" w:themeColor="text1"/>
          <w:sz w:val="20"/>
          <w:szCs w:val="20"/>
        </w:rPr>
        <w:t xml:space="preserve">To obtain </w:t>
      </w:r>
      <w:r>
        <w:rPr>
          <w:color w:val="000000" w:themeColor="text1"/>
          <w:sz w:val="20"/>
          <w:szCs w:val="20"/>
        </w:rPr>
        <w:t>Environmental Authorisation</w:t>
      </w:r>
      <w:r w:rsidRPr="00080E49">
        <w:rPr>
          <w:color w:val="000000" w:themeColor="text1"/>
          <w:sz w:val="20"/>
          <w:szCs w:val="20"/>
        </w:rPr>
        <w:t xml:space="preserve"> from the competent authorities for the planned upgrade in terms of the EIA </w:t>
      </w:r>
      <w:r>
        <w:rPr>
          <w:color w:val="000000" w:themeColor="text1"/>
          <w:sz w:val="20"/>
          <w:szCs w:val="20"/>
        </w:rPr>
        <w:t>and WULA legislation and Regulations</w:t>
      </w:r>
      <w:r w:rsidRPr="00080E49">
        <w:rPr>
          <w:color w:val="000000" w:themeColor="text1"/>
          <w:sz w:val="20"/>
          <w:szCs w:val="20"/>
        </w:rPr>
        <w:t xml:space="preserve">. In addition to this, the </w:t>
      </w:r>
      <w:r>
        <w:rPr>
          <w:color w:val="000000" w:themeColor="text1"/>
          <w:sz w:val="20"/>
          <w:szCs w:val="20"/>
        </w:rPr>
        <w:t>EAP</w:t>
      </w:r>
      <w:r w:rsidRPr="00080E49">
        <w:rPr>
          <w:color w:val="000000" w:themeColor="text1"/>
          <w:sz w:val="20"/>
          <w:szCs w:val="20"/>
        </w:rPr>
        <w:t xml:space="preserve"> shall be conversant with all other environmental legislation pertaining to the project including the National Environmental Management Biodiversity Act (No. 10 of 2004), the National Forests Act (No. 84 of 1998) and National Roads Act, 1998 (Act No. 7 of 1998). The project </w:t>
      </w:r>
      <w:r>
        <w:rPr>
          <w:color w:val="000000" w:themeColor="text1"/>
          <w:sz w:val="20"/>
          <w:szCs w:val="20"/>
        </w:rPr>
        <w:t>must</w:t>
      </w:r>
      <w:r w:rsidRPr="00080E49">
        <w:rPr>
          <w:color w:val="000000" w:themeColor="text1"/>
          <w:sz w:val="20"/>
          <w:szCs w:val="20"/>
        </w:rPr>
        <w:t xml:space="preserve"> comply with environmental requirements which may fall within the jurisdiction of other government agencies such as the AMAFA pertaining to Heritage Permits, Ezemvelo KZN Wildlife and Department of Agriculture, Forestry and Fisheries (DAFF) pertaining to permits for the removal of protected trees etc.</w:t>
      </w:r>
    </w:p>
    <w:p w14:paraId="2946541A" w14:textId="77777777" w:rsidR="00EC1755" w:rsidRPr="00080E49" w:rsidRDefault="00EC1755" w:rsidP="00EC1755">
      <w:pPr>
        <w:pStyle w:val="Style"/>
        <w:jc w:val="both"/>
        <w:rPr>
          <w:sz w:val="20"/>
          <w:szCs w:val="20"/>
        </w:rPr>
      </w:pPr>
    </w:p>
    <w:p w14:paraId="0A1523D1" w14:textId="77777777" w:rsidR="00EC1755" w:rsidRPr="00080E49" w:rsidRDefault="00EC1755" w:rsidP="00EC1755">
      <w:pPr>
        <w:pStyle w:val="Style"/>
        <w:numPr>
          <w:ilvl w:val="1"/>
          <w:numId w:val="45"/>
        </w:numPr>
        <w:ind w:left="432" w:right="5107"/>
        <w:jc w:val="both"/>
        <w:rPr>
          <w:b/>
          <w:color w:val="000000" w:themeColor="text1"/>
          <w:sz w:val="20"/>
          <w:szCs w:val="20"/>
        </w:rPr>
      </w:pPr>
      <w:r w:rsidRPr="00080E49">
        <w:rPr>
          <w:b/>
          <w:color w:val="000000" w:themeColor="text1"/>
          <w:sz w:val="20"/>
          <w:szCs w:val="20"/>
        </w:rPr>
        <w:t>Approach / Proposed Methodology</w:t>
      </w:r>
    </w:p>
    <w:p w14:paraId="680BCF82" w14:textId="77777777" w:rsidR="00EC1755" w:rsidRPr="00080E49" w:rsidRDefault="00EC1755" w:rsidP="00EC1755">
      <w:pPr>
        <w:jc w:val="both"/>
        <w:rPr>
          <w:rFonts w:ascii="Arial" w:hAnsi="Arial" w:cs="Arial"/>
          <w:b/>
          <w:color w:val="000000" w:themeColor="text1"/>
          <w:sz w:val="20"/>
        </w:rPr>
      </w:pPr>
    </w:p>
    <w:p w14:paraId="28248C1D" w14:textId="77777777" w:rsidR="00EC1755" w:rsidRPr="00080E49" w:rsidRDefault="00EC1755" w:rsidP="00EC1755">
      <w:pPr>
        <w:spacing w:line="360" w:lineRule="auto"/>
        <w:jc w:val="both"/>
        <w:rPr>
          <w:rFonts w:ascii="Arial" w:hAnsi="Arial" w:cs="Arial"/>
          <w:color w:val="000000" w:themeColor="text1"/>
          <w:sz w:val="20"/>
        </w:rPr>
      </w:pPr>
      <w:r w:rsidRPr="00080E49">
        <w:rPr>
          <w:rFonts w:ascii="Arial" w:hAnsi="Arial" w:cs="Arial"/>
          <w:color w:val="000000" w:themeColor="text1"/>
          <w:sz w:val="20"/>
        </w:rPr>
        <w:t>The EAP shall be responsible to/for, inter alia, the following:-</w:t>
      </w:r>
    </w:p>
    <w:p w14:paraId="1D1FFEDE" w14:textId="77777777" w:rsidR="00EC1755" w:rsidRPr="00080E49" w:rsidRDefault="00EC1755" w:rsidP="00EC1755">
      <w:pPr>
        <w:pStyle w:val="Style"/>
        <w:numPr>
          <w:ilvl w:val="0"/>
          <w:numId w:val="42"/>
        </w:numPr>
        <w:spacing w:line="360" w:lineRule="auto"/>
        <w:ind w:left="900" w:hanging="900"/>
        <w:jc w:val="both"/>
        <w:rPr>
          <w:color w:val="000000" w:themeColor="text1"/>
          <w:sz w:val="20"/>
          <w:szCs w:val="20"/>
        </w:rPr>
      </w:pPr>
      <w:r w:rsidRPr="00080E49">
        <w:rPr>
          <w:color w:val="000000" w:themeColor="text1"/>
          <w:sz w:val="20"/>
          <w:szCs w:val="20"/>
        </w:rPr>
        <w:t>Familiari</w:t>
      </w:r>
      <w:r>
        <w:rPr>
          <w:color w:val="000000" w:themeColor="text1"/>
          <w:sz w:val="20"/>
          <w:szCs w:val="20"/>
        </w:rPr>
        <w:t>s</w:t>
      </w:r>
      <w:r w:rsidRPr="00080E49">
        <w:rPr>
          <w:color w:val="000000" w:themeColor="text1"/>
          <w:sz w:val="20"/>
          <w:szCs w:val="20"/>
        </w:rPr>
        <w:t xml:space="preserve">e him/herself with the geographical environment in which the rehabilitation is planned. </w:t>
      </w:r>
    </w:p>
    <w:p w14:paraId="6F814551" w14:textId="77777777" w:rsidR="00EC1755" w:rsidRPr="00080E49" w:rsidRDefault="00EC1755" w:rsidP="00EC1755">
      <w:pPr>
        <w:pStyle w:val="Style"/>
        <w:numPr>
          <w:ilvl w:val="0"/>
          <w:numId w:val="42"/>
        </w:numPr>
        <w:spacing w:line="360" w:lineRule="auto"/>
        <w:ind w:left="900" w:right="9" w:hanging="900"/>
        <w:jc w:val="both"/>
        <w:rPr>
          <w:color w:val="000000" w:themeColor="text1"/>
          <w:sz w:val="20"/>
          <w:szCs w:val="20"/>
        </w:rPr>
      </w:pPr>
      <w:r w:rsidRPr="00080E49">
        <w:rPr>
          <w:color w:val="000000" w:themeColor="text1"/>
          <w:sz w:val="20"/>
          <w:szCs w:val="20"/>
        </w:rPr>
        <w:t xml:space="preserve">Undertaking all necessary site visits/inspections with the relevant authorities/stakeholders. </w:t>
      </w:r>
    </w:p>
    <w:p w14:paraId="4D4D16E2" w14:textId="77777777" w:rsidR="00EC1755" w:rsidRPr="00080E49" w:rsidRDefault="00EC1755" w:rsidP="00EC1755">
      <w:pPr>
        <w:pStyle w:val="Style"/>
        <w:numPr>
          <w:ilvl w:val="0"/>
          <w:numId w:val="42"/>
        </w:numPr>
        <w:spacing w:line="360" w:lineRule="auto"/>
        <w:ind w:left="900" w:right="177" w:hanging="900"/>
        <w:jc w:val="both"/>
        <w:rPr>
          <w:b/>
          <w:bCs/>
          <w:color w:val="000000" w:themeColor="text1"/>
          <w:sz w:val="20"/>
          <w:szCs w:val="20"/>
        </w:rPr>
      </w:pPr>
      <w:r w:rsidRPr="00080E49">
        <w:rPr>
          <w:color w:val="000000" w:themeColor="text1"/>
          <w:sz w:val="20"/>
          <w:szCs w:val="20"/>
        </w:rPr>
        <w:t xml:space="preserve">Identifying all processes, information, </w:t>
      </w:r>
      <w:proofErr w:type="gramStart"/>
      <w:r w:rsidRPr="00080E49">
        <w:rPr>
          <w:color w:val="000000" w:themeColor="text1"/>
          <w:sz w:val="20"/>
          <w:szCs w:val="20"/>
        </w:rPr>
        <w:t>plans</w:t>
      </w:r>
      <w:proofErr w:type="gramEnd"/>
      <w:r w:rsidRPr="00080E49">
        <w:rPr>
          <w:color w:val="000000" w:themeColor="text1"/>
          <w:sz w:val="20"/>
          <w:szCs w:val="20"/>
        </w:rPr>
        <w:t xml:space="preserve"> and reports required to comply with applicable environmental legislation required for </w:t>
      </w:r>
      <w:r>
        <w:rPr>
          <w:b/>
          <w:bCs/>
          <w:color w:val="000000" w:themeColor="text1"/>
          <w:sz w:val="20"/>
          <w:szCs w:val="20"/>
        </w:rPr>
        <w:t>P</w:t>
      </w:r>
      <w:r w:rsidRPr="00080E49">
        <w:rPr>
          <w:b/>
          <w:bCs/>
          <w:color w:val="000000" w:themeColor="text1"/>
          <w:sz w:val="20"/>
          <w:szCs w:val="20"/>
        </w:rPr>
        <w:t xml:space="preserve">hase 1. </w:t>
      </w:r>
    </w:p>
    <w:p w14:paraId="2173A9A8" w14:textId="77777777" w:rsidR="00EC1755" w:rsidRPr="00080E49" w:rsidRDefault="00EC1755" w:rsidP="00EC1755">
      <w:pPr>
        <w:pStyle w:val="Style"/>
        <w:numPr>
          <w:ilvl w:val="0"/>
          <w:numId w:val="42"/>
        </w:numPr>
        <w:spacing w:line="360" w:lineRule="auto"/>
        <w:ind w:left="900" w:right="4" w:hanging="900"/>
        <w:jc w:val="both"/>
        <w:rPr>
          <w:b/>
          <w:bCs/>
          <w:color w:val="000000" w:themeColor="text1"/>
          <w:sz w:val="20"/>
          <w:szCs w:val="20"/>
        </w:rPr>
      </w:pPr>
      <w:r w:rsidRPr="00080E49">
        <w:rPr>
          <w:color w:val="000000" w:themeColor="text1"/>
          <w:sz w:val="20"/>
          <w:szCs w:val="20"/>
        </w:rPr>
        <w:t xml:space="preserve">All processes, information, </w:t>
      </w:r>
      <w:proofErr w:type="gramStart"/>
      <w:r w:rsidRPr="00080E49">
        <w:rPr>
          <w:color w:val="000000" w:themeColor="text1"/>
          <w:sz w:val="20"/>
          <w:szCs w:val="20"/>
        </w:rPr>
        <w:t>plans</w:t>
      </w:r>
      <w:proofErr w:type="gramEnd"/>
      <w:r w:rsidRPr="00080E49">
        <w:rPr>
          <w:color w:val="000000" w:themeColor="text1"/>
          <w:sz w:val="20"/>
          <w:szCs w:val="20"/>
        </w:rPr>
        <w:t xml:space="preserve"> and reports produced in complying with applicable</w:t>
      </w:r>
      <w:r>
        <w:rPr>
          <w:color w:val="000000" w:themeColor="text1"/>
          <w:sz w:val="20"/>
          <w:szCs w:val="20"/>
        </w:rPr>
        <w:t xml:space="preserve"> </w:t>
      </w:r>
      <w:r w:rsidRPr="00080E49">
        <w:rPr>
          <w:color w:val="000000" w:themeColor="text1"/>
          <w:sz w:val="20"/>
          <w:szCs w:val="20"/>
        </w:rPr>
        <w:t xml:space="preserve">environmental legislation for </w:t>
      </w:r>
      <w:r>
        <w:rPr>
          <w:b/>
          <w:bCs/>
          <w:color w:val="000000" w:themeColor="text1"/>
          <w:sz w:val="20"/>
          <w:szCs w:val="20"/>
        </w:rPr>
        <w:t>P</w:t>
      </w:r>
      <w:r w:rsidRPr="00080E49">
        <w:rPr>
          <w:b/>
          <w:bCs/>
          <w:color w:val="000000" w:themeColor="text1"/>
          <w:sz w:val="20"/>
          <w:szCs w:val="20"/>
        </w:rPr>
        <w:t xml:space="preserve">hases 2 and 3. </w:t>
      </w:r>
    </w:p>
    <w:p w14:paraId="6D40456E" w14:textId="77777777" w:rsidR="00EC1755" w:rsidRPr="00080E49" w:rsidRDefault="00EC1755" w:rsidP="00EC1755">
      <w:pPr>
        <w:pStyle w:val="Style"/>
        <w:numPr>
          <w:ilvl w:val="0"/>
          <w:numId w:val="42"/>
        </w:numPr>
        <w:spacing w:line="360" w:lineRule="auto"/>
        <w:ind w:left="900" w:right="4" w:hanging="900"/>
        <w:jc w:val="both"/>
        <w:rPr>
          <w:b/>
          <w:bCs/>
          <w:color w:val="000000" w:themeColor="text1"/>
          <w:sz w:val="20"/>
          <w:szCs w:val="20"/>
        </w:rPr>
      </w:pPr>
      <w:r w:rsidRPr="00080E49">
        <w:rPr>
          <w:color w:val="000000" w:themeColor="text1"/>
          <w:sz w:val="20"/>
          <w:szCs w:val="20"/>
        </w:rPr>
        <w:t xml:space="preserve">The delivery of high-quality assessment documents and associated application forms to the relevant government departments </w:t>
      </w:r>
      <w:proofErr w:type="gramStart"/>
      <w:r w:rsidRPr="00080E49">
        <w:rPr>
          <w:color w:val="000000" w:themeColor="text1"/>
          <w:sz w:val="20"/>
          <w:szCs w:val="20"/>
        </w:rPr>
        <w:t>in order for</w:t>
      </w:r>
      <w:proofErr w:type="gramEnd"/>
      <w:r w:rsidRPr="00080E49">
        <w:rPr>
          <w:color w:val="000000" w:themeColor="text1"/>
          <w:sz w:val="20"/>
          <w:szCs w:val="20"/>
        </w:rPr>
        <w:t xml:space="preserve"> them to make a decision on the authori</w:t>
      </w:r>
      <w:r>
        <w:rPr>
          <w:color w:val="000000" w:themeColor="text1"/>
          <w:sz w:val="20"/>
          <w:szCs w:val="20"/>
        </w:rPr>
        <w:t>s</w:t>
      </w:r>
      <w:r w:rsidRPr="00080E49">
        <w:rPr>
          <w:color w:val="000000" w:themeColor="text1"/>
          <w:sz w:val="20"/>
          <w:szCs w:val="20"/>
        </w:rPr>
        <w:t xml:space="preserve">ation and licenses required for </w:t>
      </w:r>
      <w:r w:rsidRPr="00080E49">
        <w:rPr>
          <w:color w:val="000000" w:themeColor="text1"/>
          <w:sz w:val="20"/>
          <w:szCs w:val="20"/>
        </w:rPr>
        <w:lastRenderedPageBreak/>
        <w:t xml:space="preserve">the proposed road upgrade. </w:t>
      </w:r>
    </w:p>
    <w:p w14:paraId="55B47E07" w14:textId="77777777" w:rsidR="00EC1755" w:rsidRPr="00080E49" w:rsidRDefault="00EC1755" w:rsidP="00EC1755">
      <w:pPr>
        <w:pStyle w:val="Style"/>
        <w:numPr>
          <w:ilvl w:val="0"/>
          <w:numId w:val="42"/>
        </w:numPr>
        <w:spacing w:line="360" w:lineRule="auto"/>
        <w:ind w:left="900" w:right="4" w:hanging="900"/>
        <w:jc w:val="both"/>
        <w:rPr>
          <w:color w:val="000000" w:themeColor="text1"/>
          <w:sz w:val="20"/>
          <w:szCs w:val="20"/>
        </w:rPr>
      </w:pPr>
      <w:r w:rsidRPr="00080E49">
        <w:rPr>
          <w:color w:val="000000" w:themeColor="text1"/>
          <w:sz w:val="20"/>
          <w:szCs w:val="20"/>
        </w:rPr>
        <w:t xml:space="preserve">Identifying and manage all required activities in respect of the environmental impact assessment processes, in </w:t>
      </w:r>
      <w:r>
        <w:rPr>
          <w:b/>
          <w:bCs/>
          <w:color w:val="000000" w:themeColor="text1"/>
          <w:sz w:val="20"/>
          <w:szCs w:val="20"/>
        </w:rPr>
        <w:t>P</w:t>
      </w:r>
      <w:r w:rsidRPr="00080E49">
        <w:rPr>
          <w:b/>
          <w:bCs/>
          <w:color w:val="000000" w:themeColor="text1"/>
          <w:sz w:val="20"/>
          <w:szCs w:val="20"/>
        </w:rPr>
        <w:t xml:space="preserve">hases 2 and 3, </w:t>
      </w:r>
      <w:r w:rsidRPr="00080E49">
        <w:rPr>
          <w:color w:val="000000" w:themeColor="text1"/>
          <w:sz w:val="20"/>
          <w:szCs w:val="20"/>
        </w:rPr>
        <w:t xml:space="preserve">including but not limited to: identification of environmental risks, propose measures to minimise adverse environmental impacts, reduce conflict by promoting community participation, inform decision-makers and help to lay the foundation for financially viable, technically feasible, socially </w:t>
      </w:r>
      <w:proofErr w:type="gramStart"/>
      <w:r w:rsidRPr="00080E49">
        <w:rPr>
          <w:color w:val="000000" w:themeColor="text1"/>
          <w:sz w:val="20"/>
          <w:szCs w:val="20"/>
        </w:rPr>
        <w:t>acceptable</w:t>
      </w:r>
      <w:proofErr w:type="gramEnd"/>
      <w:r w:rsidRPr="00080E49">
        <w:rPr>
          <w:color w:val="000000" w:themeColor="text1"/>
          <w:sz w:val="20"/>
          <w:szCs w:val="20"/>
        </w:rPr>
        <w:t xml:space="preserve"> and environmentally sound projects. </w:t>
      </w:r>
    </w:p>
    <w:p w14:paraId="0853B022" w14:textId="77777777" w:rsidR="00EC1755" w:rsidRPr="00080E49" w:rsidRDefault="00EC1755" w:rsidP="00EC1755">
      <w:pPr>
        <w:pStyle w:val="Style"/>
        <w:numPr>
          <w:ilvl w:val="0"/>
          <w:numId w:val="42"/>
        </w:numPr>
        <w:spacing w:line="360" w:lineRule="auto"/>
        <w:ind w:left="900" w:right="9" w:hanging="900"/>
        <w:jc w:val="both"/>
        <w:rPr>
          <w:b/>
          <w:bCs/>
          <w:color w:val="000000" w:themeColor="text1"/>
          <w:sz w:val="20"/>
          <w:szCs w:val="20"/>
        </w:rPr>
      </w:pPr>
      <w:r w:rsidRPr="00080E49">
        <w:rPr>
          <w:color w:val="000000" w:themeColor="text1"/>
          <w:sz w:val="20"/>
          <w:szCs w:val="20"/>
        </w:rPr>
        <w:t xml:space="preserve">Meetings with client and the environmental authorities and other relevant correspondence for </w:t>
      </w:r>
      <w:r>
        <w:rPr>
          <w:b/>
          <w:bCs/>
          <w:color w:val="000000" w:themeColor="text1"/>
          <w:sz w:val="20"/>
          <w:szCs w:val="20"/>
        </w:rPr>
        <w:t>P</w:t>
      </w:r>
      <w:r w:rsidRPr="00080E49">
        <w:rPr>
          <w:b/>
          <w:bCs/>
          <w:color w:val="000000" w:themeColor="text1"/>
          <w:sz w:val="20"/>
          <w:szCs w:val="20"/>
        </w:rPr>
        <w:t xml:space="preserve">hases 1, 2 and 3. </w:t>
      </w:r>
    </w:p>
    <w:p w14:paraId="0D98B6CF" w14:textId="77777777" w:rsidR="00EC1755" w:rsidRPr="00080E49" w:rsidRDefault="00EC1755" w:rsidP="00EC1755">
      <w:pPr>
        <w:pStyle w:val="Style"/>
        <w:numPr>
          <w:ilvl w:val="0"/>
          <w:numId w:val="42"/>
        </w:numPr>
        <w:spacing w:line="360" w:lineRule="auto"/>
        <w:ind w:left="900" w:right="9" w:hanging="900"/>
        <w:jc w:val="both"/>
        <w:rPr>
          <w:sz w:val="20"/>
          <w:szCs w:val="20"/>
        </w:rPr>
      </w:pPr>
      <w:r w:rsidRPr="00080E49">
        <w:rPr>
          <w:color w:val="000000" w:themeColor="text1"/>
          <w:sz w:val="20"/>
          <w:szCs w:val="20"/>
        </w:rPr>
        <w:t>The Public Participation Process applicable to legislation</w:t>
      </w:r>
      <w:r w:rsidRPr="00080E49">
        <w:rPr>
          <w:sz w:val="20"/>
          <w:szCs w:val="20"/>
        </w:rPr>
        <w:t xml:space="preserve">. </w:t>
      </w:r>
    </w:p>
    <w:p w14:paraId="36A9EE5A" w14:textId="77777777" w:rsidR="00EC1755" w:rsidRPr="00080E49" w:rsidRDefault="00EC1755" w:rsidP="00EC1755">
      <w:pPr>
        <w:spacing w:line="360" w:lineRule="auto"/>
        <w:jc w:val="both"/>
        <w:rPr>
          <w:rFonts w:ascii="Arial" w:hAnsi="Arial" w:cs="Arial"/>
          <w:sz w:val="20"/>
        </w:rPr>
      </w:pPr>
    </w:p>
    <w:p w14:paraId="3029D3A7" w14:textId="77777777" w:rsidR="00EC1755" w:rsidRPr="00080E49" w:rsidRDefault="00EC1755" w:rsidP="00EC1755">
      <w:pPr>
        <w:pStyle w:val="Style"/>
        <w:spacing w:line="360" w:lineRule="auto"/>
        <w:ind w:right="124"/>
        <w:jc w:val="both"/>
        <w:rPr>
          <w:sz w:val="20"/>
          <w:szCs w:val="20"/>
        </w:rPr>
      </w:pPr>
      <w:r w:rsidRPr="00080E49">
        <w:rPr>
          <w:sz w:val="20"/>
          <w:szCs w:val="20"/>
        </w:rPr>
        <w:t xml:space="preserve">The successful EAP will be required to elaborate on the specific methodology that they intend to follow. Relevant design layouts and drawings or any relevant electronic information shall be made available to the successful EAP. </w:t>
      </w:r>
    </w:p>
    <w:p w14:paraId="4FA98928" w14:textId="77777777" w:rsidR="00EC1755" w:rsidRPr="00080E49" w:rsidRDefault="00EC1755" w:rsidP="00EC1755">
      <w:pPr>
        <w:pStyle w:val="Style"/>
        <w:ind w:right="124"/>
        <w:jc w:val="both"/>
        <w:rPr>
          <w:sz w:val="20"/>
          <w:szCs w:val="20"/>
        </w:rPr>
      </w:pPr>
    </w:p>
    <w:p w14:paraId="35FF950E" w14:textId="77777777" w:rsidR="00EC1755" w:rsidRPr="00080E49" w:rsidRDefault="00EC1755" w:rsidP="00EC1755">
      <w:pPr>
        <w:pStyle w:val="Style"/>
        <w:numPr>
          <w:ilvl w:val="2"/>
          <w:numId w:val="45"/>
        </w:numPr>
        <w:ind w:left="567" w:hanging="567"/>
        <w:jc w:val="both"/>
        <w:rPr>
          <w:b/>
          <w:color w:val="000000" w:themeColor="text1"/>
          <w:sz w:val="20"/>
          <w:szCs w:val="20"/>
        </w:rPr>
      </w:pPr>
      <w:r w:rsidRPr="00080E49">
        <w:rPr>
          <w:b/>
          <w:color w:val="000000" w:themeColor="text1"/>
          <w:sz w:val="20"/>
          <w:szCs w:val="20"/>
        </w:rPr>
        <w:t>Technical Proposal Documentation</w:t>
      </w:r>
    </w:p>
    <w:p w14:paraId="2906058A" w14:textId="77777777" w:rsidR="00EC1755" w:rsidRPr="00080E49" w:rsidRDefault="00EC1755" w:rsidP="00EC1755">
      <w:pPr>
        <w:pStyle w:val="Style"/>
        <w:ind w:left="9"/>
        <w:jc w:val="both"/>
        <w:rPr>
          <w:b/>
          <w:sz w:val="20"/>
          <w:szCs w:val="20"/>
        </w:rPr>
      </w:pPr>
    </w:p>
    <w:p w14:paraId="670F5599" w14:textId="77777777" w:rsidR="00EC1755" w:rsidRPr="00080E49" w:rsidRDefault="00EC1755" w:rsidP="00EC1755">
      <w:pPr>
        <w:pStyle w:val="Style"/>
        <w:numPr>
          <w:ilvl w:val="0"/>
          <w:numId w:val="42"/>
        </w:numPr>
        <w:spacing w:line="360" w:lineRule="auto"/>
        <w:ind w:left="900" w:right="4" w:hanging="900"/>
        <w:jc w:val="both"/>
        <w:rPr>
          <w:color w:val="000000" w:themeColor="text1"/>
          <w:sz w:val="20"/>
          <w:szCs w:val="20"/>
        </w:rPr>
      </w:pPr>
      <w:r w:rsidRPr="00080E49">
        <w:rPr>
          <w:color w:val="000000" w:themeColor="text1"/>
          <w:sz w:val="20"/>
          <w:szCs w:val="20"/>
        </w:rPr>
        <w:t>The proponents’ relevant experience and track record in the required disciplines</w:t>
      </w:r>
      <w:r>
        <w:rPr>
          <w:color w:val="000000" w:themeColor="text1"/>
          <w:sz w:val="20"/>
          <w:szCs w:val="20"/>
        </w:rPr>
        <w:t>, including x3 reference letters for completed road infrastructure projects.</w:t>
      </w:r>
    </w:p>
    <w:p w14:paraId="5253BFF3" w14:textId="77777777" w:rsidR="00EC1755" w:rsidRPr="00080E49" w:rsidRDefault="00EC1755" w:rsidP="00EC1755">
      <w:pPr>
        <w:pStyle w:val="Style"/>
        <w:numPr>
          <w:ilvl w:val="0"/>
          <w:numId w:val="42"/>
        </w:numPr>
        <w:spacing w:line="360" w:lineRule="auto"/>
        <w:ind w:left="900" w:right="4" w:hanging="900"/>
        <w:jc w:val="both"/>
        <w:rPr>
          <w:color w:val="000000" w:themeColor="text1"/>
          <w:sz w:val="20"/>
          <w:szCs w:val="20"/>
        </w:rPr>
      </w:pPr>
      <w:r w:rsidRPr="00080E49">
        <w:rPr>
          <w:color w:val="000000" w:themeColor="text1"/>
          <w:sz w:val="20"/>
          <w:szCs w:val="20"/>
        </w:rPr>
        <w:t xml:space="preserve">A concise methodology of how </w:t>
      </w:r>
      <w:r>
        <w:rPr>
          <w:color w:val="000000" w:themeColor="text1"/>
          <w:sz w:val="20"/>
          <w:szCs w:val="20"/>
        </w:rPr>
        <w:t>the EAP</w:t>
      </w:r>
      <w:r w:rsidRPr="00080E49">
        <w:rPr>
          <w:color w:val="000000" w:themeColor="text1"/>
          <w:sz w:val="20"/>
          <w:szCs w:val="20"/>
        </w:rPr>
        <w:t xml:space="preserve"> intends to carry out the assignment to produce the necessary outputs and documentation. The proposal shall be specific as to the tasks that are to be carried out, the allocation of resources to tasks over time, the proposed programme and the reporting and results that are to be supplied to KZN DOT. All the necessary specialist studies required must also be included in the methodology. </w:t>
      </w:r>
    </w:p>
    <w:p w14:paraId="71F7A04C" w14:textId="77777777" w:rsidR="00EC1755" w:rsidRPr="00080E49" w:rsidRDefault="00EC1755" w:rsidP="00EC1755">
      <w:pPr>
        <w:pStyle w:val="Style"/>
        <w:numPr>
          <w:ilvl w:val="0"/>
          <w:numId w:val="42"/>
        </w:numPr>
        <w:spacing w:line="360" w:lineRule="auto"/>
        <w:ind w:left="900" w:right="4" w:hanging="900"/>
        <w:jc w:val="both"/>
        <w:rPr>
          <w:color w:val="000000" w:themeColor="text1"/>
          <w:sz w:val="20"/>
          <w:szCs w:val="20"/>
        </w:rPr>
      </w:pPr>
      <w:r w:rsidRPr="00080E49">
        <w:rPr>
          <w:color w:val="000000" w:themeColor="text1"/>
          <w:sz w:val="20"/>
          <w:szCs w:val="20"/>
        </w:rPr>
        <w:t>The proponents proposed project team and each individual member’s relevant experience and track record in this field. The proposal must include a full resource list, C</w:t>
      </w:r>
      <w:r>
        <w:rPr>
          <w:color w:val="000000" w:themeColor="text1"/>
          <w:sz w:val="20"/>
          <w:szCs w:val="20"/>
        </w:rPr>
        <w:t xml:space="preserve">urriculum </w:t>
      </w:r>
      <w:r w:rsidRPr="00080E49">
        <w:rPr>
          <w:color w:val="000000" w:themeColor="text1"/>
          <w:sz w:val="20"/>
          <w:szCs w:val="20"/>
        </w:rPr>
        <w:t>V</w:t>
      </w:r>
      <w:r>
        <w:rPr>
          <w:color w:val="000000" w:themeColor="text1"/>
          <w:sz w:val="20"/>
          <w:szCs w:val="20"/>
        </w:rPr>
        <w:t>itae (CV)</w:t>
      </w:r>
      <w:r w:rsidRPr="00080E49">
        <w:rPr>
          <w:color w:val="000000" w:themeColor="text1"/>
          <w:sz w:val="20"/>
          <w:szCs w:val="20"/>
        </w:rPr>
        <w:t xml:space="preserve"> of key personnel that are to be used on the project including the team leader. In the case of a joint venture a signed resolution authori</w:t>
      </w:r>
      <w:r>
        <w:rPr>
          <w:color w:val="000000" w:themeColor="text1"/>
          <w:sz w:val="20"/>
          <w:szCs w:val="20"/>
        </w:rPr>
        <w:t>s</w:t>
      </w:r>
      <w:r w:rsidRPr="00080E49">
        <w:rPr>
          <w:color w:val="000000" w:themeColor="text1"/>
          <w:sz w:val="20"/>
          <w:szCs w:val="20"/>
        </w:rPr>
        <w:t>ing the team leader to sign on behalf of the joint venture.</w:t>
      </w:r>
    </w:p>
    <w:p w14:paraId="43CD6757" w14:textId="77777777" w:rsidR="00EC1755" w:rsidRPr="00080E49" w:rsidRDefault="00EC1755" w:rsidP="00EC1755">
      <w:pPr>
        <w:pStyle w:val="Style"/>
        <w:numPr>
          <w:ilvl w:val="0"/>
          <w:numId w:val="42"/>
        </w:numPr>
        <w:spacing w:line="360" w:lineRule="auto"/>
        <w:ind w:left="900" w:right="4" w:hanging="900"/>
        <w:jc w:val="both"/>
        <w:rPr>
          <w:color w:val="000000" w:themeColor="text1"/>
          <w:sz w:val="20"/>
          <w:szCs w:val="20"/>
        </w:rPr>
      </w:pPr>
      <w:r w:rsidRPr="00080E49">
        <w:rPr>
          <w:color w:val="000000" w:themeColor="text1"/>
          <w:sz w:val="20"/>
          <w:szCs w:val="20"/>
        </w:rPr>
        <w:t xml:space="preserve">Preliminary details of reports to be reviewed, other surveys and investigations that are to be undertaken and procured. </w:t>
      </w:r>
    </w:p>
    <w:p w14:paraId="3A024574" w14:textId="77777777" w:rsidR="00EC1755" w:rsidRPr="00080E49" w:rsidRDefault="00EC1755" w:rsidP="00EC1755">
      <w:pPr>
        <w:jc w:val="both"/>
        <w:rPr>
          <w:rFonts w:ascii="Arial" w:hAnsi="Arial" w:cs="Arial"/>
          <w:sz w:val="20"/>
        </w:rPr>
      </w:pPr>
    </w:p>
    <w:p w14:paraId="042F4C9C" w14:textId="77777777" w:rsidR="00EC1755" w:rsidRPr="00080E49" w:rsidRDefault="00EC1755" w:rsidP="00EC1755">
      <w:pPr>
        <w:pStyle w:val="Style"/>
        <w:numPr>
          <w:ilvl w:val="2"/>
          <w:numId w:val="45"/>
        </w:numPr>
        <w:ind w:left="567" w:hanging="567"/>
        <w:jc w:val="both"/>
        <w:rPr>
          <w:b/>
          <w:color w:val="000000" w:themeColor="text1"/>
          <w:sz w:val="20"/>
          <w:szCs w:val="20"/>
        </w:rPr>
      </w:pPr>
      <w:r w:rsidRPr="00080E49">
        <w:rPr>
          <w:b/>
          <w:color w:val="000000" w:themeColor="text1"/>
          <w:sz w:val="20"/>
          <w:szCs w:val="20"/>
        </w:rPr>
        <w:t xml:space="preserve">Financial Proposal Documentation </w:t>
      </w:r>
    </w:p>
    <w:p w14:paraId="259AAB81" w14:textId="77777777" w:rsidR="00EC1755" w:rsidRPr="00080E49" w:rsidRDefault="00EC1755" w:rsidP="00EC1755">
      <w:pPr>
        <w:pStyle w:val="Style"/>
        <w:ind w:left="9"/>
        <w:jc w:val="both"/>
        <w:rPr>
          <w:b/>
          <w:sz w:val="20"/>
          <w:szCs w:val="20"/>
        </w:rPr>
      </w:pPr>
    </w:p>
    <w:p w14:paraId="39B23B7F" w14:textId="77777777" w:rsidR="00EC1755" w:rsidRPr="00080E49" w:rsidRDefault="00EC1755" w:rsidP="00EC1755">
      <w:pPr>
        <w:pStyle w:val="Style"/>
        <w:spacing w:line="360" w:lineRule="auto"/>
        <w:ind w:right="4"/>
        <w:jc w:val="both"/>
        <w:rPr>
          <w:sz w:val="20"/>
          <w:szCs w:val="20"/>
        </w:rPr>
      </w:pPr>
      <w:r w:rsidRPr="00080E49">
        <w:rPr>
          <w:sz w:val="20"/>
          <w:szCs w:val="20"/>
        </w:rPr>
        <w:t xml:space="preserve">The proposal shall </w:t>
      </w:r>
      <w:proofErr w:type="gramStart"/>
      <w:r w:rsidRPr="00080E49">
        <w:rPr>
          <w:sz w:val="20"/>
          <w:szCs w:val="20"/>
        </w:rPr>
        <w:t>take into account</w:t>
      </w:r>
      <w:proofErr w:type="gramEnd"/>
      <w:r w:rsidRPr="00080E49">
        <w:rPr>
          <w:sz w:val="20"/>
          <w:szCs w:val="20"/>
        </w:rPr>
        <w:t xml:space="preserve"> that it is intended that the project be implemented in three phases as follows: </w:t>
      </w:r>
    </w:p>
    <w:p w14:paraId="05A1437E" w14:textId="77777777" w:rsidR="00EC1755" w:rsidRPr="00080E49" w:rsidRDefault="00EC1755" w:rsidP="00EC1755">
      <w:pPr>
        <w:pStyle w:val="Style"/>
        <w:spacing w:line="360" w:lineRule="auto"/>
        <w:ind w:right="4"/>
        <w:jc w:val="both"/>
        <w:rPr>
          <w:sz w:val="20"/>
          <w:szCs w:val="20"/>
        </w:rPr>
      </w:pPr>
    </w:p>
    <w:p w14:paraId="16A6EFC6" w14:textId="77777777" w:rsidR="00EC1755" w:rsidRPr="00080E49" w:rsidRDefault="00EC1755" w:rsidP="00EC1755">
      <w:pPr>
        <w:pStyle w:val="Style"/>
        <w:numPr>
          <w:ilvl w:val="0"/>
          <w:numId w:val="42"/>
        </w:numPr>
        <w:spacing w:line="360" w:lineRule="auto"/>
        <w:ind w:left="900" w:hanging="900"/>
        <w:jc w:val="both"/>
        <w:rPr>
          <w:sz w:val="20"/>
          <w:szCs w:val="20"/>
        </w:rPr>
      </w:pPr>
      <w:r w:rsidRPr="00080E49">
        <w:rPr>
          <w:sz w:val="20"/>
          <w:szCs w:val="20"/>
        </w:rPr>
        <w:t xml:space="preserve">Phase 1: Project screening and specification from </w:t>
      </w:r>
      <w:r>
        <w:rPr>
          <w:sz w:val="20"/>
          <w:szCs w:val="20"/>
        </w:rPr>
        <w:t xml:space="preserve">the </w:t>
      </w:r>
      <w:r w:rsidRPr="00080E49">
        <w:rPr>
          <w:sz w:val="20"/>
          <w:szCs w:val="20"/>
        </w:rPr>
        <w:t xml:space="preserve">competent environmental authority for scope of works required for environmental authorizations. </w:t>
      </w:r>
    </w:p>
    <w:p w14:paraId="1D493ED9" w14:textId="77777777" w:rsidR="00EC1755" w:rsidRPr="00080E49" w:rsidRDefault="00EC1755" w:rsidP="00EC1755">
      <w:pPr>
        <w:pStyle w:val="Style"/>
        <w:numPr>
          <w:ilvl w:val="0"/>
          <w:numId w:val="42"/>
        </w:numPr>
        <w:spacing w:line="360" w:lineRule="auto"/>
        <w:ind w:left="900" w:hanging="900"/>
        <w:jc w:val="both"/>
        <w:rPr>
          <w:sz w:val="20"/>
          <w:szCs w:val="20"/>
        </w:rPr>
      </w:pPr>
      <w:r w:rsidRPr="00080E49">
        <w:rPr>
          <w:sz w:val="20"/>
          <w:szCs w:val="20"/>
        </w:rPr>
        <w:t xml:space="preserve">Phase 2: Appointment of service provider to perform the recommended works for environmental authorization (Basic Assessment). </w:t>
      </w:r>
    </w:p>
    <w:p w14:paraId="1DFCBBFD" w14:textId="77777777" w:rsidR="00EC1755" w:rsidRPr="00080E49" w:rsidRDefault="00EC1755" w:rsidP="00EC1755">
      <w:pPr>
        <w:pStyle w:val="Style"/>
        <w:numPr>
          <w:ilvl w:val="0"/>
          <w:numId w:val="42"/>
        </w:numPr>
        <w:spacing w:line="360" w:lineRule="auto"/>
        <w:ind w:left="900" w:hanging="900"/>
        <w:jc w:val="both"/>
        <w:rPr>
          <w:sz w:val="20"/>
          <w:szCs w:val="20"/>
        </w:rPr>
      </w:pPr>
      <w:r w:rsidRPr="00080E49">
        <w:rPr>
          <w:sz w:val="20"/>
          <w:szCs w:val="20"/>
        </w:rPr>
        <w:t xml:space="preserve">Phase 3: Ad-hoc work that may be required by KZN DOT. </w:t>
      </w:r>
    </w:p>
    <w:p w14:paraId="03C49262" w14:textId="77777777" w:rsidR="00EC1755" w:rsidRPr="00080E49" w:rsidRDefault="00EC1755" w:rsidP="00EC1755">
      <w:pPr>
        <w:pStyle w:val="NoSpacing"/>
      </w:pPr>
    </w:p>
    <w:p w14:paraId="2730794B" w14:textId="77777777" w:rsidR="00EC1755" w:rsidRPr="00BC0855" w:rsidRDefault="00EC1755" w:rsidP="00EC1755">
      <w:pPr>
        <w:pStyle w:val="Style"/>
        <w:spacing w:line="360" w:lineRule="auto"/>
        <w:jc w:val="both"/>
        <w:rPr>
          <w:sz w:val="20"/>
          <w:szCs w:val="20"/>
        </w:rPr>
      </w:pPr>
      <w:r w:rsidRPr="00080E49">
        <w:rPr>
          <w:sz w:val="20"/>
          <w:szCs w:val="20"/>
        </w:rPr>
        <w:t xml:space="preserve">Any ad-hoc work that may be required will be based on rates submitted under Phase 1 and 2. It is therefore a requirement that hourly rates of key staff members be submitted under Phases 1 and 2. </w:t>
      </w:r>
    </w:p>
    <w:p w14:paraId="09A9F4DC" w14:textId="77777777" w:rsidR="00EC1755" w:rsidRPr="00080E49" w:rsidRDefault="00EC1755" w:rsidP="00EC1755">
      <w:pPr>
        <w:spacing w:line="276" w:lineRule="auto"/>
        <w:jc w:val="both"/>
        <w:rPr>
          <w:rFonts w:ascii="Arial" w:hAnsi="Arial" w:cs="Arial"/>
          <w:sz w:val="20"/>
        </w:rPr>
      </w:pPr>
    </w:p>
    <w:p w14:paraId="582361C1" w14:textId="77777777" w:rsidR="00EC1755" w:rsidRPr="00080E49" w:rsidRDefault="00EC1755" w:rsidP="00EC1755">
      <w:pPr>
        <w:pStyle w:val="Style"/>
        <w:spacing w:line="276" w:lineRule="auto"/>
        <w:jc w:val="both"/>
        <w:rPr>
          <w:sz w:val="20"/>
          <w:szCs w:val="20"/>
        </w:rPr>
      </w:pPr>
      <w:r w:rsidRPr="00080E49">
        <w:rPr>
          <w:sz w:val="20"/>
          <w:szCs w:val="20"/>
        </w:rPr>
        <w:t xml:space="preserve">KZN DOT reserves the right to appoint several service providers or a single service provider to carry out all phases. </w:t>
      </w:r>
    </w:p>
    <w:p w14:paraId="606A0E0A" w14:textId="77777777" w:rsidR="00EC1755" w:rsidRPr="00080E49" w:rsidRDefault="00EC1755" w:rsidP="00EC1755">
      <w:pPr>
        <w:jc w:val="both"/>
        <w:rPr>
          <w:rFonts w:ascii="Arial" w:hAnsi="Arial" w:cs="Arial"/>
          <w:sz w:val="20"/>
        </w:rPr>
      </w:pPr>
    </w:p>
    <w:p w14:paraId="5FA9892C" w14:textId="77777777" w:rsidR="00EC1755" w:rsidRPr="00080E49" w:rsidRDefault="00EC1755" w:rsidP="00EC1755">
      <w:pPr>
        <w:pStyle w:val="Style"/>
        <w:numPr>
          <w:ilvl w:val="1"/>
          <w:numId w:val="45"/>
        </w:numPr>
        <w:ind w:left="432" w:right="5107"/>
        <w:jc w:val="both"/>
        <w:rPr>
          <w:b/>
          <w:color w:val="000000" w:themeColor="text1"/>
          <w:sz w:val="20"/>
          <w:szCs w:val="20"/>
        </w:rPr>
      </w:pPr>
      <w:r w:rsidRPr="00080E49">
        <w:rPr>
          <w:b/>
          <w:color w:val="000000" w:themeColor="text1"/>
          <w:sz w:val="20"/>
          <w:szCs w:val="20"/>
        </w:rPr>
        <w:t xml:space="preserve">Specialist Studies </w:t>
      </w:r>
    </w:p>
    <w:p w14:paraId="06003A46" w14:textId="77777777" w:rsidR="00EC1755" w:rsidRPr="00080E49" w:rsidRDefault="00EC1755" w:rsidP="00EC1755">
      <w:pPr>
        <w:pStyle w:val="Style"/>
        <w:ind w:left="9"/>
        <w:jc w:val="both"/>
        <w:rPr>
          <w:b/>
          <w:color w:val="000000" w:themeColor="text1"/>
          <w:sz w:val="20"/>
          <w:szCs w:val="20"/>
        </w:rPr>
      </w:pPr>
    </w:p>
    <w:p w14:paraId="51C84860" w14:textId="77777777" w:rsidR="00EC1755" w:rsidRPr="00080E49" w:rsidRDefault="00EC1755" w:rsidP="00EC1755">
      <w:pPr>
        <w:pStyle w:val="Style"/>
        <w:spacing w:line="360" w:lineRule="auto"/>
        <w:ind w:right="4"/>
        <w:jc w:val="both"/>
        <w:rPr>
          <w:sz w:val="20"/>
          <w:szCs w:val="20"/>
        </w:rPr>
      </w:pPr>
      <w:r w:rsidRPr="00080E49">
        <w:rPr>
          <w:color w:val="000000" w:themeColor="text1"/>
          <w:sz w:val="20"/>
          <w:szCs w:val="20"/>
        </w:rPr>
        <w:t xml:space="preserve">Specialist studies that are anticipated </w:t>
      </w:r>
      <w:r>
        <w:rPr>
          <w:color w:val="000000" w:themeColor="text1"/>
          <w:sz w:val="20"/>
          <w:szCs w:val="20"/>
        </w:rPr>
        <w:t>to be required for the respective p</w:t>
      </w:r>
      <w:r w:rsidRPr="00080E49">
        <w:rPr>
          <w:color w:val="000000" w:themeColor="text1"/>
          <w:sz w:val="20"/>
          <w:szCs w:val="20"/>
        </w:rPr>
        <w:t xml:space="preserve">hases have been listed above and must be </w:t>
      </w:r>
      <w:r w:rsidRPr="00080E49">
        <w:rPr>
          <w:color w:val="000000" w:themeColor="text1"/>
          <w:sz w:val="20"/>
          <w:szCs w:val="20"/>
        </w:rPr>
        <w:lastRenderedPageBreak/>
        <w:t xml:space="preserve">priced for. A list of the possible specialist consultants must also be included in the proposal, including their </w:t>
      </w:r>
      <w:r>
        <w:rPr>
          <w:color w:val="000000" w:themeColor="text1"/>
          <w:sz w:val="20"/>
          <w:szCs w:val="20"/>
        </w:rPr>
        <w:t>CVs</w:t>
      </w:r>
      <w:r w:rsidRPr="00080E49">
        <w:rPr>
          <w:color w:val="000000" w:themeColor="text1"/>
          <w:sz w:val="20"/>
          <w:szCs w:val="20"/>
        </w:rPr>
        <w:t xml:space="preserve"> and previous experience </w:t>
      </w:r>
      <w:proofErr w:type="gramStart"/>
      <w:r w:rsidRPr="00080E49">
        <w:rPr>
          <w:color w:val="000000" w:themeColor="text1"/>
          <w:sz w:val="20"/>
          <w:szCs w:val="20"/>
        </w:rPr>
        <w:t>with regard to</w:t>
      </w:r>
      <w:proofErr w:type="gramEnd"/>
      <w:r w:rsidRPr="00080E49">
        <w:rPr>
          <w:color w:val="000000" w:themeColor="text1"/>
          <w:sz w:val="20"/>
          <w:szCs w:val="20"/>
        </w:rPr>
        <w:t xml:space="preserve"> linear projects</w:t>
      </w:r>
      <w:r w:rsidRPr="00080E49">
        <w:rPr>
          <w:sz w:val="20"/>
          <w:szCs w:val="20"/>
        </w:rPr>
        <w:t xml:space="preserve">. </w:t>
      </w:r>
    </w:p>
    <w:p w14:paraId="0B8D6684" w14:textId="77777777" w:rsidR="00EC1755" w:rsidRPr="00080E49" w:rsidRDefault="00EC1755" w:rsidP="00EC1755">
      <w:pPr>
        <w:spacing w:line="360" w:lineRule="auto"/>
        <w:jc w:val="both"/>
        <w:rPr>
          <w:rFonts w:ascii="Arial" w:hAnsi="Arial" w:cs="Arial"/>
          <w:sz w:val="20"/>
        </w:rPr>
      </w:pPr>
    </w:p>
    <w:p w14:paraId="4AA28F0C" w14:textId="77777777" w:rsidR="00EC1755" w:rsidRPr="00080E49" w:rsidRDefault="00EC1755" w:rsidP="00EC1755">
      <w:pPr>
        <w:pStyle w:val="Style"/>
        <w:spacing w:line="360" w:lineRule="auto"/>
        <w:ind w:right="4"/>
        <w:jc w:val="both"/>
        <w:rPr>
          <w:sz w:val="20"/>
          <w:szCs w:val="20"/>
        </w:rPr>
      </w:pPr>
      <w:r w:rsidRPr="00080E49">
        <w:rPr>
          <w:sz w:val="20"/>
          <w:szCs w:val="20"/>
        </w:rPr>
        <w:t xml:space="preserve">The EAP will be required to procure the services of agreed specialist consultants from time to time as required. All proposals and quotations for carrying out specialist studies shall be submitted to the Employer's representative, who will forward them onto the KZN DOT for approval before appointing a Service Provider. </w:t>
      </w:r>
    </w:p>
    <w:p w14:paraId="6C9BB00A" w14:textId="77777777" w:rsidR="00EC1755" w:rsidRPr="00080E49" w:rsidRDefault="00EC1755" w:rsidP="00EC1755">
      <w:pPr>
        <w:jc w:val="both"/>
        <w:rPr>
          <w:rFonts w:ascii="Arial" w:hAnsi="Arial" w:cs="Arial"/>
          <w:sz w:val="20"/>
        </w:rPr>
      </w:pPr>
    </w:p>
    <w:p w14:paraId="2BBD59F5" w14:textId="77777777" w:rsidR="00EC1755" w:rsidRDefault="00EC1755" w:rsidP="00EC1755">
      <w:pPr>
        <w:pStyle w:val="Style"/>
        <w:numPr>
          <w:ilvl w:val="1"/>
          <w:numId w:val="45"/>
        </w:numPr>
        <w:ind w:left="432" w:right="5107"/>
        <w:jc w:val="both"/>
        <w:rPr>
          <w:b/>
          <w:color w:val="000000" w:themeColor="text1"/>
          <w:sz w:val="20"/>
          <w:szCs w:val="20"/>
        </w:rPr>
      </w:pPr>
      <w:r w:rsidRPr="00080E49">
        <w:rPr>
          <w:b/>
          <w:color w:val="000000" w:themeColor="text1"/>
          <w:sz w:val="20"/>
          <w:szCs w:val="20"/>
        </w:rPr>
        <w:t xml:space="preserve">Staffing </w:t>
      </w:r>
    </w:p>
    <w:p w14:paraId="1A30DC41" w14:textId="77777777" w:rsidR="00EC1755" w:rsidRPr="00080E49" w:rsidRDefault="00EC1755" w:rsidP="00EC1755">
      <w:pPr>
        <w:pStyle w:val="Style"/>
        <w:ind w:right="5107"/>
        <w:jc w:val="both"/>
        <w:rPr>
          <w:b/>
          <w:color w:val="000000" w:themeColor="text1"/>
          <w:sz w:val="20"/>
          <w:szCs w:val="20"/>
        </w:rPr>
      </w:pPr>
    </w:p>
    <w:p w14:paraId="5F7E71B1" w14:textId="77777777" w:rsidR="00EC1755" w:rsidRPr="00080E49" w:rsidRDefault="00EC1755" w:rsidP="00EC1755">
      <w:pPr>
        <w:pStyle w:val="Style"/>
        <w:spacing w:line="360" w:lineRule="auto"/>
        <w:ind w:right="4"/>
        <w:jc w:val="both"/>
        <w:rPr>
          <w:sz w:val="20"/>
          <w:szCs w:val="20"/>
        </w:rPr>
      </w:pPr>
      <w:r w:rsidRPr="00080E49">
        <w:rPr>
          <w:sz w:val="20"/>
          <w:szCs w:val="20"/>
        </w:rPr>
        <w:t xml:space="preserve">Information regarding resources that are proposed to be involved in the project must be provided in the proposal, short but detailed CV's (not more than </w:t>
      </w:r>
      <w:r>
        <w:rPr>
          <w:sz w:val="20"/>
          <w:szCs w:val="20"/>
        </w:rPr>
        <w:t>x4</w:t>
      </w:r>
      <w:r w:rsidRPr="00080E49">
        <w:rPr>
          <w:sz w:val="20"/>
          <w:szCs w:val="20"/>
        </w:rPr>
        <w:t xml:space="preserve"> A4 pages) are required for all senior and management staff including possible specialist consultants. The CV should list their relevant experience with respect to linear, specifically road projects, as well as qualifications and details of membership of relevant professional bodies. </w:t>
      </w:r>
    </w:p>
    <w:p w14:paraId="10DC8977" w14:textId="77777777" w:rsidR="00EC1755" w:rsidRPr="00080E49" w:rsidRDefault="00EC1755" w:rsidP="00EC1755">
      <w:pPr>
        <w:spacing w:line="360" w:lineRule="auto"/>
        <w:jc w:val="both"/>
        <w:rPr>
          <w:rFonts w:ascii="Arial" w:hAnsi="Arial" w:cs="Arial"/>
          <w:sz w:val="20"/>
        </w:rPr>
      </w:pPr>
    </w:p>
    <w:p w14:paraId="77925EDD" w14:textId="77777777" w:rsidR="00EC1755" w:rsidRPr="00080E49" w:rsidRDefault="00EC1755" w:rsidP="00EC1755">
      <w:pPr>
        <w:pStyle w:val="Style"/>
        <w:spacing w:line="360" w:lineRule="auto"/>
        <w:ind w:left="14"/>
        <w:jc w:val="both"/>
        <w:rPr>
          <w:sz w:val="20"/>
          <w:szCs w:val="20"/>
        </w:rPr>
      </w:pPr>
      <w:r>
        <w:rPr>
          <w:sz w:val="20"/>
          <w:szCs w:val="20"/>
        </w:rPr>
        <w:t>EAPs</w:t>
      </w:r>
      <w:r w:rsidRPr="00080E49">
        <w:rPr>
          <w:sz w:val="20"/>
          <w:szCs w:val="20"/>
        </w:rPr>
        <w:t xml:space="preserve"> are required to demonstrate: </w:t>
      </w:r>
    </w:p>
    <w:p w14:paraId="454E2CCF" w14:textId="77777777" w:rsidR="00EC1755" w:rsidRPr="00080E49" w:rsidRDefault="00EC1755" w:rsidP="00EC1755">
      <w:pPr>
        <w:spacing w:line="360" w:lineRule="auto"/>
        <w:jc w:val="both"/>
        <w:rPr>
          <w:rFonts w:ascii="Arial" w:hAnsi="Arial" w:cs="Arial"/>
          <w:sz w:val="20"/>
        </w:rPr>
      </w:pPr>
    </w:p>
    <w:p w14:paraId="6319EA06" w14:textId="77777777" w:rsidR="00EC1755" w:rsidRPr="00080E49" w:rsidRDefault="00EC1755" w:rsidP="00EC1755">
      <w:pPr>
        <w:pStyle w:val="Style"/>
        <w:numPr>
          <w:ilvl w:val="0"/>
          <w:numId w:val="42"/>
        </w:numPr>
        <w:spacing w:line="360" w:lineRule="auto"/>
        <w:ind w:left="900" w:hanging="900"/>
        <w:jc w:val="both"/>
        <w:rPr>
          <w:sz w:val="20"/>
          <w:szCs w:val="20"/>
        </w:rPr>
      </w:pPr>
      <w:r w:rsidRPr="00080E49">
        <w:rPr>
          <w:sz w:val="20"/>
          <w:szCs w:val="20"/>
        </w:rPr>
        <w:t xml:space="preserve">Expertise </w:t>
      </w:r>
      <w:proofErr w:type="gramStart"/>
      <w:r w:rsidRPr="00080E49">
        <w:rPr>
          <w:sz w:val="20"/>
          <w:szCs w:val="20"/>
        </w:rPr>
        <w:t>in the area of</w:t>
      </w:r>
      <w:proofErr w:type="gramEnd"/>
      <w:r w:rsidRPr="00080E49">
        <w:rPr>
          <w:sz w:val="20"/>
          <w:szCs w:val="20"/>
        </w:rPr>
        <w:t xml:space="preserve"> environmental concern being dealt with in the application, including previous experience with regard to linear projects as well as the ability to perform all the relevant tasks</w:t>
      </w:r>
      <w:r>
        <w:rPr>
          <w:sz w:val="20"/>
          <w:szCs w:val="20"/>
        </w:rPr>
        <w:t>.</w:t>
      </w:r>
    </w:p>
    <w:p w14:paraId="7433C670" w14:textId="77777777" w:rsidR="00EC1755" w:rsidRPr="00080E49" w:rsidRDefault="00EC1755" w:rsidP="00EC1755">
      <w:pPr>
        <w:pStyle w:val="Style"/>
        <w:numPr>
          <w:ilvl w:val="0"/>
          <w:numId w:val="42"/>
        </w:numPr>
        <w:spacing w:line="360" w:lineRule="auto"/>
        <w:ind w:left="900" w:right="4" w:hanging="900"/>
        <w:jc w:val="both"/>
        <w:rPr>
          <w:sz w:val="20"/>
          <w:szCs w:val="20"/>
        </w:rPr>
      </w:pPr>
      <w:r w:rsidRPr="00080E49">
        <w:rPr>
          <w:sz w:val="20"/>
          <w:szCs w:val="20"/>
        </w:rPr>
        <w:t xml:space="preserve">The ability to design and manage </w:t>
      </w:r>
      <w:r>
        <w:rPr>
          <w:sz w:val="20"/>
          <w:szCs w:val="20"/>
        </w:rPr>
        <w:t xml:space="preserve">an </w:t>
      </w:r>
      <w:r w:rsidRPr="00080E49">
        <w:rPr>
          <w:sz w:val="20"/>
          <w:szCs w:val="20"/>
        </w:rPr>
        <w:t>effective</w:t>
      </w:r>
      <w:r>
        <w:rPr>
          <w:sz w:val="20"/>
          <w:szCs w:val="20"/>
        </w:rPr>
        <w:t xml:space="preserve"> and inclusive</w:t>
      </w:r>
      <w:r w:rsidRPr="00080E49">
        <w:rPr>
          <w:sz w:val="20"/>
          <w:szCs w:val="20"/>
        </w:rPr>
        <w:t xml:space="preserve"> Public Participation Process</w:t>
      </w:r>
      <w:r>
        <w:rPr>
          <w:sz w:val="20"/>
          <w:szCs w:val="20"/>
        </w:rPr>
        <w:t>.</w:t>
      </w:r>
    </w:p>
    <w:p w14:paraId="0150A3DD" w14:textId="77777777" w:rsidR="00EC1755" w:rsidRPr="00080E49" w:rsidRDefault="00EC1755" w:rsidP="00EC1755">
      <w:pPr>
        <w:pStyle w:val="Style"/>
        <w:numPr>
          <w:ilvl w:val="0"/>
          <w:numId w:val="42"/>
        </w:numPr>
        <w:spacing w:line="360" w:lineRule="auto"/>
        <w:ind w:left="900" w:right="4" w:hanging="900"/>
        <w:jc w:val="both"/>
        <w:rPr>
          <w:sz w:val="20"/>
          <w:szCs w:val="20"/>
        </w:rPr>
      </w:pPr>
      <w:r w:rsidRPr="00080E49">
        <w:rPr>
          <w:sz w:val="20"/>
          <w:szCs w:val="20"/>
        </w:rPr>
        <w:t xml:space="preserve">The ability to timeously produce thorough, </w:t>
      </w:r>
      <w:proofErr w:type="gramStart"/>
      <w:r w:rsidRPr="00080E49">
        <w:rPr>
          <w:sz w:val="20"/>
          <w:szCs w:val="20"/>
        </w:rPr>
        <w:t>comprehensible</w:t>
      </w:r>
      <w:proofErr w:type="gramEnd"/>
      <w:r w:rsidRPr="00080E49">
        <w:rPr>
          <w:sz w:val="20"/>
          <w:szCs w:val="20"/>
        </w:rPr>
        <w:t xml:space="preserve"> and informative documents</w:t>
      </w:r>
      <w:r>
        <w:rPr>
          <w:sz w:val="20"/>
          <w:szCs w:val="20"/>
        </w:rPr>
        <w:t>.</w:t>
      </w:r>
    </w:p>
    <w:p w14:paraId="0DAAFB6D" w14:textId="77777777" w:rsidR="00EC1755" w:rsidRPr="00080E49" w:rsidRDefault="00EC1755" w:rsidP="00EC1755">
      <w:pPr>
        <w:pStyle w:val="Style"/>
        <w:numPr>
          <w:ilvl w:val="0"/>
          <w:numId w:val="42"/>
        </w:numPr>
        <w:spacing w:line="360" w:lineRule="auto"/>
        <w:ind w:left="900" w:right="4" w:hanging="900"/>
        <w:jc w:val="both"/>
        <w:rPr>
          <w:sz w:val="20"/>
          <w:szCs w:val="20"/>
        </w:rPr>
      </w:pPr>
      <w:r w:rsidRPr="00080E49">
        <w:rPr>
          <w:sz w:val="20"/>
          <w:szCs w:val="20"/>
        </w:rPr>
        <w:t>Recording and reporting systems to ensure the preservation of all data gathered</w:t>
      </w:r>
      <w:r>
        <w:rPr>
          <w:sz w:val="20"/>
          <w:szCs w:val="20"/>
        </w:rPr>
        <w:t>.</w:t>
      </w:r>
    </w:p>
    <w:p w14:paraId="737C4988" w14:textId="77777777" w:rsidR="00EC1755" w:rsidRPr="00080E49" w:rsidRDefault="00EC1755" w:rsidP="00EC1755">
      <w:pPr>
        <w:pStyle w:val="Style"/>
        <w:numPr>
          <w:ilvl w:val="0"/>
          <w:numId w:val="42"/>
        </w:numPr>
        <w:spacing w:line="360" w:lineRule="auto"/>
        <w:ind w:left="900" w:right="4" w:hanging="900"/>
        <w:jc w:val="both"/>
        <w:rPr>
          <w:sz w:val="20"/>
          <w:szCs w:val="20"/>
        </w:rPr>
      </w:pPr>
      <w:r>
        <w:rPr>
          <w:sz w:val="20"/>
          <w:szCs w:val="20"/>
        </w:rPr>
        <w:t xml:space="preserve">Expertise </w:t>
      </w:r>
      <w:r w:rsidRPr="00080E49">
        <w:rPr>
          <w:sz w:val="20"/>
          <w:szCs w:val="20"/>
        </w:rPr>
        <w:t xml:space="preserve">of all relevant policies, legislation, guidelines, </w:t>
      </w:r>
      <w:proofErr w:type="gramStart"/>
      <w:r w:rsidRPr="00080E49">
        <w:rPr>
          <w:sz w:val="20"/>
          <w:szCs w:val="20"/>
        </w:rPr>
        <w:t>norms</w:t>
      </w:r>
      <w:proofErr w:type="gramEnd"/>
      <w:r w:rsidRPr="00080E49">
        <w:rPr>
          <w:sz w:val="20"/>
          <w:szCs w:val="20"/>
        </w:rPr>
        <w:t xml:space="preserve"> and standards that apply to the proposed project. </w:t>
      </w:r>
    </w:p>
    <w:p w14:paraId="021DCFF2" w14:textId="77777777" w:rsidR="00EC1755" w:rsidRPr="00080E49" w:rsidRDefault="00EC1755" w:rsidP="00EC1755">
      <w:pPr>
        <w:pStyle w:val="Style"/>
        <w:numPr>
          <w:ilvl w:val="0"/>
          <w:numId w:val="42"/>
        </w:numPr>
        <w:spacing w:line="360" w:lineRule="auto"/>
        <w:ind w:left="900" w:right="4" w:hanging="900"/>
        <w:jc w:val="both"/>
        <w:rPr>
          <w:sz w:val="20"/>
          <w:szCs w:val="20"/>
        </w:rPr>
      </w:pPr>
      <w:r w:rsidRPr="00080E49">
        <w:rPr>
          <w:sz w:val="20"/>
          <w:szCs w:val="20"/>
        </w:rPr>
        <w:t xml:space="preserve">Any other specialist knowledge or methodology that may be applicable. </w:t>
      </w:r>
    </w:p>
    <w:p w14:paraId="4CBF3794" w14:textId="77777777" w:rsidR="00EC1755" w:rsidRPr="00080E49" w:rsidRDefault="00EC1755" w:rsidP="00EC1755">
      <w:pPr>
        <w:pStyle w:val="NoSpacing"/>
      </w:pPr>
    </w:p>
    <w:p w14:paraId="5EC3F93D" w14:textId="77777777" w:rsidR="00EC1755" w:rsidRPr="00080E49" w:rsidRDefault="00EC1755" w:rsidP="00EC1755">
      <w:pPr>
        <w:pStyle w:val="Style"/>
        <w:spacing w:line="360" w:lineRule="auto"/>
        <w:ind w:right="4"/>
        <w:jc w:val="both"/>
        <w:rPr>
          <w:sz w:val="20"/>
          <w:szCs w:val="20"/>
        </w:rPr>
      </w:pPr>
      <w:r w:rsidRPr="00080E49">
        <w:rPr>
          <w:sz w:val="20"/>
          <w:szCs w:val="20"/>
        </w:rPr>
        <w:t xml:space="preserve">The company capability statement must also be provided, with specific reference to knowledge regarding Environmental Impact Assessments and the relevant authority requirements in this regard. The EAP will be required to sign a declaration of independence to be submitted to the relevant environmental authorities. </w:t>
      </w:r>
    </w:p>
    <w:p w14:paraId="1F3D8D27" w14:textId="77777777" w:rsidR="00EC1755" w:rsidRPr="00080E49" w:rsidRDefault="00EC1755" w:rsidP="00EC1755">
      <w:pPr>
        <w:pStyle w:val="Style"/>
        <w:ind w:right="4"/>
        <w:jc w:val="both"/>
        <w:rPr>
          <w:sz w:val="20"/>
          <w:szCs w:val="20"/>
        </w:rPr>
      </w:pPr>
    </w:p>
    <w:p w14:paraId="175CCB8A" w14:textId="77777777" w:rsidR="00EC1755" w:rsidRPr="005B4514" w:rsidRDefault="00EC1755" w:rsidP="00EC1755">
      <w:pPr>
        <w:pStyle w:val="Style"/>
        <w:numPr>
          <w:ilvl w:val="1"/>
          <w:numId w:val="45"/>
        </w:numPr>
        <w:ind w:left="432" w:right="2130"/>
        <w:jc w:val="both"/>
        <w:rPr>
          <w:b/>
          <w:color w:val="000000" w:themeColor="text1"/>
          <w:sz w:val="20"/>
          <w:szCs w:val="20"/>
        </w:rPr>
      </w:pPr>
      <w:r w:rsidRPr="005B4514">
        <w:rPr>
          <w:b/>
          <w:color w:val="000000" w:themeColor="text1"/>
          <w:sz w:val="20"/>
          <w:szCs w:val="20"/>
        </w:rPr>
        <w:t xml:space="preserve">Independence of </w:t>
      </w:r>
      <w:r>
        <w:rPr>
          <w:b/>
          <w:color w:val="000000" w:themeColor="text1"/>
          <w:sz w:val="20"/>
          <w:szCs w:val="20"/>
        </w:rPr>
        <w:t>EAP</w:t>
      </w:r>
    </w:p>
    <w:p w14:paraId="5DF933B7" w14:textId="77777777" w:rsidR="00EC1755" w:rsidRPr="005B4514" w:rsidRDefault="00EC1755" w:rsidP="00EC1755">
      <w:pPr>
        <w:pStyle w:val="NoSpacing"/>
      </w:pPr>
    </w:p>
    <w:p w14:paraId="3C41D15E" w14:textId="77777777" w:rsidR="00EC1755" w:rsidRPr="005B4514" w:rsidRDefault="00EC1755" w:rsidP="00EC1755">
      <w:pPr>
        <w:spacing w:line="360" w:lineRule="auto"/>
        <w:jc w:val="both"/>
        <w:rPr>
          <w:rFonts w:ascii="Arial" w:hAnsi="Arial" w:cs="Arial"/>
          <w:color w:val="000000" w:themeColor="text1"/>
          <w:sz w:val="20"/>
        </w:rPr>
      </w:pPr>
      <w:r w:rsidRPr="005B4514">
        <w:rPr>
          <w:rFonts w:ascii="Arial" w:hAnsi="Arial" w:cs="Arial"/>
          <w:color w:val="000000" w:themeColor="text1"/>
          <w:sz w:val="20"/>
        </w:rPr>
        <w:t xml:space="preserve">As per the EIA Regulations, </w:t>
      </w:r>
      <w:r>
        <w:rPr>
          <w:rFonts w:ascii="Arial" w:hAnsi="Arial" w:cs="Arial"/>
          <w:color w:val="000000" w:themeColor="text1"/>
          <w:sz w:val="20"/>
        </w:rPr>
        <w:t>Regulation</w:t>
      </w:r>
      <w:r w:rsidRPr="005B4514">
        <w:rPr>
          <w:rFonts w:ascii="Arial" w:hAnsi="Arial" w:cs="Arial"/>
          <w:color w:val="000000" w:themeColor="text1"/>
          <w:sz w:val="20"/>
        </w:rPr>
        <w:t xml:space="preserve"> 13 requires that an EAP and specialists appointed</w:t>
      </w:r>
      <w:r>
        <w:rPr>
          <w:rFonts w:ascii="Arial" w:hAnsi="Arial" w:cs="Arial"/>
          <w:color w:val="000000" w:themeColor="text1"/>
          <w:sz w:val="20"/>
        </w:rPr>
        <w:t xml:space="preserve"> must</w:t>
      </w:r>
      <w:r w:rsidRPr="005B4514">
        <w:rPr>
          <w:rFonts w:ascii="Arial" w:hAnsi="Arial" w:cs="Arial"/>
          <w:color w:val="000000" w:themeColor="text1"/>
          <w:sz w:val="20"/>
        </w:rPr>
        <w:t xml:space="preserve">: </w:t>
      </w:r>
    </w:p>
    <w:p w14:paraId="4409CD7A" w14:textId="77777777" w:rsidR="00EC1755" w:rsidRPr="005B4514" w:rsidRDefault="00EC1755" w:rsidP="00EC1755">
      <w:pPr>
        <w:pStyle w:val="ListParagraph"/>
        <w:numPr>
          <w:ilvl w:val="0"/>
          <w:numId w:val="43"/>
        </w:numPr>
        <w:spacing w:line="360" w:lineRule="auto"/>
        <w:ind w:left="567" w:hanging="567"/>
        <w:jc w:val="both"/>
        <w:rPr>
          <w:rFonts w:ascii="Arial" w:hAnsi="Arial" w:cs="Arial"/>
          <w:color w:val="000000" w:themeColor="text1"/>
          <w:sz w:val="20"/>
          <w:szCs w:val="20"/>
        </w:rPr>
      </w:pPr>
      <w:r w:rsidRPr="005B4514">
        <w:rPr>
          <w:rFonts w:ascii="Arial" w:hAnsi="Arial" w:cs="Arial"/>
          <w:color w:val="000000" w:themeColor="text1"/>
          <w:sz w:val="20"/>
          <w:szCs w:val="20"/>
        </w:rPr>
        <w:t>Be independent</w:t>
      </w:r>
      <w:r>
        <w:rPr>
          <w:rFonts w:ascii="Arial" w:hAnsi="Arial" w:cs="Arial"/>
          <w:color w:val="000000" w:themeColor="text1"/>
          <w:sz w:val="20"/>
          <w:szCs w:val="20"/>
        </w:rPr>
        <w:t>.</w:t>
      </w:r>
    </w:p>
    <w:p w14:paraId="471CA25A" w14:textId="77777777" w:rsidR="00EC1755" w:rsidRPr="005B4514" w:rsidRDefault="00EC1755" w:rsidP="00EC1755">
      <w:pPr>
        <w:pStyle w:val="ListParagraph"/>
        <w:numPr>
          <w:ilvl w:val="0"/>
          <w:numId w:val="43"/>
        </w:numPr>
        <w:spacing w:line="360" w:lineRule="auto"/>
        <w:ind w:left="567" w:hanging="567"/>
        <w:jc w:val="both"/>
        <w:rPr>
          <w:rFonts w:ascii="Arial" w:hAnsi="Arial" w:cs="Arial"/>
          <w:color w:val="000000" w:themeColor="text1"/>
          <w:sz w:val="20"/>
          <w:szCs w:val="20"/>
        </w:rPr>
      </w:pPr>
      <w:r w:rsidRPr="005B4514">
        <w:rPr>
          <w:rFonts w:ascii="Arial" w:hAnsi="Arial" w:cs="Arial"/>
          <w:color w:val="000000" w:themeColor="text1"/>
          <w:sz w:val="20"/>
          <w:szCs w:val="20"/>
        </w:rPr>
        <w:t>Have expertise in conducting environmental impact assessments or undertaking specialist work as required, including knowledge of the Act, associated regulations and any guidelines that have relevance to the proposed activity</w:t>
      </w:r>
      <w:r>
        <w:rPr>
          <w:rFonts w:ascii="Arial" w:hAnsi="Arial" w:cs="Arial"/>
          <w:color w:val="000000" w:themeColor="text1"/>
          <w:sz w:val="20"/>
          <w:szCs w:val="20"/>
        </w:rPr>
        <w:t>.</w:t>
      </w:r>
    </w:p>
    <w:p w14:paraId="308D3927" w14:textId="77777777" w:rsidR="00EC1755" w:rsidRPr="005B4514" w:rsidRDefault="00EC1755" w:rsidP="00EC1755">
      <w:pPr>
        <w:pStyle w:val="ListParagraph"/>
        <w:numPr>
          <w:ilvl w:val="0"/>
          <w:numId w:val="43"/>
        </w:numPr>
        <w:spacing w:line="360" w:lineRule="auto"/>
        <w:ind w:left="567" w:hanging="567"/>
        <w:jc w:val="both"/>
        <w:rPr>
          <w:rFonts w:ascii="Arial" w:hAnsi="Arial" w:cs="Arial"/>
          <w:color w:val="000000" w:themeColor="text1"/>
          <w:sz w:val="20"/>
          <w:szCs w:val="20"/>
        </w:rPr>
      </w:pPr>
      <w:r w:rsidRPr="005B4514">
        <w:rPr>
          <w:rFonts w:ascii="Arial" w:hAnsi="Arial" w:cs="Arial"/>
          <w:color w:val="000000" w:themeColor="text1"/>
          <w:sz w:val="20"/>
          <w:szCs w:val="20"/>
        </w:rPr>
        <w:t>Ensure compliance with all application legislation relating to the project</w:t>
      </w:r>
      <w:r>
        <w:rPr>
          <w:rFonts w:ascii="Arial" w:hAnsi="Arial" w:cs="Arial"/>
          <w:color w:val="000000" w:themeColor="text1"/>
          <w:sz w:val="20"/>
          <w:szCs w:val="20"/>
        </w:rPr>
        <w:t>.</w:t>
      </w:r>
    </w:p>
    <w:p w14:paraId="34D65A92" w14:textId="77777777" w:rsidR="00EC1755" w:rsidRPr="005B4514" w:rsidRDefault="00EC1755" w:rsidP="00EC1755">
      <w:pPr>
        <w:pStyle w:val="ListParagraph"/>
        <w:numPr>
          <w:ilvl w:val="0"/>
          <w:numId w:val="43"/>
        </w:numPr>
        <w:spacing w:line="360" w:lineRule="auto"/>
        <w:ind w:left="567" w:hanging="567"/>
        <w:jc w:val="both"/>
        <w:rPr>
          <w:rFonts w:ascii="Arial" w:hAnsi="Arial" w:cs="Arial"/>
          <w:color w:val="000000" w:themeColor="text1"/>
          <w:sz w:val="20"/>
          <w:szCs w:val="20"/>
        </w:rPr>
      </w:pPr>
      <w:r w:rsidRPr="005B4514">
        <w:rPr>
          <w:rFonts w:ascii="Arial" w:hAnsi="Arial" w:cs="Arial"/>
          <w:color w:val="000000" w:themeColor="text1"/>
          <w:sz w:val="20"/>
          <w:szCs w:val="20"/>
        </w:rPr>
        <w:t>Must perform the work relating to the application in an objective manner even if this results in views or findings that are unfavourable to the application</w:t>
      </w:r>
      <w:r>
        <w:rPr>
          <w:rFonts w:ascii="Arial" w:hAnsi="Arial" w:cs="Arial"/>
          <w:color w:val="000000" w:themeColor="text1"/>
          <w:sz w:val="20"/>
          <w:szCs w:val="20"/>
        </w:rPr>
        <w:t>.</w:t>
      </w:r>
    </w:p>
    <w:p w14:paraId="1E5D5EDE" w14:textId="77777777" w:rsidR="00EC1755" w:rsidRPr="005B4514" w:rsidRDefault="00EC1755" w:rsidP="00EC1755">
      <w:pPr>
        <w:pStyle w:val="ListParagraph"/>
        <w:numPr>
          <w:ilvl w:val="0"/>
          <w:numId w:val="43"/>
        </w:numPr>
        <w:spacing w:line="360" w:lineRule="auto"/>
        <w:ind w:left="567" w:hanging="567"/>
        <w:jc w:val="both"/>
        <w:rPr>
          <w:rFonts w:ascii="Arial" w:hAnsi="Arial" w:cs="Arial"/>
          <w:color w:val="000000" w:themeColor="text1"/>
          <w:sz w:val="20"/>
          <w:szCs w:val="20"/>
        </w:rPr>
      </w:pPr>
      <w:r w:rsidRPr="005B4514">
        <w:rPr>
          <w:rFonts w:ascii="Arial" w:hAnsi="Arial" w:cs="Arial"/>
          <w:color w:val="000000" w:themeColor="text1"/>
          <w:sz w:val="20"/>
          <w:szCs w:val="20"/>
        </w:rPr>
        <w:t xml:space="preserve">Disclose to the proponent or applicant, registered </w:t>
      </w:r>
      <w:r>
        <w:rPr>
          <w:rFonts w:ascii="Arial" w:hAnsi="Arial" w:cs="Arial"/>
          <w:color w:val="000000" w:themeColor="text1"/>
          <w:sz w:val="20"/>
          <w:szCs w:val="20"/>
        </w:rPr>
        <w:t>I&amp;APs</w:t>
      </w:r>
      <w:r w:rsidRPr="005B4514">
        <w:rPr>
          <w:rFonts w:ascii="Arial" w:hAnsi="Arial" w:cs="Arial"/>
          <w:color w:val="000000" w:themeColor="text1"/>
          <w:sz w:val="20"/>
          <w:szCs w:val="20"/>
        </w:rPr>
        <w:t xml:space="preserve"> and the competent authority, all material information in the possession of the EAP and, where applicable, the specialist, that reasonably has or may have the potential of influencing any decision to be taken with respect to the application by the competent authority in terms of the EIA Regulations or the objectivity of any report, plan or document to be prepared by the EAP or specialist, in terms of EIA Regulations for submission to the competent authority, unless access to that information is protected </w:t>
      </w:r>
      <w:r w:rsidRPr="005B4514">
        <w:rPr>
          <w:rFonts w:ascii="Arial" w:hAnsi="Arial" w:cs="Arial"/>
          <w:color w:val="000000" w:themeColor="text1"/>
          <w:sz w:val="20"/>
          <w:szCs w:val="20"/>
        </w:rPr>
        <w:lastRenderedPageBreak/>
        <w:t xml:space="preserve">by law, in which case it must be indicated that such protected information exists and is only provided to the competent authority.  </w:t>
      </w:r>
    </w:p>
    <w:p w14:paraId="7F0D3D97" w14:textId="77777777" w:rsidR="00EC1755" w:rsidRPr="005B4514" w:rsidRDefault="00EC1755" w:rsidP="00EC1755">
      <w:pPr>
        <w:spacing w:line="360" w:lineRule="auto"/>
        <w:jc w:val="both"/>
        <w:rPr>
          <w:rFonts w:ascii="Arial" w:hAnsi="Arial" w:cs="Arial"/>
          <w:color w:val="000000" w:themeColor="text1"/>
          <w:sz w:val="20"/>
        </w:rPr>
      </w:pPr>
      <w:r w:rsidRPr="005B4514">
        <w:rPr>
          <w:rFonts w:ascii="Arial" w:hAnsi="Arial" w:cs="Arial"/>
          <w:color w:val="000000" w:themeColor="text1"/>
          <w:sz w:val="20"/>
        </w:rPr>
        <w:t>A complete declaration of independence must be signed and attached to the technical specification document submitted to the KZN DOT.</w:t>
      </w:r>
    </w:p>
    <w:p w14:paraId="3A00CCFB" w14:textId="77777777" w:rsidR="00EC1755" w:rsidRDefault="00EC1755" w:rsidP="00EC1755">
      <w:pPr>
        <w:pStyle w:val="Style"/>
        <w:numPr>
          <w:ilvl w:val="1"/>
          <w:numId w:val="45"/>
        </w:numPr>
        <w:ind w:left="432" w:right="2130"/>
        <w:jc w:val="both"/>
        <w:rPr>
          <w:b/>
          <w:color w:val="000000" w:themeColor="text1"/>
          <w:sz w:val="20"/>
          <w:szCs w:val="20"/>
        </w:rPr>
      </w:pPr>
      <w:r w:rsidRPr="005B4514">
        <w:rPr>
          <w:b/>
          <w:color w:val="000000" w:themeColor="text1"/>
          <w:sz w:val="20"/>
          <w:szCs w:val="20"/>
        </w:rPr>
        <w:t>Check by the Head: Transport</w:t>
      </w:r>
    </w:p>
    <w:p w14:paraId="4BC48E3A" w14:textId="77777777" w:rsidR="00EC1755" w:rsidRPr="00080E49" w:rsidRDefault="00EC1755" w:rsidP="00EC1755">
      <w:pPr>
        <w:pStyle w:val="Style"/>
        <w:ind w:left="432" w:right="2130"/>
        <w:jc w:val="both"/>
        <w:rPr>
          <w:b/>
          <w:color w:val="000000" w:themeColor="text1"/>
          <w:sz w:val="20"/>
          <w:szCs w:val="20"/>
        </w:rPr>
      </w:pPr>
    </w:p>
    <w:p w14:paraId="4E912721" w14:textId="77777777" w:rsidR="00EC1755" w:rsidRPr="005B4514" w:rsidRDefault="00EC1755" w:rsidP="00EC1755">
      <w:pPr>
        <w:spacing w:line="360" w:lineRule="auto"/>
        <w:jc w:val="both"/>
        <w:rPr>
          <w:rFonts w:ascii="Arial" w:hAnsi="Arial" w:cs="Arial"/>
          <w:color w:val="000000" w:themeColor="text1"/>
          <w:sz w:val="20"/>
        </w:rPr>
      </w:pPr>
      <w:r w:rsidRPr="005B4514">
        <w:rPr>
          <w:rFonts w:ascii="Arial" w:hAnsi="Arial" w:cs="Arial"/>
          <w:color w:val="000000" w:themeColor="text1"/>
          <w:sz w:val="20"/>
        </w:rPr>
        <w:t xml:space="preserve">The Head: Transport shall </w:t>
      </w:r>
      <w:proofErr w:type="spellStart"/>
      <w:r w:rsidRPr="005B4514">
        <w:rPr>
          <w:rFonts w:ascii="Arial" w:hAnsi="Arial" w:cs="Arial"/>
          <w:color w:val="000000" w:themeColor="text1"/>
          <w:sz w:val="20"/>
        </w:rPr>
        <w:t>scrutinise</w:t>
      </w:r>
      <w:proofErr w:type="spellEnd"/>
      <w:r w:rsidRPr="005B4514">
        <w:rPr>
          <w:rFonts w:ascii="Arial" w:hAnsi="Arial" w:cs="Arial"/>
          <w:color w:val="000000" w:themeColor="text1"/>
          <w:sz w:val="20"/>
        </w:rPr>
        <w:t xml:space="preserve"> and check the submissions in all phases only to such an extent as he/she may deem necessary to satisfy himself/herself the terms of the contract and specifications have been complied with. </w:t>
      </w:r>
    </w:p>
    <w:p w14:paraId="3196F195" w14:textId="77777777" w:rsidR="00EC1755" w:rsidRPr="005B4514" w:rsidRDefault="00EC1755" w:rsidP="00EC1755">
      <w:pPr>
        <w:spacing w:line="360" w:lineRule="auto"/>
        <w:jc w:val="both"/>
        <w:rPr>
          <w:rFonts w:ascii="Arial" w:hAnsi="Arial" w:cs="Arial"/>
          <w:b/>
          <w:color w:val="000000" w:themeColor="text1"/>
          <w:sz w:val="20"/>
        </w:rPr>
      </w:pPr>
      <w:r w:rsidRPr="005B4514">
        <w:rPr>
          <w:rFonts w:ascii="Arial" w:hAnsi="Arial" w:cs="Arial"/>
          <w:b/>
          <w:color w:val="000000" w:themeColor="text1"/>
          <w:sz w:val="20"/>
        </w:rPr>
        <w:t>No deviation from this specification shall be entertained</w:t>
      </w:r>
      <w:r>
        <w:rPr>
          <w:rFonts w:ascii="Arial" w:hAnsi="Arial" w:cs="Arial"/>
          <w:b/>
          <w:color w:val="000000" w:themeColor="text1"/>
          <w:sz w:val="20"/>
        </w:rPr>
        <w:t xml:space="preserve"> unless agreed upon in writing with the KZN DOT</w:t>
      </w:r>
      <w:r w:rsidRPr="005B4514">
        <w:rPr>
          <w:rFonts w:ascii="Arial" w:hAnsi="Arial" w:cs="Arial"/>
          <w:b/>
          <w:color w:val="000000" w:themeColor="text1"/>
          <w:sz w:val="20"/>
        </w:rPr>
        <w:t>.</w:t>
      </w:r>
    </w:p>
    <w:p w14:paraId="06BEBDBE" w14:textId="77777777" w:rsidR="00EC1755" w:rsidRPr="005B4514" w:rsidRDefault="00EC1755" w:rsidP="00EC1755">
      <w:pPr>
        <w:spacing w:line="360" w:lineRule="auto"/>
        <w:jc w:val="both"/>
        <w:rPr>
          <w:rFonts w:ascii="Arial" w:hAnsi="Arial" w:cs="Arial"/>
          <w:b/>
          <w:color w:val="000000" w:themeColor="text1"/>
          <w:sz w:val="20"/>
        </w:rPr>
      </w:pPr>
      <w:r w:rsidRPr="005B4514">
        <w:rPr>
          <w:rFonts w:ascii="Arial" w:hAnsi="Arial" w:cs="Arial"/>
          <w:b/>
          <w:color w:val="000000" w:themeColor="text1"/>
          <w:sz w:val="20"/>
        </w:rPr>
        <w:t>Work not done according to the specification or required legislation will be returned to be corrected.</w:t>
      </w:r>
    </w:p>
    <w:p w14:paraId="5E81E8FB" w14:textId="77777777" w:rsidR="00EC1755" w:rsidRPr="005B4514" w:rsidRDefault="00EC1755" w:rsidP="00EC1755">
      <w:pPr>
        <w:spacing w:line="360" w:lineRule="auto"/>
        <w:jc w:val="both"/>
        <w:rPr>
          <w:rFonts w:ascii="Arial" w:hAnsi="Arial" w:cs="Arial"/>
          <w:color w:val="000000" w:themeColor="text1"/>
          <w:sz w:val="20"/>
        </w:rPr>
      </w:pPr>
      <w:r w:rsidRPr="005B4514">
        <w:rPr>
          <w:rFonts w:ascii="Arial" w:hAnsi="Arial" w:cs="Arial"/>
          <w:color w:val="000000" w:themeColor="text1"/>
          <w:sz w:val="20"/>
        </w:rPr>
        <w:t xml:space="preserve">The term “Head: Transport” shall be taken to include any officer of the KZN DOT duly </w:t>
      </w:r>
      <w:proofErr w:type="spellStart"/>
      <w:r w:rsidRPr="005B4514">
        <w:rPr>
          <w:rFonts w:ascii="Arial" w:hAnsi="Arial" w:cs="Arial"/>
          <w:color w:val="000000" w:themeColor="text1"/>
          <w:sz w:val="20"/>
        </w:rPr>
        <w:t>authorised</w:t>
      </w:r>
      <w:proofErr w:type="spellEnd"/>
      <w:r w:rsidRPr="005B4514">
        <w:rPr>
          <w:rFonts w:ascii="Arial" w:hAnsi="Arial" w:cs="Arial"/>
          <w:color w:val="000000" w:themeColor="text1"/>
          <w:sz w:val="20"/>
        </w:rPr>
        <w:t xml:space="preserve"> to act on behalf of the </w:t>
      </w:r>
      <w:r w:rsidRPr="005B4514">
        <w:rPr>
          <w:rFonts w:ascii="Arial" w:hAnsi="Arial" w:cs="Arial"/>
          <w:b/>
          <w:color w:val="000000" w:themeColor="text1"/>
          <w:sz w:val="20"/>
        </w:rPr>
        <w:t>Head: Transport</w:t>
      </w:r>
      <w:r w:rsidRPr="005B4514">
        <w:rPr>
          <w:rFonts w:ascii="Arial" w:hAnsi="Arial" w:cs="Arial"/>
          <w:color w:val="000000" w:themeColor="text1"/>
          <w:sz w:val="20"/>
        </w:rPr>
        <w:t>.</w:t>
      </w:r>
    </w:p>
    <w:p w14:paraId="38D3BF8C" w14:textId="77777777" w:rsidR="00EC1755" w:rsidRDefault="00EC1755" w:rsidP="00EC1755">
      <w:pPr>
        <w:pStyle w:val="Style"/>
        <w:numPr>
          <w:ilvl w:val="1"/>
          <w:numId w:val="45"/>
        </w:numPr>
        <w:ind w:left="432" w:right="2130"/>
        <w:jc w:val="both"/>
        <w:rPr>
          <w:b/>
          <w:color w:val="000000" w:themeColor="text1"/>
          <w:sz w:val="20"/>
          <w:szCs w:val="20"/>
        </w:rPr>
      </w:pPr>
      <w:r w:rsidRPr="005B4514">
        <w:rPr>
          <w:b/>
          <w:color w:val="000000" w:themeColor="text1"/>
          <w:sz w:val="20"/>
          <w:szCs w:val="20"/>
        </w:rPr>
        <w:t>Programme</w:t>
      </w:r>
    </w:p>
    <w:p w14:paraId="2E6839F3" w14:textId="77777777" w:rsidR="00EC1755" w:rsidRPr="005B4514" w:rsidRDefault="00EC1755" w:rsidP="00EC1755">
      <w:pPr>
        <w:pStyle w:val="Style"/>
        <w:ind w:left="432" w:right="2130"/>
        <w:jc w:val="both"/>
        <w:rPr>
          <w:b/>
          <w:color w:val="000000" w:themeColor="text1"/>
          <w:sz w:val="20"/>
          <w:szCs w:val="20"/>
        </w:rPr>
      </w:pPr>
    </w:p>
    <w:p w14:paraId="6F83DBD1" w14:textId="77777777" w:rsidR="00EC1755" w:rsidRPr="005B4514" w:rsidRDefault="00EC1755" w:rsidP="00EC1755">
      <w:pPr>
        <w:spacing w:line="360" w:lineRule="auto"/>
        <w:jc w:val="both"/>
        <w:rPr>
          <w:rFonts w:ascii="Arial" w:hAnsi="Arial" w:cs="Arial"/>
          <w:color w:val="000000" w:themeColor="text1"/>
          <w:sz w:val="20"/>
        </w:rPr>
      </w:pPr>
      <w:r w:rsidRPr="005B4514">
        <w:rPr>
          <w:rFonts w:ascii="Arial" w:hAnsi="Arial" w:cs="Arial"/>
          <w:color w:val="000000" w:themeColor="text1"/>
          <w:sz w:val="20"/>
        </w:rPr>
        <w:t>The proposals submitted should clearly set out the proposed time schedules and indicate any uncertainties associated with the processes.</w:t>
      </w:r>
    </w:p>
    <w:p w14:paraId="3094D823" w14:textId="77777777" w:rsidR="00EC1755" w:rsidRPr="005B4514" w:rsidRDefault="00EC1755" w:rsidP="00EC1755">
      <w:pPr>
        <w:jc w:val="both"/>
        <w:rPr>
          <w:rFonts w:ascii="Arial" w:hAnsi="Arial" w:cs="Arial"/>
          <w:color w:val="000000" w:themeColor="text1"/>
          <w:sz w:val="20"/>
        </w:rPr>
      </w:pPr>
    </w:p>
    <w:p w14:paraId="59349041" w14:textId="77777777" w:rsidR="00EC1755" w:rsidRPr="005B4514" w:rsidRDefault="00EC1755" w:rsidP="00EC1755">
      <w:pPr>
        <w:jc w:val="both"/>
        <w:rPr>
          <w:rFonts w:ascii="Arial" w:hAnsi="Arial" w:cs="Arial"/>
          <w:color w:val="000000" w:themeColor="text1"/>
          <w:sz w:val="20"/>
        </w:rPr>
      </w:pPr>
    </w:p>
    <w:p w14:paraId="43A0EE2C" w14:textId="77777777" w:rsidR="00EC1755" w:rsidRPr="00EC1755" w:rsidRDefault="00EC1755" w:rsidP="00EC1755">
      <w:pPr>
        <w:keepNext/>
        <w:keepLines/>
        <w:widowControl/>
        <w:spacing w:after="248" w:line="259" w:lineRule="auto"/>
        <w:outlineLvl w:val="0"/>
        <w:rPr>
          <w:rFonts w:ascii="Arial" w:eastAsia="Arial" w:hAnsi="Arial" w:cs="Arial"/>
          <w:bCs/>
          <w:iCs/>
          <w:snapToGrid/>
          <w:color w:val="000000"/>
          <w:sz w:val="28"/>
          <w:szCs w:val="22"/>
          <w:u w:val="single" w:color="000000"/>
          <w:lang w:val="en-ZA" w:eastAsia="en-ZA"/>
        </w:rPr>
      </w:pPr>
    </w:p>
    <w:sectPr w:rsidR="00EC1755" w:rsidRPr="00EC1755" w:rsidSect="00D62DE4">
      <w:headerReference w:type="default" r:id="rId14"/>
      <w:footerReference w:type="even" r:id="rId15"/>
      <w:footerReference w:type="default" r:id="rId16"/>
      <w:endnotePr>
        <w:numFmt w:val="decimal"/>
      </w:endnotePr>
      <w:pgSz w:w="11905" w:h="16837"/>
      <w:pgMar w:top="709" w:right="576" w:bottom="426" w:left="851" w:header="360" w:footer="245"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5E4AA0" w14:textId="77777777" w:rsidR="005E2955" w:rsidRDefault="005E2955">
      <w:r>
        <w:separator/>
      </w:r>
    </w:p>
  </w:endnote>
  <w:endnote w:type="continuationSeparator" w:id="0">
    <w:p w14:paraId="17B4A2C4" w14:textId="77777777" w:rsidR="005E2955" w:rsidRDefault="005E29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empus Sans ITC">
    <w:altName w:val="Tempus Sans"/>
    <w:panose1 w:val="04020404030D07020202"/>
    <w:charset w:val="00"/>
    <w:family w:val="decorativ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Arial Narrow,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EC8A3" w14:textId="77777777" w:rsidR="001F7628" w:rsidRDefault="001F7628" w:rsidP="0099236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263E277" w14:textId="77777777" w:rsidR="001F7628" w:rsidRDefault="001F76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5173D" w14:textId="77777777" w:rsidR="001F7628" w:rsidRPr="009C6327" w:rsidRDefault="001F7628" w:rsidP="009C6327">
    <w:pPr>
      <w:pStyle w:val="Footer"/>
      <w:pBdr>
        <w:top w:val="thinThickSmallGap" w:sz="24" w:space="1" w:color="622423"/>
      </w:pBdr>
      <w:tabs>
        <w:tab w:val="clear" w:pos="4320"/>
        <w:tab w:val="clear" w:pos="8640"/>
        <w:tab w:val="right" w:pos="10753"/>
      </w:tabs>
      <w:rPr>
        <w:rFonts w:ascii="Cambria" w:hAnsi="Cambria"/>
        <w:color w:val="808080"/>
        <w:sz w:val="18"/>
        <w:szCs w:val="18"/>
      </w:rPr>
    </w:pPr>
    <w:r w:rsidRPr="009C6327">
      <w:rPr>
        <w:rFonts w:ascii="Cambria" w:hAnsi="Cambria"/>
        <w:color w:val="808080"/>
        <w:sz w:val="18"/>
        <w:szCs w:val="18"/>
      </w:rPr>
      <w:t>S</w:t>
    </w:r>
    <w:r>
      <w:rPr>
        <w:rFonts w:ascii="Cambria" w:hAnsi="Cambria"/>
        <w:color w:val="808080"/>
        <w:sz w:val="18"/>
        <w:szCs w:val="18"/>
      </w:rPr>
      <w:t xml:space="preserve">upply </w:t>
    </w:r>
    <w:r w:rsidRPr="009C6327">
      <w:rPr>
        <w:rFonts w:ascii="Cambria" w:hAnsi="Cambria"/>
        <w:color w:val="808080"/>
        <w:sz w:val="18"/>
        <w:szCs w:val="18"/>
      </w:rPr>
      <w:t>C</w:t>
    </w:r>
    <w:r>
      <w:rPr>
        <w:rFonts w:ascii="Cambria" w:hAnsi="Cambria"/>
        <w:color w:val="808080"/>
        <w:sz w:val="18"/>
        <w:szCs w:val="18"/>
      </w:rPr>
      <w:t xml:space="preserve">hain </w:t>
    </w:r>
    <w:r w:rsidRPr="009C6327">
      <w:rPr>
        <w:rFonts w:ascii="Cambria" w:hAnsi="Cambria"/>
        <w:color w:val="808080"/>
        <w:sz w:val="18"/>
        <w:szCs w:val="18"/>
      </w:rPr>
      <w:t>M</w:t>
    </w:r>
    <w:r>
      <w:rPr>
        <w:rFonts w:ascii="Cambria" w:hAnsi="Cambria"/>
        <w:color w:val="808080"/>
        <w:sz w:val="18"/>
        <w:szCs w:val="18"/>
      </w:rPr>
      <w:t xml:space="preserve">anagement </w:t>
    </w:r>
    <w:r w:rsidRPr="009C6327">
      <w:rPr>
        <w:rFonts w:ascii="Cambria" w:hAnsi="Cambria"/>
        <w:color w:val="808080"/>
        <w:sz w:val="18"/>
        <w:szCs w:val="18"/>
      </w:rPr>
      <w:t>Quotation</w:t>
    </w:r>
    <w:r>
      <w:rPr>
        <w:rFonts w:ascii="Cambria" w:hAnsi="Cambria"/>
        <w:color w:val="808080"/>
        <w:sz w:val="18"/>
        <w:szCs w:val="18"/>
      </w:rPr>
      <w:t xml:space="preserve"> Pack</w:t>
    </w:r>
    <w:r w:rsidRPr="009C6327">
      <w:rPr>
        <w:rFonts w:ascii="Cambria" w:hAnsi="Cambria"/>
        <w:color w:val="808080"/>
        <w:sz w:val="18"/>
        <w:szCs w:val="18"/>
      </w:rPr>
      <w:t xml:space="preserve"> </w:t>
    </w:r>
  </w:p>
  <w:p w14:paraId="7B3CB0E7" w14:textId="56D54473" w:rsidR="001F7628" w:rsidRDefault="001F7628" w:rsidP="00761404">
    <w:pPr>
      <w:pStyle w:val="Footer"/>
      <w:pBdr>
        <w:top w:val="thinThickSmallGap" w:sz="24" w:space="1" w:color="622423"/>
      </w:pBdr>
      <w:tabs>
        <w:tab w:val="clear" w:pos="4320"/>
        <w:tab w:val="clear" w:pos="8640"/>
        <w:tab w:val="right" w:pos="10753"/>
      </w:tabs>
      <w:rPr>
        <w:rFonts w:ascii="Cambria" w:hAnsi="Cambria"/>
        <w:color w:val="808080"/>
        <w:sz w:val="18"/>
        <w:szCs w:val="18"/>
      </w:rPr>
    </w:pPr>
    <w:r w:rsidRPr="00870811">
      <w:rPr>
        <w:rFonts w:ascii="Cambria" w:hAnsi="Cambria"/>
        <w:color w:val="808080"/>
        <w:sz w:val="18"/>
        <w:szCs w:val="18"/>
      </w:rPr>
      <w:t xml:space="preserve">Invitation to Quote </w:t>
    </w:r>
    <w:r>
      <w:rPr>
        <w:rFonts w:ascii="Cambria" w:hAnsi="Cambria"/>
        <w:color w:val="808080"/>
        <w:sz w:val="18"/>
        <w:szCs w:val="18"/>
      </w:rPr>
      <w:t>Standardized 18 January 2023</w:t>
    </w:r>
  </w:p>
  <w:p w14:paraId="0B5934D0" w14:textId="7404E7C7" w:rsidR="001F7628" w:rsidRPr="009C6327" w:rsidRDefault="001F7628" w:rsidP="009C6327">
    <w:pPr>
      <w:pStyle w:val="Footer"/>
      <w:pBdr>
        <w:top w:val="thinThickSmallGap" w:sz="24" w:space="1" w:color="622423"/>
      </w:pBdr>
      <w:tabs>
        <w:tab w:val="clear" w:pos="4320"/>
        <w:tab w:val="clear" w:pos="8640"/>
        <w:tab w:val="right" w:pos="10753"/>
      </w:tabs>
      <w:jc w:val="right"/>
      <w:rPr>
        <w:rFonts w:ascii="Cambria" w:hAnsi="Cambria"/>
      </w:rPr>
    </w:pPr>
    <w:r>
      <w:rPr>
        <w:rFonts w:ascii="Cambria" w:hAnsi="Cambria"/>
        <w:color w:val="808080"/>
        <w:sz w:val="18"/>
        <w:szCs w:val="18"/>
      </w:rPr>
      <w:t xml:space="preserve"> </w:t>
    </w:r>
    <w:r w:rsidRPr="009C6327">
      <w:rPr>
        <w:rFonts w:ascii="Cambria" w:hAnsi="Cambria"/>
      </w:rPr>
      <w:tab/>
      <w:t xml:space="preserve">Page </w:t>
    </w:r>
    <w:r w:rsidRPr="009C6327">
      <w:rPr>
        <w:rFonts w:ascii="Calibri" w:hAnsi="Calibri"/>
      </w:rPr>
      <w:fldChar w:fldCharType="begin"/>
    </w:r>
    <w:r>
      <w:instrText xml:space="preserve"> PAGE   \* MERGEFORMAT </w:instrText>
    </w:r>
    <w:r w:rsidRPr="009C6327">
      <w:rPr>
        <w:rFonts w:ascii="Calibri" w:hAnsi="Calibri"/>
      </w:rPr>
      <w:fldChar w:fldCharType="separate"/>
    </w:r>
    <w:r w:rsidRPr="0003360F">
      <w:rPr>
        <w:rFonts w:ascii="Cambria" w:hAnsi="Cambria"/>
        <w:noProof/>
      </w:rPr>
      <w:t>27</w:t>
    </w:r>
    <w:r w:rsidRPr="009C6327">
      <w:rPr>
        <w:rFonts w:ascii="Cambria" w:hAnsi="Cambria"/>
        <w:noProof/>
      </w:rPr>
      <w:fldChar w:fldCharType="end"/>
    </w:r>
  </w:p>
  <w:p w14:paraId="784BC522" w14:textId="77777777" w:rsidR="001F7628" w:rsidRDefault="001F7628" w:rsidP="007D72CC">
    <w:pPr>
      <w:pStyle w:val="Footer"/>
      <w:tabs>
        <w:tab w:val="clear" w:pos="4320"/>
        <w:tab w:val="clear" w:pos="8640"/>
        <w:tab w:val="left" w:pos="2427"/>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FAB21F" w14:textId="77777777" w:rsidR="005E2955" w:rsidRDefault="005E2955">
      <w:r>
        <w:separator/>
      </w:r>
    </w:p>
  </w:footnote>
  <w:footnote w:type="continuationSeparator" w:id="0">
    <w:p w14:paraId="03092822" w14:textId="77777777" w:rsidR="005E2955" w:rsidRDefault="005E2955">
      <w:r>
        <w:continuationSeparator/>
      </w:r>
    </w:p>
  </w:footnote>
  <w:footnote w:id="1">
    <w:p w14:paraId="393C75AF" w14:textId="77777777" w:rsidR="001F7628" w:rsidRDefault="001F7628" w:rsidP="003E4C05">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5F7B8E91" w14:textId="77777777" w:rsidR="001F7628" w:rsidRDefault="001F7628" w:rsidP="003E4C05">
      <w:pPr>
        <w:pStyle w:val="FootnoteText"/>
      </w:pPr>
    </w:p>
    <w:p w14:paraId="22194245" w14:textId="77777777" w:rsidR="001F7628" w:rsidRDefault="001F7628" w:rsidP="003E4C05">
      <w:pPr>
        <w:pStyle w:val="FootnoteText"/>
      </w:pPr>
    </w:p>
  </w:footnote>
  <w:footnote w:id="2">
    <w:p w14:paraId="3E1012A1" w14:textId="77777777" w:rsidR="001F7628" w:rsidRPr="00612AD4" w:rsidRDefault="001F7628" w:rsidP="003E4C05">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498F1" w14:textId="4CF3921E" w:rsidR="000F6254" w:rsidRPr="00304277" w:rsidRDefault="000F6254" w:rsidP="000F6254">
    <w:pPr>
      <w:pStyle w:val="Header"/>
      <w:jc w:val="right"/>
      <w:rPr>
        <w:sz w:val="20"/>
      </w:rPr>
    </w:pPr>
    <w:r w:rsidRPr="00304277">
      <w:rPr>
        <w:sz w:val="20"/>
      </w:rPr>
      <w:t>ZNQ03711/00000/00/EST/GEN/23/T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8B501E78"/>
    <w:lvl w:ilvl="0">
      <w:numFmt w:val="bullet"/>
      <w:lvlText w:val="*"/>
      <w:lvlJc w:val="left"/>
    </w:lvl>
  </w:abstractNum>
  <w:abstractNum w:abstractNumId="1"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3"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0BF85997"/>
    <w:multiLevelType w:val="hybridMultilevel"/>
    <w:tmpl w:val="91C831C2"/>
    <w:lvl w:ilvl="0" w:tplc="F3382AF2">
      <w:start w:val="1"/>
      <w:numFmt w:val="lowerLetter"/>
      <w:lvlText w:val="(%1)"/>
      <w:lvlJc w:val="left"/>
      <w:pPr>
        <w:ind w:left="2628" w:hanging="360"/>
      </w:pPr>
      <w:rPr>
        <w:rFonts w:hint="default"/>
      </w:rPr>
    </w:lvl>
    <w:lvl w:ilvl="1" w:tplc="5366D378">
      <w:start w:val="1"/>
      <w:numFmt w:val="lowerRoman"/>
      <w:lvlText w:val="(%2)"/>
      <w:lvlJc w:val="left"/>
      <w:pPr>
        <w:ind w:left="3708" w:hanging="720"/>
      </w:pPr>
      <w:rPr>
        <w:rFonts w:hint="default"/>
      </w:rPr>
    </w:lvl>
    <w:lvl w:ilvl="2" w:tplc="1C09001B" w:tentative="1">
      <w:start w:val="1"/>
      <w:numFmt w:val="lowerRoman"/>
      <w:lvlText w:val="%3."/>
      <w:lvlJc w:val="right"/>
      <w:pPr>
        <w:ind w:left="4068" w:hanging="180"/>
      </w:pPr>
    </w:lvl>
    <w:lvl w:ilvl="3" w:tplc="1C09000F" w:tentative="1">
      <w:start w:val="1"/>
      <w:numFmt w:val="decimal"/>
      <w:lvlText w:val="%4."/>
      <w:lvlJc w:val="left"/>
      <w:pPr>
        <w:ind w:left="4788" w:hanging="360"/>
      </w:pPr>
    </w:lvl>
    <w:lvl w:ilvl="4" w:tplc="1C090019" w:tentative="1">
      <w:start w:val="1"/>
      <w:numFmt w:val="lowerLetter"/>
      <w:lvlText w:val="%5."/>
      <w:lvlJc w:val="left"/>
      <w:pPr>
        <w:ind w:left="5508" w:hanging="360"/>
      </w:pPr>
    </w:lvl>
    <w:lvl w:ilvl="5" w:tplc="1C09001B" w:tentative="1">
      <w:start w:val="1"/>
      <w:numFmt w:val="lowerRoman"/>
      <w:lvlText w:val="%6."/>
      <w:lvlJc w:val="right"/>
      <w:pPr>
        <w:ind w:left="6228" w:hanging="180"/>
      </w:pPr>
    </w:lvl>
    <w:lvl w:ilvl="6" w:tplc="1C09000F" w:tentative="1">
      <w:start w:val="1"/>
      <w:numFmt w:val="decimal"/>
      <w:lvlText w:val="%7."/>
      <w:lvlJc w:val="left"/>
      <w:pPr>
        <w:ind w:left="6948" w:hanging="360"/>
      </w:pPr>
    </w:lvl>
    <w:lvl w:ilvl="7" w:tplc="1C090019" w:tentative="1">
      <w:start w:val="1"/>
      <w:numFmt w:val="lowerLetter"/>
      <w:lvlText w:val="%8."/>
      <w:lvlJc w:val="left"/>
      <w:pPr>
        <w:ind w:left="7668" w:hanging="360"/>
      </w:pPr>
    </w:lvl>
    <w:lvl w:ilvl="8" w:tplc="1C09001B" w:tentative="1">
      <w:start w:val="1"/>
      <w:numFmt w:val="lowerRoman"/>
      <w:lvlText w:val="%9."/>
      <w:lvlJc w:val="right"/>
      <w:pPr>
        <w:ind w:left="8388" w:hanging="180"/>
      </w:pPr>
    </w:lvl>
  </w:abstractNum>
  <w:abstractNum w:abstractNumId="5" w15:restartNumberingAfterBreak="0">
    <w:nsid w:val="0DDC693D"/>
    <w:multiLevelType w:val="multilevel"/>
    <w:tmpl w:val="C2EC759E"/>
    <w:lvl w:ilvl="0">
      <w:start w:val="1"/>
      <w:numFmt w:val="decimal"/>
      <w:lvlText w:val="%1."/>
      <w:lvlJc w:val="left"/>
      <w:pPr>
        <w:ind w:left="720" w:hanging="360"/>
      </w:pPr>
      <w:rPr>
        <w:rFonts w:hint="default"/>
      </w:rPr>
    </w:lvl>
    <w:lvl w:ilvl="1">
      <w:start w:val="2"/>
      <w:numFmt w:val="decimal"/>
      <w:isLgl/>
      <w:lvlText w:val="%1.%2"/>
      <w:lvlJc w:val="left"/>
      <w:pPr>
        <w:ind w:left="864" w:hanging="50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7"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8" w15:restartNumberingAfterBreak="0">
    <w:nsid w:val="2061581E"/>
    <w:multiLevelType w:val="hybridMultilevel"/>
    <w:tmpl w:val="62B640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0" w15:restartNumberingAfterBreak="0">
    <w:nsid w:val="25363D3F"/>
    <w:multiLevelType w:val="hybridMultilevel"/>
    <w:tmpl w:val="99D4C71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261359D4"/>
    <w:multiLevelType w:val="singleLevel"/>
    <w:tmpl w:val="B060F266"/>
    <w:lvl w:ilvl="0">
      <w:start w:val="1"/>
      <w:numFmt w:val="decimal"/>
      <w:lvlText w:val="%1."/>
      <w:lvlJc w:val="left"/>
      <w:pPr>
        <w:tabs>
          <w:tab w:val="num" w:pos="720"/>
        </w:tabs>
        <w:ind w:left="720" w:hanging="720"/>
      </w:pPr>
    </w:lvl>
  </w:abstractNum>
  <w:abstractNum w:abstractNumId="12"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3"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4"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5" w15:restartNumberingAfterBreak="0">
    <w:nsid w:val="2F9A6768"/>
    <w:multiLevelType w:val="singleLevel"/>
    <w:tmpl w:val="B66838DE"/>
    <w:lvl w:ilvl="0">
      <w:numFmt w:val="bullet"/>
      <w:lvlText w:val="-"/>
      <w:lvlJc w:val="left"/>
      <w:pPr>
        <w:tabs>
          <w:tab w:val="num" w:pos="720"/>
        </w:tabs>
        <w:ind w:left="720" w:hanging="720"/>
      </w:pPr>
      <w:rPr>
        <w:rFonts w:hint="default"/>
      </w:rPr>
    </w:lvl>
  </w:abstractNum>
  <w:abstractNum w:abstractNumId="16" w15:restartNumberingAfterBreak="0">
    <w:nsid w:val="2FA500E5"/>
    <w:multiLevelType w:val="hybridMultilevel"/>
    <w:tmpl w:val="17E2B958"/>
    <w:lvl w:ilvl="0" w:tplc="1C090013">
      <w:start w:val="1"/>
      <w:numFmt w:val="upperRoman"/>
      <w:lvlText w:val="%1."/>
      <w:lvlJc w:val="righ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34DA5FE8"/>
    <w:multiLevelType w:val="singleLevel"/>
    <w:tmpl w:val="0DE20DE2"/>
    <w:lvl w:ilvl="0">
      <w:start w:val="1"/>
      <w:numFmt w:val="bullet"/>
      <w:lvlText w:val="-"/>
      <w:lvlJc w:val="left"/>
      <w:pPr>
        <w:tabs>
          <w:tab w:val="num" w:pos="2160"/>
        </w:tabs>
        <w:ind w:left="2160" w:hanging="720"/>
      </w:pPr>
      <w:rPr>
        <w:i/>
      </w:rPr>
    </w:lvl>
  </w:abstractNum>
  <w:abstractNum w:abstractNumId="18"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ADF453F"/>
    <w:multiLevelType w:val="hybridMultilevel"/>
    <w:tmpl w:val="758036D2"/>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3D867A26"/>
    <w:multiLevelType w:val="multilevel"/>
    <w:tmpl w:val="BDF29090"/>
    <w:lvl w:ilvl="0">
      <w:start w:val="1"/>
      <w:numFmt w:val="decimal"/>
      <w:lvlText w:val="%1"/>
      <w:lvlJc w:val="left"/>
      <w:pPr>
        <w:ind w:left="564" w:hanging="564"/>
      </w:pPr>
      <w:rPr>
        <w:rFonts w:hint="default"/>
      </w:rPr>
    </w:lvl>
    <w:lvl w:ilvl="1">
      <w:start w:val="1"/>
      <w:numFmt w:val="decimal"/>
      <w:lvlText w:val="%1.%2"/>
      <w:lvlJc w:val="left"/>
      <w:pPr>
        <w:ind w:left="2265" w:hanging="564"/>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524" w:hanging="72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286" w:hanging="1080"/>
      </w:pPr>
      <w:rPr>
        <w:rFonts w:hint="default"/>
      </w:rPr>
    </w:lvl>
    <w:lvl w:ilvl="7">
      <w:start w:val="1"/>
      <w:numFmt w:val="decimal"/>
      <w:lvlText w:val="%1.%2.%3.%4.%5.%6.%7.%8"/>
      <w:lvlJc w:val="left"/>
      <w:pPr>
        <w:ind w:left="12987" w:hanging="1080"/>
      </w:pPr>
      <w:rPr>
        <w:rFonts w:hint="default"/>
      </w:rPr>
    </w:lvl>
    <w:lvl w:ilvl="8">
      <w:start w:val="1"/>
      <w:numFmt w:val="decimal"/>
      <w:lvlText w:val="%1.%2.%3.%4.%5.%6.%7.%8.%9"/>
      <w:lvlJc w:val="left"/>
      <w:pPr>
        <w:ind w:left="15048" w:hanging="1440"/>
      </w:pPr>
      <w:rPr>
        <w:rFonts w:hint="default"/>
      </w:rPr>
    </w:lvl>
  </w:abstractNum>
  <w:abstractNum w:abstractNumId="21" w15:restartNumberingAfterBreak="0">
    <w:nsid w:val="3E9E6A61"/>
    <w:multiLevelType w:val="hybridMultilevel"/>
    <w:tmpl w:val="99D4CA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46700797"/>
    <w:multiLevelType w:val="hybridMultilevel"/>
    <w:tmpl w:val="BD8ADABE"/>
    <w:lvl w:ilvl="0" w:tplc="D212ADCA">
      <w:start w:val="1"/>
      <w:numFmt w:val="decimal"/>
      <w:lvlText w:val="%1)"/>
      <w:lvlJc w:val="left"/>
      <w:pPr>
        <w:ind w:left="1800" w:hanging="360"/>
      </w:pPr>
      <w:rPr>
        <w:rFonts w:hint="default"/>
        <w:b/>
      </w:rPr>
    </w:lvl>
    <w:lvl w:ilvl="1" w:tplc="1C090019">
      <w:start w:val="1"/>
      <w:numFmt w:val="lowerLetter"/>
      <w:lvlText w:val="%2."/>
      <w:lvlJc w:val="left"/>
      <w:pPr>
        <w:ind w:left="2520" w:hanging="360"/>
      </w:pPr>
    </w:lvl>
    <w:lvl w:ilvl="2" w:tplc="1C09001B">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24" w15:restartNumberingAfterBreak="0">
    <w:nsid w:val="48581EF0"/>
    <w:multiLevelType w:val="hybridMultilevel"/>
    <w:tmpl w:val="F6E440A4"/>
    <w:lvl w:ilvl="0" w:tplc="1C090001">
      <w:start w:val="1"/>
      <w:numFmt w:val="bullet"/>
      <w:lvlText w:val=""/>
      <w:lvlJc w:val="left"/>
      <w:pPr>
        <w:ind w:left="1211"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56274BE5"/>
    <w:multiLevelType w:val="multilevel"/>
    <w:tmpl w:val="1F4C1A6C"/>
    <w:lvl w:ilvl="0">
      <w:start w:val="1"/>
      <w:numFmt w:val="decimal"/>
      <w:lvlText w:val="%1."/>
      <w:lvlJc w:val="left"/>
      <w:pPr>
        <w:ind w:left="720" w:hanging="360"/>
      </w:pPr>
      <w:rPr>
        <w:rFonts w:hint="default"/>
      </w:rPr>
    </w:lvl>
    <w:lvl w:ilvl="1">
      <w:start w:val="1"/>
      <w:numFmt w:val="decimal"/>
      <w:isLgl/>
      <w:lvlText w:val="%1.%2."/>
      <w:lvlJc w:val="left"/>
      <w:pPr>
        <w:ind w:left="2061" w:hanging="360"/>
      </w:pPr>
      <w:rPr>
        <w:rFonts w:hint="default"/>
      </w:rPr>
    </w:lvl>
    <w:lvl w:ilvl="2">
      <w:start w:val="1"/>
      <w:numFmt w:val="decimal"/>
      <w:isLgl/>
      <w:lvlText w:val="%1.%2.%3."/>
      <w:lvlJc w:val="left"/>
      <w:pPr>
        <w:ind w:left="3762" w:hanging="720"/>
      </w:pPr>
      <w:rPr>
        <w:rFonts w:hint="default"/>
      </w:rPr>
    </w:lvl>
    <w:lvl w:ilvl="3">
      <w:start w:val="1"/>
      <w:numFmt w:val="decimal"/>
      <w:isLgl/>
      <w:lvlText w:val="%1.%2.%3.%4."/>
      <w:lvlJc w:val="left"/>
      <w:pPr>
        <w:ind w:left="5103" w:hanging="720"/>
      </w:pPr>
      <w:rPr>
        <w:rFonts w:hint="default"/>
      </w:rPr>
    </w:lvl>
    <w:lvl w:ilvl="4">
      <w:start w:val="1"/>
      <w:numFmt w:val="decimal"/>
      <w:isLgl/>
      <w:lvlText w:val="%1.%2.%3.%4.%5."/>
      <w:lvlJc w:val="left"/>
      <w:pPr>
        <w:ind w:left="6444" w:hanging="720"/>
      </w:pPr>
      <w:rPr>
        <w:rFonts w:hint="default"/>
      </w:rPr>
    </w:lvl>
    <w:lvl w:ilvl="5">
      <w:start w:val="1"/>
      <w:numFmt w:val="decimal"/>
      <w:isLgl/>
      <w:lvlText w:val="%1.%2.%3.%4.%5.%6."/>
      <w:lvlJc w:val="left"/>
      <w:pPr>
        <w:ind w:left="8145" w:hanging="1080"/>
      </w:pPr>
      <w:rPr>
        <w:rFonts w:hint="default"/>
      </w:rPr>
    </w:lvl>
    <w:lvl w:ilvl="6">
      <w:start w:val="1"/>
      <w:numFmt w:val="decimal"/>
      <w:isLgl/>
      <w:lvlText w:val="%1.%2.%3.%4.%5.%6.%7."/>
      <w:lvlJc w:val="left"/>
      <w:pPr>
        <w:ind w:left="9486" w:hanging="1080"/>
      </w:pPr>
      <w:rPr>
        <w:rFonts w:hint="default"/>
      </w:rPr>
    </w:lvl>
    <w:lvl w:ilvl="7">
      <w:start w:val="1"/>
      <w:numFmt w:val="decimal"/>
      <w:isLgl/>
      <w:lvlText w:val="%1.%2.%3.%4.%5.%6.%7.%8."/>
      <w:lvlJc w:val="left"/>
      <w:pPr>
        <w:ind w:left="11187" w:hanging="1440"/>
      </w:pPr>
      <w:rPr>
        <w:rFonts w:hint="default"/>
      </w:rPr>
    </w:lvl>
    <w:lvl w:ilvl="8">
      <w:start w:val="1"/>
      <w:numFmt w:val="decimal"/>
      <w:isLgl/>
      <w:lvlText w:val="%1.%2.%3.%4.%5.%6.%7.%8.%9."/>
      <w:lvlJc w:val="left"/>
      <w:pPr>
        <w:ind w:left="12528" w:hanging="1440"/>
      </w:pPr>
      <w:rPr>
        <w:rFonts w:hint="default"/>
      </w:rPr>
    </w:lvl>
  </w:abstractNum>
  <w:abstractNum w:abstractNumId="26" w15:restartNumberingAfterBreak="0">
    <w:nsid w:val="58A44B07"/>
    <w:multiLevelType w:val="hybridMultilevel"/>
    <w:tmpl w:val="3042CB78"/>
    <w:lvl w:ilvl="0" w:tplc="83E8BB62">
      <w:start w:val="3"/>
      <w:numFmt w:val="decimal"/>
      <w:lvlText w:val="%1"/>
      <w:lvlJc w:val="left"/>
      <w:pPr>
        <w:ind w:left="795" w:hanging="360"/>
      </w:pPr>
      <w:rPr>
        <w:rFonts w:hint="default"/>
      </w:rPr>
    </w:lvl>
    <w:lvl w:ilvl="1" w:tplc="1C090019" w:tentative="1">
      <w:start w:val="1"/>
      <w:numFmt w:val="lowerLetter"/>
      <w:lvlText w:val="%2."/>
      <w:lvlJc w:val="left"/>
      <w:pPr>
        <w:ind w:left="1515" w:hanging="360"/>
      </w:pPr>
    </w:lvl>
    <w:lvl w:ilvl="2" w:tplc="1C09001B" w:tentative="1">
      <w:start w:val="1"/>
      <w:numFmt w:val="lowerRoman"/>
      <w:lvlText w:val="%3."/>
      <w:lvlJc w:val="right"/>
      <w:pPr>
        <w:ind w:left="2235" w:hanging="180"/>
      </w:pPr>
    </w:lvl>
    <w:lvl w:ilvl="3" w:tplc="1C09000F" w:tentative="1">
      <w:start w:val="1"/>
      <w:numFmt w:val="decimal"/>
      <w:lvlText w:val="%4."/>
      <w:lvlJc w:val="left"/>
      <w:pPr>
        <w:ind w:left="2955" w:hanging="360"/>
      </w:pPr>
    </w:lvl>
    <w:lvl w:ilvl="4" w:tplc="1C090019" w:tentative="1">
      <w:start w:val="1"/>
      <w:numFmt w:val="lowerLetter"/>
      <w:lvlText w:val="%5."/>
      <w:lvlJc w:val="left"/>
      <w:pPr>
        <w:ind w:left="3675" w:hanging="360"/>
      </w:pPr>
    </w:lvl>
    <w:lvl w:ilvl="5" w:tplc="1C09001B" w:tentative="1">
      <w:start w:val="1"/>
      <w:numFmt w:val="lowerRoman"/>
      <w:lvlText w:val="%6."/>
      <w:lvlJc w:val="right"/>
      <w:pPr>
        <w:ind w:left="4395" w:hanging="180"/>
      </w:pPr>
    </w:lvl>
    <w:lvl w:ilvl="6" w:tplc="1C09000F" w:tentative="1">
      <w:start w:val="1"/>
      <w:numFmt w:val="decimal"/>
      <w:lvlText w:val="%7."/>
      <w:lvlJc w:val="left"/>
      <w:pPr>
        <w:ind w:left="5115" w:hanging="360"/>
      </w:pPr>
    </w:lvl>
    <w:lvl w:ilvl="7" w:tplc="1C090019" w:tentative="1">
      <w:start w:val="1"/>
      <w:numFmt w:val="lowerLetter"/>
      <w:lvlText w:val="%8."/>
      <w:lvlJc w:val="left"/>
      <w:pPr>
        <w:ind w:left="5835" w:hanging="360"/>
      </w:pPr>
    </w:lvl>
    <w:lvl w:ilvl="8" w:tplc="1C09001B" w:tentative="1">
      <w:start w:val="1"/>
      <w:numFmt w:val="lowerRoman"/>
      <w:lvlText w:val="%9."/>
      <w:lvlJc w:val="right"/>
      <w:pPr>
        <w:ind w:left="6555" w:hanging="180"/>
      </w:pPr>
    </w:lvl>
  </w:abstractNum>
  <w:abstractNum w:abstractNumId="27" w15:restartNumberingAfterBreak="0">
    <w:nsid w:val="59BE13FC"/>
    <w:multiLevelType w:val="hybridMultilevel"/>
    <w:tmpl w:val="333CD62E"/>
    <w:lvl w:ilvl="0" w:tplc="4FFA9DEE">
      <w:start w:val="3"/>
      <w:numFmt w:val="decimal"/>
      <w:lvlText w:val="%1"/>
      <w:lvlJc w:val="left"/>
      <w:pPr>
        <w:ind w:left="795" w:hanging="360"/>
      </w:pPr>
      <w:rPr>
        <w:rFonts w:hint="default"/>
      </w:rPr>
    </w:lvl>
    <w:lvl w:ilvl="1" w:tplc="1C090019" w:tentative="1">
      <w:start w:val="1"/>
      <w:numFmt w:val="lowerLetter"/>
      <w:lvlText w:val="%2."/>
      <w:lvlJc w:val="left"/>
      <w:pPr>
        <w:ind w:left="1515" w:hanging="360"/>
      </w:pPr>
    </w:lvl>
    <w:lvl w:ilvl="2" w:tplc="1C09001B" w:tentative="1">
      <w:start w:val="1"/>
      <w:numFmt w:val="lowerRoman"/>
      <w:lvlText w:val="%3."/>
      <w:lvlJc w:val="right"/>
      <w:pPr>
        <w:ind w:left="2235" w:hanging="180"/>
      </w:pPr>
    </w:lvl>
    <w:lvl w:ilvl="3" w:tplc="1C09000F" w:tentative="1">
      <w:start w:val="1"/>
      <w:numFmt w:val="decimal"/>
      <w:lvlText w:val="%4."/>
      <w:lvlJc w:val="left"/>
      <w:pPr>
        <w:ind w:left="2955" w:hanging="360"/>
      </w:pPr>
    </w:lvl>
    <w:lvl w:ilvl="4" w:tplc="1C090019" w:tentative="1">
      <w:start w:val="1"/>
      <w:numFmt w:val="lowerLetter"/>
      <w:lvlText w:val="%5."/>
      <w:lvlJc w:val="left"/>
      <w:pPr>
        <w:ind w:left="3675" w:hanging="360"/>
      </w:pPr>
    </w:lvl>
    <w:lvl w:ilvl="5" w:tplc="1C09001B" w:tentative="1">
      <w:start w:val="1"/>
      <w:numFmt w:val="lowerRoman"/>
      <w:lvlText w:val="%6."/>
      <w:lvlJc w:val="right"/>
      <w:pPr>
        <w:ind w:left="4395" w:hanging="180"/>
      </w:pPr>
    </w:lvl>
    <w:lvl w:ilvl="6" w:tplc="1C09000F" w:tentative="1">
      <w:start w:val="1"/>
      <w:numFmt w:val="decimal"/>
      <w:lvlText w:val="%7."/>
      <w:lvlJc w:val="left"/>
      <w:pPr>
        <w:ind w:left="5115" w:hanging="360"/>
      </w:pPr>
    </w:lvl>
    <w:lvl w:ilvl="7" w:tplc="1C090019" w:tentative="1">
      <w:start w:val="1"/>
      <w:numFmt w:val="lowerLetter"/>
      <w:lvlText w:val="%8."/>
      <w:lvlJc w:val="left"/>
      <w:pPr>
        <w:ind w:left="5835" w:hanging="360"/>
      </w:pPr>
    </w:lvl>
    <w:lvl w:ilvl="8" w:tplc="1C09001B" w:tentative="1">
      <w:start w:val="1"/>
      <w:numFmt w:val="lowerRoman"/>
      <w:lvlText w:val="%9."/>
      <w:lvlJc w:val="right"/>
      <w:pPr>
        <w:ind w:left="6555" w:hanging="180"/>
      </w:pPr>
    </w:lvl>
  </w:abstractNum>
  <w:abstractNum w:abstractNumId="28" w15:restartNumberingAfterBreak="0">
    <w:nsid w:val="5E59382C"/>
    <w:multiLevelType w:val="hybridMultilevel"/>
    <w:tmpl w:val="03D8C1AA"/>
    <w:lvl w:ilvl="0" w:tplc="25244CE2">
      <w:start w:val="1"/>
      <w:numFmt w:val="lowerLetter"/>
      <w:lvlText w:val="(%1)"/>
      <w:lvlJc w:val="left"/>
      <w:pPr>
        <w:ind w:left="2628" w:hanging="360"/>
      </w:pPr>
      <w:rPr>
        <w:rFonts w:hint="default"/>
      </w:rPr>
    </w:lvl>
    <w:lvl w:ilvl="1" w:tplc="1C090019" w:tentative="1">
      <w:start w:val="1"/>
      <w:numFmt w:val="lowerLetter"/>
      <w:lvlText w:val="%2."/>
      <w:lvlJc w:val="left"/>
      <w:pPr>
        <w:ind w:left="3348" w:hanging="360"/>
      </w:pPr>
    </w:lvl>
    <w:lvl w:ilvl="2" w:tplc="1C09001B" w:tentative="1">
      <w:start w:val="1"/>
      <w:numFmt w:val="lowerRoman"/>
      <w:lvlText w:val="%3."/>
      <w:lvlJc w:val="right"/>
      <w:pPr>
        <w:ind w:left="4068" w:hanging="180"/>
      </w:pPr>
    </w:lvl>
    <w:lvl w:ilvl="3" w:tplc="1C09000F" w:tentative="1">
      <w:start w:val="1"/>
      <w:numFmt w:val="decimal"/>
      <w:lvlText w:val="%4."/>
      <w:lvlJc w:val="left"/>
      <w:pPr>
        <w:ind w:left="4788" w:hanging="360"/>
      </w:pPr>
    </w:lvl>
    <w:lvl w:ilvl="4" w:tplc="1C090019" w:tentative="1">
      <w:start w:val="1"/>
      <w:numFmt w:val="lowerLetter"/>
      <w:lvlText w:val="%5."/>
      <w:lvlJc w:val="left"/>
      <w:pPr>
        <w:ind w:left="5508" w:hanging="360"/>
      </w:pPr>
    </w:lvl>
    <w:lvl w:ilvl="5" w:tplc="1C09001B" w:tentative="1">
      <w:start w:val="1"/>
      <w:numFmt w:val="lowerRoman"/>
      <w:lvlText w:val="%6."/>
      <w:lvlJc w:val="right"/>
      <w:pPr>
        <w:ind w:left="6228" w:hanging="180"/>
      </w:pPr>
    </w:lvl>
    <w:lvl w:ilvl="6" w:tplc="1C09000F" w:tentative="1">
      <w:start w:val="1"/>
      <w:numFmt w:val="decimal"/>
      <w:lvlText w:val="%7."/>
      <w:lvlJc w:val="left"/>
      <w:pPr>
        <w:ind w:left="6948" w:hanging="360"/>
      </w:pPr>
    </w:lvl>
    <w:lvl w:ilvl="7" w:tplc="1C090019" w:tentative="1">
      <w:start w:val="1"/>
      <w:numFmt w:val="lowerLetter"/>
      <w:lvlText w:val="%8."/>
      <w:lvlJc w:val="left"/>
      <w:pPr>
        <w:ind w:left="7668" w:hanging="360"/>
      </w:pPr>
    </w:lvl>
    <w:lvl w:ilvl="8" w:tplc="1C09001B" w:tentative="1">
      <w:start w:val="1"/>
      <w:numFmt w:val="lowerRoman"/>
      <w:lvlText w:val="%9."/>
      <w:lvlJc w:val="right"/>
      <w:pPr>
        <w:ind w:left="8388" w:hanging="180"/>
      </w:pPr>
    </w:lvl>
  </w:abstractNum>
  <w:abstractNum w:abstractNumId="29"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5860EF8"/>
    <w:multiLevelType w:val="multilevel"/>
    <w:tmpl w:val="47248BD6"/>
    <w:lvl w:ilvl="0">
      <w:start w:val="1"/>
      <w:numFmt w:val="decimal"/>
      <w:lvlText w:val="%1"/>
      <w:lvlJc w:val="left"/>
      <w:pPr>
        <w:ind w:left="924" w:hanging="564"/>
      </w:pPr>
      <w:rPr>
        <w:rFonts w:hint="default"/>
      </w:rPr>
    </w:lvl>
    <w:lvl w:ilvl="1">
      <w:start w:val="1"/>
      <w:numFmt w:val="decimal"/>
      <w:isLgl/>
      <w:lvlText w:val="%1.%2"/>
      <w:lvlJc w:val="left"/>
      <w:pPr>
        <w:ind w:left="1131" w:hanging="564"/>
      </w:pPr>
      <w:rPr>
        <w:rFonts w:hint="default"/>
        <w:color w:val="auto"/>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2889" w:hanging="1080"/>
      </w:pPr>
      <w:rPr>
        <w:rFonts w:hint="default"/>
      </w:rPr>
    </w:lvl>
    <w:lvl w:ilvl="8">
      <w:start w:val="1"/>
      <w:numFmt w:val="decimal"/>
      <w:isLgl/>
      <w:lvlText w:val="%1.%2.%3.%4.%5.%6.%7.%8.%9"/>
      <w:lvlJc w:val="left"/>
      <w:pPr>
        <w:ind w:left="3456" w:hanging="1440"/>
      </w:pPr>
      <w:rPr>
        <w:rFonts w:hint="default"/>
      </w:rPr>
    </w:lvl>
  </w:abstractNum>
  <w:abstractNum w:abstractNumId="31"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6B933AF2"/>
    <w:multiLevelType w:val="singleLevel"/>
    <w:tmpl w:val="0EBE0104"/>
    <w:lvl w:ilvl="0">
      <w:start w:val="1"/>
      <w:numFmt w:val="decimal"/>
      <w:lvlText w:val="%1."/>
      <w:lvlJc w:val="left"/>
      <w:pPr>
        <w:tabs>
          <w:tab w:val="num" w:pos="720"/>
        </w:tabs>
        <w:ind w:left="720" w:hanging="720"/>
      </w:pPr>
    </w:lvl>
  </w:abstractNum>
  <w:abstractNum w:abstractNumId="33"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5" w15:restartNumberingAfterBreak="0">
    <w:nsid w:val="70B23902"/>
    <w:multiLevelType w:val="singleLevel"/>
    <w:tmpl w:val="8E8615B6"/>
    <w:lvl w:ilvl="0">
      <w:start w:val="1"/>
      <w:numFmt w:val="lowerRoman"/>
      <w:lvlText w:val="(%1)"/>
      <w:lvlJc w:val="left"/>
      <w:pPr>
        <w:tabs>
          <w:tab w:val="num" w:pos="1440"/>
        </w:tabs>
        <w:ind w:left="1440" w:hanging="720"/>
      </w:pPr>
    </w:lvl>
  </w:abstractNum>
  <w:abstractNum w:abstractNumId="36" w15:restartNumberingAfterBreak="0">
    <w:nsid w:val="713F4A66"/>
    <w:multiLevelType w:val="singleLevel"/>
    <w:tmpl w:val="C1ECFBD0"/>
    <w:lvl w:ilvl="0">
      <w:start w:val="1"/>
      <w:numFmt w:val="decimal"/>
      <w:lvlText w:val="%1."/>
      <w:lvlJc w:val="left"/>
      <w:pPr>
        <w:tabs>
          <w:tab w:val="num" w:pos="720"/>
        </w:tabs>
        <w:ind w:left="720" w:hanging="720"/>
      </w:pPr>
      <w:rPr>
        <w:rFonts w:hint="default"/>
      </w:rPr>
    </w:lvl>
  </w:abstractNum>
  <w:abstractNum w:abstractNumId="37" w15:restartNumberingAfterBreak="0">
    <w:nsid w:val="72810141"/>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2C839B6"/>
    <w:multiLevelType w:val="hybridMultilevel"/>
    <w:tmpl w:val="E3BAE3C0"/>
    <w:lvl w:ilvl="0" w:tplc="D8EC511A">
      <w:start w:val="4"/>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8220089"/>
    <w:multiLevelType w:val="hybridMultilevel"/>
    <w:tmpl w:val="8B387DE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1" w15:restartNumberingAfterBreak="0">
    <w:nsid w:val="78250817"/>
    <w:multiLevelType w:val="hybridMultilevel"/>
    <w:tmpl w:val="52447828"/>
    <w:lvl w:ilvl="0" w:tplc="AAF4F9A8">
      <w:start w:val="1"/>
      <w:numFmt w:val="lowerLetter"/>
      <w:lvlText w:val="(%1)"/>
      <w:lvlJc w:val="left"/>
      <w:pPr>
        <w:ind w:left="2628" w:hanging="360"/>
      </w:pPr>
      <w:rPr>
        <w:rFonts w:hint="default"/>
      </w:rPr>
    </w:lvl>
    <w:lvl w:ilvl="1" w:tplc="1C090019" w:tentative="1">
      <w:start w:val="1"/>
      <w:numFmt w:val="lowerLetter"/>
      <w:lvlText w:val="%2."/>
      <w:lvlJc w:val="left"/>
      <w:pPr>
        <w:ind w:left="3348" w:hanging="360"/>
      </w:pPr>
    </w:lvl>
    <w:lvl w:ilvl="2" w:tplc="1C09001B" w:tentative="1">
      <w:start w:val="1"/>
      <w:numFmt w:val="lowerRoman"/>
      <w:lvlText w:val="%3."/>
      <w:lvlJc w:val="right"/>
      <w:pPr>
        <w:ind w:left="4068" w:hanging="180"/>
      </w:pPr>
    </w:lvl>
    <w:lvl w:ilvl="3" w:tplc="1C09000F" w:tentative="1">
      <w:start w:val="1"/>
      <w:numFmt w:val="decimal"/>
      <w:lvlText w:val="%4."/>
      <w:lvlJc w:val="left"/>
      <w:pPr>
        <w:ind w:left="4788" w:hanging="360"/>
      </w:pPr>
    </w:lvl>
    <w:lvl w:ilvl="4" w:tplc="1C090019" w:tentative="1">
      <w:start w:val="1"/>
      <w:numFmt w:val="lowerLetter"/>
      <w:lvlText w:val="%5."/>
      <w:lvlJc w:val="left"/>
      <w:pPr>
        <w:ind w:left="5508" w:hanging="360"/>
      </w:pPr>
    </w:lvl>
    <w:lvl w:ilvl="5" w:tplc="1C09001B" w:tentative="1">
      <w:start w:val="1"/>
      <w:numFmt w:val="lowerRoman"/>
      <w:lvlText w:val="%6."/>
      <w:lvlJc w:val="right"/>
      <w:pPr>
        <w:ind w:left="6228" w:hanging="180"/>
      </w:pPr>
    </w:lvl>
    <w:lvl w:ilvl="6" w:tplc="1C09000F" w:tentative="1">
      <w:start w:val="1"/>
      <w:numFmt w:val="decimal"/>
      <w:lvlText w:val="%7."/>
      <w:lvlJc w:val="left"/>
      <w:pPr>
        <w:ind w:left="6948" w:hanging="360"/>
      </w:pPr>
    </w:lvl>
    <w:lvl w:ilvl="7" w:tplc="1C090019" w:tentative="1">
      <w:start w:val="1"/>
      <w:numFmt w:val="lowerLetter"/>
      <w:lvlText w:val="%8."/>
      <w:lvlJc w:val="left"/>
      <w:pPr>
        <w:ind w:left="7668" w:hanging="360"/>
      </w:pPr>
    </w:lvl>
    <w:lvl w:ilvl="8" w:tplc="1C09001B" w:tentative="1">
      <w:start w:val="1"/>
      <w:numFmt w:val="lowerRoman"/>
      <w:lvlText w:val="%9."/>
      <w:lvlJc w:val="right"/>
      <w:pPr>
        <w:ind w:left="8388" w:hanging="180"/>
      </w:pPr>
    </w:lvl>
  </w:abstractNum>
  <w:abstractNum w:abstractNumId="42" w15:restartNumberingAfterBreak="0">
    <w:nsid w:val="78CC7C7D"/>
    <w:multiLevelType w:val="multilevel"/>
    <w:tmpl w:val="DCEE1876"/>
    <w:lvl w:ilvl="0">
      <w:start w:val="1"/>
      <w:numFmt w:val="decimal"/>
      <w:lvlText w:val="%1."/>
      <w:lvlJc w:val="left"/>
      <w:pPr>
        <w:ind w:left="720" w:hanging="360"/>
      </w:pPr>
      <w:rPr>
        <w:rFonts w:hint="default"/>
      </w:rPr>
    </w:lvl>
    <w:lvl w:ilvl="1">
      <w:start w:val="1"/>
      <w:numFmt w:val="decimal"/>
      <w:isLgl/>
      <w:lvlText w:val="%1.%2"/>
      <w:lvlJc w:val="left"/>
      <w:pPr>
        <w:ind w:left="2265" w:hanging="564"/>
      </w:pPr>
      <w:rPr>
        <w:rFonts w:hint="default"/>
      </w:rPr>
    </w:lvl>
    <w:lvl w:ilvl="2">
      <w:start w:val="1"/>
      <w:numFmt w:val="decimal"/>
      <w:isLgl/>
      <w:lvlText w:val="%1.%2.%3"/>
      <w:lvlJc w:val="left"/>
      <w:pPr>
        <w:ind w:left="3762" w:hanging="720"/>
      </w:pPr>
      <w:rPr>
        <w:rFonts w:hint="default"/>
      </w:rPr>
    </w:lvl>
    <w:lvl w:ilvl="3">
      <w:start w:val="1"/>
      <w:numFmt w:val="decimal"/>
      <w:isLgl/>
      <w:lvlText w:val="%1.%2.%3.%4"/>
      <w:lvlJc w:val="left"/>
      <w:pPr>
        <w:ind w:left="5103" w:hanging="720"/>
      </w:pPr>
      <w:rPr>
        <w:rFonts w:hint="default"/>
      </w:rPr>
    </w:lvl>
    <w:lvl w:ilvl="4">
      <w:start w:val="1"/>
      <w:numFmt w:val="decimal"/>
      <w:isLgl/>
      <w:lvlText w:val="%1.%2.%3.%4.%5"/>
      <w:lvlJc w:val="left"/>
      <w:pPr>
        <w:ind w:left="6444" w:hanging="720"/>
      </w:pPr>
      <w:rPr>
        <w:rFonts w:hint="default"/>
      </w:rPr>
    </w:lvl>
    <w:lvl w:ilvl="5">
      <w:start w:val="1"/>
      <w:numFmt w:val="decimal"/>
      <w:isLgl/>
      <w:lvlText w:val="%1.%2.%3.%4.%5.%6"/>
      <w:lvlJc w:val="left"/>
      <w:pPr>
        <w:ind w:left="8145" w:hanging="1080"/>
      </w:pPr>
      <w:rPr>
        <w:rFonts w:hint="default"/>
      </w:rPr>
    </w:lvl>
    <w:lvl w:ilvl="6">
      <w:start w:val="1"/>
      <w:numFmt w:val="decimal"/>
      <w:isLgl/>
      <w:lvlText w:val="%1.%2.%3.%4.%5.%6.%7"/>
      <w:lvlJc w:val="left"/>
      <w:pPr>
        <w:ind w:left="9486" w:hanging="1080"/>
      </w:pPr>
      <w:rPr>
        <w:rFonts w:hint="default"/>
      </w:rPr>
    </w:lvl>
    <w:lvl w:ilvl="7">
      <w:start w:val="1"/>
      <w:numFmt w:val="decimal"/>
      <w:isLgl/>
      <w:lvlText w:val="%1.%2.%3.%4.%5.%6.%7.%8"/>
      <w:lvlJc w:val="left"/>
      <w:pPr>
        <w:ind w:left="10827" w:hanging="1080"/>
      </w:pPr>
      <w:rPr>
        <w:rFonts w:hint="default"/>
      </w:rPr>
    </w:lvl>
    <w:lvl w:ilvl="8">
      <w:start w:val="1"/>
      <w:numFmt w:val="decimal"/>
      <w:isLgl/>
      <w:lvlText w:val="%1.%2.%3.%4.%5.%6.%7.%8.%9"/>
      <w:lvlJc w:val="left"/>
      <w:pPr>
        <w:ind w:left="12528" w:hanging="1440"/>
      </w:pPr>
      <w:rPr>
        <w:rFonts w:hint="default"/>
      </w:rPr>
    </w:lvl>
  </w:abstractNum>
  <w:abstractNum w:abstractNumId="43" w15:restartNumberingAfterBreak="0">
    <w:nsid w:val="79EA582D"/>
    <w:multiLevelType w:val="hybridMultilevel"/>
    <w:tmpl w:val="BDB0A00E"/>
    <w:lvl w:ilvl="0" w:tplc="80D03B52">
      <w:start w:val="1"/>
      <w:numFmt w:val="lowerLetter"/>
      <w:lvlText w:val="%1."/>
      <w:lvlJc w:val="left"/>
      <w:pPr>
        <w:ind w:left="1710" w:hanging="576"/>
      </w:pPr>
      <w:rPr>
        <w:rFonts w:hint="default"/>
      </w:rPr>
    </w:lvl>
    <w:lvl w:ilvl="1" w:tplc="B9986E18">
      <w:start w:val="1"/>
      <w:numFmt w:val="lowerLetter"/>
      <w:lvlText w:val="(%2)"/>
      <w:lvlJc w:val="left"/>
      <w:pPr>
        <w:ind w:left="2418" w:hanging="564"/>
      </w:pPr>
      <w:rPr>
        <w:rFonts w:hint="default"/>
      </w:rPr>
    </w:lvl>
    <w:lvl w:ilvl="2" w:tplc="1C09001B" w:tentative="1">
      <w:start w:val="1"/>
      <w:numFmt w:val="lowerRoman"/>
      <w:lvlText w:val="%3."/>
      <w:lvlJc w:val="right"/>
      <w:pPr>
        <w:ind w:left="2934" w:hanging="180"/>
      </w:pPr>
    </w:lvl>
    <w:lvl w:ilvl="3" w:tplc="1C09000F" w:tentative="1">
      <w:start w:val="1"/>
      <w:numFmt w:val="decimal"/>
      <w:lvlText w:val="%4."/>
      <w:lvlJc w:val="left"/>
      <w:pPr>
        <w:ind w:left="3654" w:hanging="360"/>
      </w:pPr>
    </w:lvl>
    <w:lvl w:ilvl="4" w:tplc="1C090019" w:tentative="1">
      <w:start w:val="1"/>
      <w:numFmt w:val="lowerLetter"/>
      <w:lvlText w:val="%5."/>
      <w:lvlJc w:val="left"/>
      <w:pPr>
        <w:ind w:left="4374" w:hanging="360"/>
      </w:pPr>
    </w:lvl>
    <w:lvl w:ilvl="5" w:tplc="1C09001B" w:tentative="1">
      <w:start w:val="1"/>
      <w:numFmt w:val="lowerRoman"/>
      <w:lvlText w:val="%6."/>
      <w:lvlJc w:val="right"/>
      <w:pPr>
        <w:ind w:left="5094" w:hanging="180"/>
      </w:pPr>
    </w:lvl>
    <w:lvl w:ilvl="6" w:tplc="1C09000F" w:tentative="1">
      <w:start w:val="1"/>
      <w:numFmt w:val="decimal"/>
      <w:lvlText w:val="%7."/>
      <w:lvlJc w:val="left"/>
      <w:pPr>
        <w:ind w:left="5814" w:hanging="360"/>
      </w:pPr>
    </w:lvl>
    <w:lvl w:ilvl="7" w:tplc="1C090019" w:tentative="1">
      <w:start w:val="1"/>
      <w:numFmt w:val="lowerLetter"/>
      <w:lvlText w:val="%8."/>
      <w:lvlJc w:val="left"/>
      <w:pPr>
        <w:ind w:left="6534" w:hanging="360"/>
      </w:pPr>
    </w:lvl>
    <w:lvl w:ilvl="8" w:tplc="1C09001B" w:tentative="1">
      <w:start w:val="1"/>
      <w:numFmt w:val="lowerRoman"/>
      <w:lvlText w:val="%9."/>
      <w:lvlJc w:val="right"/>
      <w:pPr>
        <w:ind w:left="7254" w:hanging="180"/>
      </w:pPr>
    </w:lvl>
  </w:abstractNum>
  <w:abstractNum w:abstractNumId="44" w15:restartNumberingAfterBreak="0">
    <w:nsid w:val="7FB2110C"/>
    <w:multiLevelType w:val="singleLevel"/>
    <w:tmpl w:val="6A2CA2A6"/>
    <w:lvl w:ilvl="0">
      <w:start w:val="2"/>
      <w:numFmt w:val="decimal"/>
      <w:lvlText w:val="%1."/>
      <w:lvlJc w:val="left"/>
      <w:pPr>
        <w:tabs>
          <w:tab w:val="num" w:pos="720"/>
        </w:tabs>
        <w:ind w:left="720" w:hanging="720"/>
      </w:pPr>
      <w:rPr>
        <w:rFonts w:hint="default"/>
      </w:rPr>
    </w:lvl>
  </w:abstractNum>
  <w:num w:numId="1" w16cid:durableId="1685984129">
    <w:abstractNumId w:val="1"/>
  </w:num>
  <w:num w:numId="2" w16cid:durableId="1748725696">
    <w:abstractNumId w:val="7"/>
  </w:num>
  <w:num w:numId="3" w16cid:durableId="58330758">
    <w:abstractNumId w:val="34"/>
  </w:num>
  <w:num w:numId="4" w16cid:durableId="1562718051">
    <w:abstractNumId w:val="12"/>
  </w:num>
  <w:num w:numId="5" w16cid:durableId="2081101706">
    <w:abstractNumId w:val="13"/>
  </w:num>
  <w:num w:numId="6" w16cid:durableId="229388784">
    <w:abstractNumId w:val="8"/>
  </w:num>
  <w:num w:numId="7" w16cid:durableId="606890473">
    <w:abstractNumId w:val="38"/>
  </w:num>
  <w:num w:numId="8" w16cid:durableId="412897236">
    <w:abstractNumId w:val="23"/>
  </w:num>
  <w:num w:numId="9" w16cid:durableId="604003234">
    <w:abstractNumId w:val="2"/>
  </w:num>
  <w:num w:numId="10" w16cid:durableId="472262138">
    <w:abstractNumId w:val="39"/>
  </w:num>
  <w:num w:numId="11" w16cid:durableId="1198615539">
    <w:abstractNumId w:val="18"/>
  </w:num>
  <w:num w:numId="12" w16cid:durableId="1683512951">
    <w:abstractNumId w:val="31"/>
  </w:num>
  <w:num w:numId="13" w16cid:durableId="1143159680">
    <w:abstractNumId w:val="16"/>
  </w:num>
  <w:num w:numId="14" w16cid:durableId="1072436371">
    <w:abstractNumId w:val="17"/>
  </w:num>
  <w:num w:numId="15" w16cid:durableId="1221399782">
    <w:abstractNumId w:val="15"/>
  </w:num>
  <w:num w:numId="16" w16cid:durableId="102267700">
    <w:abstractNumId w:val="35"/>
  </w:num>
  <w:num w:numId="17" w16cid:durableId="1437871479">
    <w:abstractNumId w:val="25"/>
  </w:num>
  <w:num w:numId="18" w16cid:durableId="1362587261">
    <w:abstractNumId w:val="42"/>
  </w:num>
  <w:num w:numId="19" w16cid:durableId="107511313">
    <w:abstractNumId w:val="30"/>
  </w:num>
  <w:num w:numId="20" w16cid:durableId="1941791358">
    <w:abstractNumId w:val="43"/>
  </w:num>
  <w:num w:numId="21" w16cid:durableId="1206680245">
    <w:abstractNumId w:val="41"/>
  </w:num>
  <w:num w:numId="22" w16cid:durableId="1926693100">
    <w:abstractNumId w:val="4"/>
  </w:num>
  <w:num w:numId="23" w16cid:durableId="777530014">
    <w:abstractNumId w:val="28"/>
  </w:num>
  <w:num w:numId="24" w16cid:durableId="2022968155">
    <w:abstractNumId w:val="20"/>
  </w:num>
  <w:num w:numId="25" w16cid:durableId="1910773803">
    <w:abstractNumId w:val="3"/>
  </w:num>
  <w:num w:numId="26" w16cid:durableId="729769235">
    <w:abstractNumId w:val="29"/>
  </w:num>
  <w:num w:numId="27" w16cid:durableId="903685553">
    <w:abstractNumId w:val="33"/>
  </w:num>
  <w:num w:numId="28" w16cid:durableId="99450146">
    <w:abstractNumId w:val="10"/>
  </w:num>
  <w:num w:numId="29" w16cid:durableId="989748504">
    <w:abstractNumId w:val="24"/>
  </w:num>
  <w:num w:numId="30" w16cid:durableId="493184471">
    <w:abstractNumId w:val="11"/>
  </w:num>
  <w:num w:numId="31" w16cid:durableId="1696693978">
    <w:abstractNumId w:val="44"/>
  </w:num>
  <w:num w:numId="32" w16cid:durableId="1928804579">
    <w:abstractNumId w:val="32"/>
  </w:num>
  <w:num w:numId="33" w16cid:durableId="79300422">
    <w:abstractNumId w:val="36"/>
  </w:num>
  <w:num w:numId="34" w16cid:durableId="2018456530">
    <w:abstractNumId w:val="9"/>
  </w:num>
  <w:num w:numId="35" w16cid:durableId="1864437399">
    <w:abstractNumId w:val="22"/>
  </w:num>
  <w:num w:numId="36" w16cid:durableId="1246723792">
    <w:abstractNumId w:val="14"/>
  </w:num>
  <w:num w:numId="37" w16cid:durableId="2021734279">
    <w:abstractNumId w:val="6"/>
  </w:num>
  <w:num w:numId="38" w16cid:durableId="38013925">
    <w:abstractNumId w:val="19"/>
  </w:num>
  <w:num w:numId="39" w16cid:durableId="751977208">
    <w:abstractNumId w:val="40"/>
  </w:num>
  <w:num w:numId="40" w16cid:durableId="1914200787">
    <w:abstractNumId w:val="27"/>
  </w:num>
  <w:num w:numId="41" w16cid:durableId="1401097075">
    <w:abstractNumId w:val="26"/>
  </w:num>
  <w:num w:numId="42" w16cid:durableId="1973098806">
    <w:abstractNumId w:val="0"/>
    <w:lvlOverride w:ilvl="0">
      <w:lvl w:ilvl="0">
        <w:numFmt w:val="bullet"/>
        <w:lvlText w:val=""/>
        <w:legacy w:legacy="1" w:legacySpace="0" w:legacyIndent="0"/>
        <w:lvlJc w:val="left"/>
        <w:rPr>
          <w:rFonts w:ascii="Symbol" w:hAnsi="Symbol" w:hint="default"/>
        </w:rPr>
      </w:lvl>
    </w:lvlOverride>
  </w:num>
  <w:num w:numId="43" w16cid:durableId="1304963065">
    <w:abstractNumId w:val="21"/>
  </w:num>
  <w:num w:numId="44" w16cid:durableId="31855958">
    <w:abstractNumId w:val="5"/>
  </w:num>
  <w:num w:numId="45" w16cid:durableId="1650203931">
    <w:abstractNumId w:val="37"/>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F6F"/>
    <w:rsid w:val="000013EF"/>
    <w:rsid w:val="0000477A"/>
    <w:rsid w:val="00005699"/>
    <w:rsid w:val="000117A5"/>
    <w:rsid w:val="000121C7"/>
    <w:rsid w:val="00013FD7"/>
    <w:rsid w:val="00014384"/>
    <w:rsid w:val="0001440E"/>
    <w:rsid w:val="00016BCC"/>
    <w:rsid w:val="000172BD"/>
    <w:rsid w:val="00020CCF"/>
    <w:rsid w:val="0002199A"/>
    <w:rsid w:val="00023ED4"/>
    <w:rsid w:val="0002703C"/>
    <w:rsid w:val="0003360F"/>
    <w:rsid w:val="000367ED"/>
    <w:rsid w:val="000402D0"/>
    <w:rsid w:val="00040EAF"/>
    <w:rsid w:val="00043A26"/>
    <w:rsid w:val="00043BDC"/>
    <w:rsid w:val="00050D6F"/>
    <w:rsid w:val="00053433"/>
    <w:rsid w:val="0005368C"/>
    <w:rsid w:val="00054254"/>
    <w:rsid w:val="000542F0"/>
    <w:rsid w:val="00054DEE"/>
    <w:rsid w:val="00054E5B"/>
    <w:rsid w:val="00054F83"/>
    <w:rsid w:val="0005755A"/>
    <w:rsid w:val="00057EF0"/>
    <w:rsid w:val="0006019C"/>
    <w:rsid w:val="000607DC"/>
    <w:rsid w:val="000629F8"/>
    <w:rsid w:val="00073EE0"/>
    <w:rsid w:val="000753D4"/>
    <w:rsid w:val="0007630B"/>
    <w:rsid w:val="00076EDD"/>
    <w:rsid w:val="00076F85"/>
    <w:rsid w:val="000778E2"/>
    <w:rsid w:val="00077AD3"/>
    <w:rsid w:val="000841AD"/>
    <w:rsid w:val="00084FDB"/>
    <w:rsid w:val="0008772B"/>
    <w:rsid w:val="00090057"/>
    <w:rsid w:val="000901D2"/>
    <w:rsid w:val="0009289A"/>
    <w:rsid w:val="0009445E"/>
    <w:rsid w:val="000958B3"/>
    <w:rsid w:val="000963AC"/>
    <w:rsid w:val="000969BB"/>
    <w:rsid w:val="000A2072"/>
    <w:rsid w:val="000A265B"/>
    <w:rsid w:val="000A29E7"/>
    <w:rsid w:val="000A379A"/>
    <w:rsid w:val="000B0702"/>
    <w:rsid w:val="000B0791"/>
    <w:rsid w:val="000B0F86"/>
    <w:rsid w:val="000B1B55"/>
    <w:rsid w:val="000B5D6C"/>
    <w:rsid w:val="000C2C6B"/>
    <w:rsid w:val="000C710B"/>
    <w:rsid w:val="000D3CF8"/>
    <w:rsid w:val="000D7463"/>
    <w:rsid w:val="000E19BB"/>
    <w:rsid w:val="000E3872"/>
    <w:rsid w:val="000F26D2"/>
    <w:rsid w:val="000F4601"/>
    <w:rsid w:val="000F5909"/>
    <w:rsid w:val="000F6254"/>
    <w:rsid w:val="0010096B"/>
    <w:rsid w:val="00101C0D"/>
    <w:rsid w:val="00103780"/>
    <w:rsid w:val="001048A5"/>
    <w:rsid w:val="001065FA"/>
    <w:rsid w:val="00106A79"/>
    <w:rsid w:val="00110981"/>
    <w:rsid w:val="001109DE"/>
    <w:rsid w:val="00114E35"/>
    <w:rsid w:val="0012221F"/>
    <w:rsid w:val="00122D36"/>
    <w:rsid w:val="00125218"/>
    <w:rsid w:val="00126326"/>
    <w:rsid w:val="001271AA"/>
    <w:rsid w:val="00131898"/>
    <w:rsid w:val="00133FDC"/>
    <w:rsid w:val="0014284D"/>
    <w:rsid w:val="00142FB6"/>
    <w:rsid w:val="00145111"/>
    <w:rsid w:val="00147CA6"/>
    <w:rsid w:val="00150BAE"/>
    <w:rsid w:val="001524C7"/>
    <w:rsid w:val="00153111"/>
    <w:rsid w:val="001569F1"/>
    <w:rsid w:val="00156E97"/>
    <w:rsid w:val="00160640"/>
    <w:rsid w:val="001609C9"/>
    <w:rsid w:val="00162CA6"/>
    <w:rsid w:val="00163F8D"/>
    <w:rsid w:val="00164C7E"/>
    <w:rsid w:val="00165B48"/>
    <w:rsid w:val="00170A8F"/>
    <w:rsid w:val="00170CA4"/>
    <w:rsid w:val="0017145E"/>
    <w:rsid w:val="00171DFE"/>
    <w:rsid w:val="00172B7B"/>
    <w:rsid w:val="00174615"/>
    <w:rsid w:val="00176F08"/>
    <w:rsid w:val="001838BE"/>
    <w:rsid w:val="001848F4"/>
    <w:rsid w:val="00185647"/>
    <w:rsid w:val="0018764C"/>
    <w:rsid w:val="00187C72"/>
    <w:rsid w:val="00187D90"/>
    <w:rsid w:val="00190910"/>
    <w:rsid w:val="00190B3E"/>
    <w:rsid w:val="0019182C"/>
    <w:rsid w:val="00191969"/>
    <w:rsid w:val="00191F20"/>
    <w:rsid w:val="00191F22"/>
    <w:rsid w:val="001924B8"/>
    <w:rsid w:val="0019422A"/>
    <w:rsid w:val="00194C6D"/>
    <w:rsid w:val="00194FAD"/>
    <w:rsid w:val="001A2916"/>
    <w:rsid w:val="001A41EF"/>
    <w:rsid w:val="001A6E74"/>
    <w:rsid w:val="001B0267"/>
    <w:rsid w:val="001B2CCE"/>
    <w:rsid w:val="001B2FCB"/>
    <w:rsid w:val="001B37EC"/>
    <w:rsid w:val="001B5690"/>
    <w:rsid w:val="001C1158"/>
    <w:rsid w:val="001C2D4C"/>
    <w:rsid w:val="001C32F6"/>
    <w:rsid w:val="001C3E9A"/>
    <w:rsid w:val="001C69EA"/>
    <w:rsid w:val="001C73B9"/>
    <w:rsid w:val="001D1A88"/>
    <w:rsid w:val="001D3D9D"/>
    <w:rsid w:val="001D44DA"/>
    <w:rsid w:val="001D4EB9"/>
    <w:rsid w:val="001D662F"/>
    <w:rsid w:val="001D7870"/>
    <w:rsid w:val="001E0256"/>
    <w:rsid w:val="001E297D"/>
    <w:rsid w:val="001E3B9C"/>
    <w:rsid w:val="001E4789"/>
    <w:rsid w:val="001F2A42"/>
    <w:rsid w:val="001F30AE"/>
    <w:rsid w:val="001F4820"/>
    <w:rsid w:val="001F61F3"/>
    <w:rsid w:val="001F7628"/>
    <w:rsid w:val="001F7D76"/>
    <w:rsid w:val="002011CD"/>
    <w:rsid w:val="00202B87"/>
    <w:rsid w:val="002040A4"/>
    <w:rsid w:val="0020484E"/>
    <w:rsid w:val="002121FE"/>
    <w:rsid w:val="00212464"/>
    <w:rsid w:val="002136E8"/>
    <w:rsid w:val="002150C5"/>
    <w:rsid w:val="00220014"/>
    <w:rsid w:val="0022021B"/>
    <w:rsid w:val="00222E8B"/>
    <w:rsid w:val="00222F17"/>
    <w:rsid w:val="00231E6C"/>
    <w:rsid w:val="00232213"/>
    <w:rsid w:val="00234159"/>
    <w:rsid w:val="00235C6C"/>
    <w:rsid w:val="00240026"/>
    <w:rsid w:val="00241708"/>
    <w:rsid w:val="00242561"/>
    <w:rsid w:val="0024292C"/>
    <w:rsid w:val="00243492"/>
    <w:rsid w:val="0025040D"/>
    <w:rsid w:val="00252E42"/>
    <w:rsid w:val="002574CD"/>
    <w:rsid w:val="00260C1D"/>
    <w:rsid w:val="002625FD"/>
    <w:rsid w:val="00262BA5"/>
    <w:rsid w:val="00265DB5"/>
    <w:rsid w:val="00266BF0"/>
    <w:rsid w:val="0027077E"/>
    <w:rsid w:val="00276A9F"/>
    <w:rsid w:val="0028014B"/>
    <w:rsid w:val="00281C6B"/>
    <w:rsid w:val="00286091"/>
    <w:rsid w:val="0029011D"/>
    <w:rsid w:val="00291412"/>
    <w:rsid w:val="00291B16"/>
    <w:rsid w:val="00291FDD"/>
    <w:rsid w:val="00293DF0"/>
    <w:rsid w:val="00293F7E"/>
    <w:rsid w:val="002A0EE5"/>
    <w:rsid w:val="002A11DA"/>
    <w:rsid w:val="002A34FE"/>
    <w:rsid w:val="002A5E7B"/>
    <w:rsid w:val="002B340D"/>
    <w:rsid w:val="002B39B1"/>
    <w:rsid w:val="002B3B5F"/>
    <w:rsid w:val="002B5E94"/>
    <w:rsid w:val="002B6C0C"/>
    <w:rsid w:val="002B7495"/>
    <w:rsid w:val="002B7DAF"/>
    <w:rsid w:val="002B7DED"/>
    <w:rsid w:val="002C12D1"/>
    <w:rsid w:val="002C1EDA"/>
    <w:rsid w:val="002C204E"/>
    <w:rsid w:val="002D011C"/>
    <w:rsid w:val="002D068D"/>
    <w:rsid w:val="002D0B3F"/>
    <w:rsid w:val="002D0F8A"/>
    <w:rsid w:val="002D1159"/>
    <w:rsid w:val="002D294E"/>
    <w:rsid w:val="002D4C7C"/>
    <w:rsid w:val="002D4D48"/>
    <w:rsid w:val="002E1D19"/>
    <w:rsid w:val="002E5AC5"/>
    <w:rsid w:val="002E5E32"/>
    <w:rsid w:val="002F3673"/>
    <w:rsid w:val="002F3CD1"/>
    <w:rsid w:val="002F3ECC"/>
    <w:rsid w:val="002F4D3C"/>
    <w:rsid w:val="002F658B"/>
    <w:rsid w:val="00301D58"/>
    <w:rsid w:val="00304273"/>
    <w:rsid w:val="00304277"/>
    <w:rsid w:val="003054B1"/>
    <w:rsid w:val="00306D7F"/>
    <w:rsid w:val="00311D82"/>
    <w:rsid w:val="0031489B"/>
    <w:rsid w:val="0031783E"/>
    <w:rsid w:val="00317EFA"/>
    <w:rsid w:val="00325A5D"/>
    <w:rsid w:val="00326034"/>
    <w:rsid w:val="00326677"/>
    <w:rsid w:val="00331799"/>
    <w:rsid w:val="003326B0"/>
    <w:rsid w:val="00335725"/>
    <w:rsid w:val="00340405"/>
    <w:rsid w:val="00344240"/>
    <w:rsid w:val="003464F9"/>
    <w:rsid w:val="003474DF"/>
    <w:rsid w:val="00350F86"/>
    <w:rsid w:val="00352CA0"/>
    <w:rsid w:val="0035455E"/>
    <w:rsid w:val="00355463"/>
    <w:rsid w:val="0036280E"/>
    <w:rsid w:val="00362DCC"/>
    <w:rsid w:val="003758A4"/>
    <w:rsid w:val="00376FBC"/>
    <w:rsid w:val="003774D4"/>
    <w:rsid w:val="003800B7"/>
    <w:rsid w:val="00380953"/>
    <w:rsid w:val="0038106F"/>
    <w:rsid w:val="00382B68"/>
    <w:rsid w:val="00384107"/>
    <w:rsid w:val="003857B9"/>
    <w:rsid w:val="003858B5"/>
    <w:rsid w:val="00386523"/>
    <w:rsid w:val="00391891"/>
    <w:rsid w:val="00393172"/>
    <w:rsid w:val="003937C0"/>
    <w:rsid w:val="003937D1"/>
    <w:rsid w:val="00396A00"/>
    <w:rsid w:val="00397F1D"/>
    <w:rsid w:val="003A1961"/>
    <w:rsid w:val="003B3A44"/>
    <w:rsid w:val="003B4ED7"/>
    <w:rsid w:val="003B6DC7"/>
    <w:rsid w:val="003B7F68"/>
    <w:rsid w:val="003C6301"/>
    <w:rsid w:val="003D1523"/>
    <w:rsid w:val="003D7FC4"/>
    <w:rsid w:val="003E0E52"/>
    <w:rsid w:val="003E168B"/>
    <w:rsid w:val="003E1A4A"/>
    <w:rsid w:val="003E4C05"/>
    <w:rsid w:val="003E6BCB"/>
    <w:rsid w:val="003F17A3"/>
    <w:rsid w:val="003F3252"/>
    <w:rsid w:val="003F539C"/>
    <w:rsid w:val="003F5E32"/>
    <w:rsid w:val="003F5F2D"/>
    <w:rsid w:val="003F62A4"/>
    <w:rsid w:val="003F67D8"/>
    <w:rsid w:val="004023DD"/>
    <w:rsid w:val="00403CFA"/>
    <w:rsid w:val="00405804"/>
    <w:rsid w:val="00411F94"/>
    <w:rsid w:val="00416D00"/>
    <w:rsid w:val="00416ECC"/>
    <w:rsid w:val="00417241"/>
    <w:rsid w:val="00422E35"/>
    <w:rsid w:val="00422E85"/>
    <w:rsid w:val="00423DBB"/>
    <w:rsid w:val="004243A9"/>
    <w:rsid w:val="00424CB0"/>
    <w:rsid w:val="004253FD"/>
    <w:rsid w:val="00430207"/>
    <w:rsid w:val="00431D39"/>
    <w:rsid w:val="004362CE"/>
    <w:rsid w:val="00441517"/>
    <w:rsid w:val="00441798"/>
    <w:rsid w:val="00445C64"/>
    <w:rsid w:val="0044732B"/>
    <w:rsid w:val="00450EAB"/>
    <w:rsid w:val="00451A7F"/>
    <w:rsid w:val="004539E9"/>
    <w:rsid w:val="0046148F"/>
    <w:rsid w:val="00463555"/>
    <w:rsid w:val="00463C26"/>
    <w:rsid w:val="00463CD8"/>
    <w:rsid w:val="00464294"/>
    <w:rsid w:val="00464ED3"/>
    <w:rsid w:val="00471976"/>
    <w:rsid w:val="00473D46"/>
    <w:rsid w:val="00473E1F"/>
    <w:rsid w:val="00473E50"/>
    <w:rsid w:val="0047509D"/>
    <w:rsid w:val="004756E7"/>
    <w:rsid w:val="00481012"/>
    <w:rsid w:val="00481B17"/>
    <w:rsid w:val="00483DA6"/>
    <w:rsid w:val="00486337"/>
    <w:rsid w:val="00487944"/>
    <w:rsid w:val="00494333"/>
    <w:rsid w:val="00494C19"/>
    <w:rsid w:val="004974D0"/>
    <w:rsid w:val="004A1A07"/>
    <w:rsid w:val="004A466E"/>
    <w:rsid w:val="004A7F64"/>
    <w:rsid w:val="004B0932"/>
    <w:rsid w:val="004B3569"/>
    <w:rsid w:val="004B5635"/>
    <w:rsid w:val="004B62B9"/>
    <w:rsid w:val="004B6D3C"/>
    <w:rsid w:val="004B7410"/>
    <w:rsid w:val="004C4C1B"/>
    <w:rsid w:val="004C66DE"/>
    <w:rsid w:val="004C7C3E"/>
    <w:rsid w:val="004D5DF9"/>
    <w:rsid w:val="004E1D32"/>
    <w:rsid w:val="004E2EF6"/>
    <w:rsid w:val="004E3DF6"/>
    <w:rsid w:val="004E48D7"/>
    <w:rsid w:val="004E5179"/>
    <w:rsid w:val="004E58F6"/>
    <w:rsid w:val="004E5921"/>
    <w:rsid w:val="004F372D"/>
    <w:rsid w:val="004F4C48"/>
    <w:rsid w:val="004F5A8A"/>
    <w:rsid w:val="004F72F6"/>
    <w:rsid w:val="00500E1B"/>
    <w:rsid w:val="0050230F"/>
    <w:rsid w:val="005036DA"/>
    <w:rsid w:val="0050548A"/>
    <w:rsid w:val="00506544"/>
    <w:rsid w:val="005065F0"/>
    <w:rsid w:val="00510A86"/>
    <w:rsid w:val="0051152C"/>
    <w:rsid w:val="00513B0F"/>
    <w:rsid w:val="0051699E"/>
    <w:rsid w:val="00517747"/>
    <w:rsid w:val="00517DA9"/>
    <w:rsid w:val="005207CC"/>
    <w:rsid w:val="00521215"/>
    <w:rsid w:val="0052146B"/>
    <w:rsid w:val="005224FD"/>
    <w:rsid w:val="005255EE"/>
    <w:rsid w:val="005315DD"/>
    <w:rsid w:val="005345B8"/>
    <w:rsid w:val="005349CC"/>
    <w:rsid w:val="005354DD"/>
    <w:rsid w:val="00536793"/>
    <w:rsid w:val="0054105C"/>
    <w:rsid w:val="005432E9"/>
    <w:rsid w:val="005462A4"/>
    <w:rsid w:val="005502B3"/>
    <w:rsid w:val="005520CC"/>
    <w:rsid w:val="00552663"/>
    <w:rsid w:val="00560239"/>
    <w:rsid w:val="00560F86"/>
    <w:rsid w:val="00561276"/>
    <w:rsid w:val="00561E83"/>
    <w:rsid w:val="00563DA0"/>
    <w:rsid w:val="00565DEA"/>
    <w:rsid w:val="005666DE"/>
    <w:rsid w:val="00567F26"/>
    <w:rsid w:val="00571576"/>
    <w:rsid w:val="00573104"/>
    <w:rsid w:val="00575A35"/>
    <w:rsid w:val="00582E10"/>
    <w:rsid w:val="0058317E"/>
    <w:rsid w:val="005861AF"/>
    <w:rsid w:val="005913C1"/>
    <w:rsid w:val="00591DC3"/>
    <w:rsid w:val="00594CFB"/>
    <w:rsid w:val="005A2573"/>
    <w:rsid w:val="005A28A9"/>
    <w:rsid w:val="005A360C"/>
    <w:rsid w:val="005A3C22"/>
    <w:rsid w:val="005A3FF7"/>
    <w:rsid w:val="005A7219"/>
    <w:rsid w:val="005B07C4"/>
    <w:rsid w:val="005B1D2D"/>
    <w:rsid w:val="005B483D"/>
    <w:rsid w:val="005B5963"/>
    <w:rsid w:val="005B7E66"/>
    <w:rsid w:val="005C3B0B"/>
    <w:rsid w:val="005C42CF"/>
    <w:rsid w:val="005C4E65"/>
    <w:rsid w:val="005C6C85"/>
    <w:rsid w:val="005C6FA8"/>
    <w:rsid w:val="005D086D"/>
    <w:rsid w:val="005D0D1F"/>
    <w:rsid w:val="005D2522"/>
    <w:rsid w:val="005D51EF"/>
    <w:rsid w:val="005E22F3"/>
    <w:rsid w:val="005E2955"/>
    <w:rsid w:val="005E488D"/>
    <w:rsid w:val="005E5DE9"/>
    <w:rsid w:val="005E706D"/>
    <w:rsid w:val="005F1556"/>
    <w:rsid w:val="005F2D55"/>
    <w:rsid w:val="005F5955"/>
    <w:rsid w:val="00604FB8"/>
    <w:rsid w:val="0061057E"/>
    <w:rsid w:val="006108BB"/>
    <w:rsid w:val="006130AA"/>
    <w:rsid w:val="0061515E"/>
    <w:rsid w:val="006151B4"/>
    <w:rsid w:val="006208CD"/>
    <w:rsid w:val="00621A35"/>
    <w:rsid w:val="0062327A"/>
    <w:rsid w:val="00623C21"/>
    <w:rsid w:val="00625E6D"/>
    <w:rsid w:val="006313E1"/>
    <w:rsid w:val="00632AC1"/>
    <w:rsid w:val="00636591"/>
    <w:rsid w:val="00642BBA"/>
    <w:rsid w:val="00644A99"/>
    <w:rsid w:val="00647C2D"/>
    <w:rsid w:val="00647CE9"/>
    <w:rsid w:val="00656758"/>
    <w:rsid w:val="00656B8C"/>
    <w:rsid w:val="00656DE1"/>
    <w:rsid w:val="00660EB5"/>
    <w:rsid w:val="006627CA"/>
    <w:rsid w:val="00665423"/>
    <w:rsid w:val="00665509"/>
    <w:rsid w:val="00666516"/>
    <w:rsid w:val="00666FC2"/>
    <w:rsid w:val="00670D43"/>
    <w:rsid w:val="00673815"/>
    <w:rsid w:val="00675908"/>
    <w:rsid w:val="0067664D"/>
    <w:rsid w:val="00677239"/>
    <w:rsid w:val="0067767A"/>
    <w:rsid w:val="0068043F"/>
    <w:rsid w:val="00680612"/>
    <w:rsid w:val="00681B0D"/>
    <w:rsid w:val="00682BE4"/>
    <w:rsid w:val="00682EF7"/>
    <w:rsid w:val="00683FB9"/>
    <w:rsid w:val="006871E4"/>
    <w:rsid w:val="00692581"/>
    <w:rsid w:val="00692B76"/>
    <w:rsid w:val="00695868"/>
    <w:rsid w:val="006A329E"/>
    <w:rsid w:val="006A34E9"/>
    <w:rsid w:val="006A4442"/>
    <w:rsid w:val="006A4BCA"/>
    <w:rsid w:val="006B02A9"/>
    <w:rsid w:val="006B1C39"/>
    <w:rsid w:val="006B1F92"/>
    <w:rsid w:val="006B2E22"/>
    <w:rsid w:val="006B619E"/>
    <w:rsid w:val="006B6457"/>
    <w:rsid w:val="006C1675"/>
    <w:rsid w:val="006C1764"/>
    <w:rsid w:val="006C5238"/>
    <w:rsid w:val="006C56C5"/>
    <w:rsid w:val="006D0E4D"/>
    <w:rsid w:val="006D3874"/>
    <w:rsid w:val="006D4EAE"/>
    <w:rsid w:val="006E0483"/>
    <w:rsid w:val="006E0522"/>
    <w:rsid w:val="006E0985"/>
    <w:rsid w:val="006E114F"/>
    <w:rsid w:val="006E2BC0"/>
    <w:rsid w:val="006E4794"/>
    <w:rsid w:val="006E4B72"/>
    <w:rsid w:val="006E6F9B"/>
    <w:rsid w:val="006E7637"/>
    <w:rsid w:val="006F492F"/>
    <w:rsid w:val="006F4BA3"/>
    <w:rsid w:val="006F543F"/>
    <w:rsid w:val="006F68FD"/>
    <w:rsid w:val="006F7670"/>
    <w:rsid w:val="00701185"/>
    <w:rsid w:val="00701296"/>
    <w:rsid w:val="00704081"/>
    <w:rsid w:val="007171AE"/>
    <w:rsid w:val="00731787"/>
    <w:rsid w:val="007346F4"/>
    <w:rsid w:val="0073495B"/>
    <w:rsid w:val="00735D79"/>
    <w:rsid w:val="0073675E"/>
    <w:rsid w:val="00740B75"/>
    <w:rsid w:val="00740EBA"/>
    <w:rsid w:val="00740F99"/>
    <w:rsid w:val="007542A0"/>
    <w:rsid w:val="00756C6B"/>
    <w:rsid w:val="007612CD"/>
    <w:rsid w:val="00761404"/>
    <w:rsid w:val="0076707E"/>
    <w:rsid w:val="007673A1"/>
    <w:rsid w:val="00773691"/>
    <w:rsid w:val="00774568"/>
    <w:rsid w:val="0077660E"/>
    <w:rsid w:val="007775E5"/>
    <w:rsid w:val="007800F3"/>
    <w:rsid w:val="007809A9"/>
    <w:rsid w:val="00782FC3"/>
    <w:rsid w:val="00787151"/>
    <w:rsid w:val="007877B4"/>
    <w:rsid w:val="00787F0E"/>
    <w:rsid w:val="00790626"/>
    <w:rsid w:val="007909E1"/>
    <w:rsid w:val="0079224E"/>
    <w:rsid w:val="00792F03"/>
    <w:rsid w:val="0079321D"/>
    <w:rsid w:val="00793A1A"/>
    <w:rsid w:val="00794097"/>
    <w:rsid w:val="00797D1B"/>
    <w:rsid w:val="007A0101"/>
    <w:rsid w:val="007A5F65"/>
    <w:rsid w:val="007A73C1"/>
    <w:rsid w:val="007A7DA9"/>
    <w:rsid w:val="007B2232"/>
    <w:rsid w:val="007B4E45"/>
    <w:rsid w:val="007B71ED"/>
    <w:rsid w:val="007C1096"/>
    <w:rsid w:val="007C27F3"/>
    <w:rsid w:val="007C2858"/>
    <w:rsid w:val="007C6B7C"/>
    <w:rsid w:val="007D00D6"/>
    <w:rsid w:val="007D1ADC"/>
    <w:rsid w:val="007D72CC"/>
    <w:rsid w:val="007E04B2"/>
    <w:rsid w:val="007E5F2C"/>
    <w:rsid w:val="007E6871"/>
    <w:rsid w:val="007F2680"/>
    <w:rsid w:val="007F30A1"/>
    <w:rsid w:val="007F6BAF"/>
    <w:rsid w:val="007F78DD"/>
    <w:rsid w:val="00800DA5"/>
    <w:rsid w:val="00801E0D"/>
    <w:rsid w:val="00803E9C"/>
    <w:rsid w:val="00805A0E"/>
    <w:rsid w:val="00805BEA"/>
    <w:rsid w:val="008102F0"/>
    <w:rsid w:val="00812AD0"/>
    <w:rsid w:val="00813681"/>
    <w:rsid w:val="008137DB"/>
    <w:rsid w:val="00816525"/>
    <w:rsid w:val="0081681E"/>
    <w:rsid w:val="0081701E"/>
    <w:rsid w:val="00817CA1"/>
    <w:rsid w:val="00820386"/>
    <w:rsid w:val="00820BC8"/>
    <w:rsid w:val="00821830"/>
    <w:rsid w:val="008224A8"/>
    <w:rsid w:val="008239AF"/>
    <w:rsid w:val="00824844"/>
    <w:rsid w:val="00825110"/>
    <w:rsid w:val="00825775"/>
    <w:rsid w:val="008257B2"/>
    <w:rsid w:val="0082623B"/>
    <w:rsid w:val="00826E73"/>
    <w:rsid w:val="00826EBE"/>
    <w:rsid w:val="0083149C"/>
    <w:rsid w:val="008342F1"/>
    <w:rsid w:val="00835042"/>
    <w:rsid w:val="00837FA3"/>
    <w:rsid w:val="0084011C"/>
    <w:rsid w:val="00842DF6"/>
    <w:rsid w:val="008435E9"/>
    <w:rsid w:val="0084362D"/>
    <w:rsid w:val="00845AEC"/>
    <w:rsid w:val="00846735"/>
    <w:rsid w:val="00847B1C"/>
    <w:rsid w:val="008510FB"/>
    <w:rsid w:val="00852645"/>
    <w:rsid w:val="00853B66"/>
    <w:rsid w:val="0085449E"/>
    <w:rsid w:val="008573DB"/>
    <w:rsid w:val="008603DB"/>
    <w:rsid w:val="00861340"/>
    <w:rsid w:val="008666A6"/>
    <w:rsid w:val="00870811"/>
    <w:rsid w:val="0087153C"/>
    <w:rsid w:val="00873AD4"/>
    <w:rsid w:val="008864FA"/>
    <w:rsid w:val="00886D6B"/>
    <w:rsid w:val="008876ED"/>
    <w:rsid w:val="0088789F"/>
    <w:rsid w:val="00890DF6"/>
    <w:rsid w:val="00892A22"/>
    <w:rsid w:val="008933B7"/>
    <w:rsid w:val="008953F7"/>
    <w:rsid w:val="00897ED9"/>
    <w:rsid w:val="008A1E95"/>
    <w:rsid w:val="008A4ACB"/>
    <w:rsid w:val="008A597E"/>
    <w:rsid w:val="008B148D"/>
    <w:rsid w:val="008B1D3D"/>
    <w:rsid w:val="008B3E6E"/>
    <w:rsid w:val="008B4FBF"/>
    <w:rsid w:val="008C0821"/>
    <w:rsid w:val="008C145B"/>
    <w:rsid w:val="008C25C9"/>
    <w:rsid w:val="008C7ADD"/>
    <w:rsid w:val="008D17A2"/>
    <w:rsid w:val="008D1B24"/>
    <w:rsid w:val="008D4D2C"/>
    <w:rsid w:val="008D614A"/>
    <w:rsid w:val="008E3E0A"/>
    <w:rsid w:val="008E52D6"/>
    <w:rsid w:val="008E6044"/>
    <w:rsid w:val="008E626D"/>
    <w:rsid w:val="008E76CA"/>
    <w:rsid w:val="008F00D7"/>
    <w:rsid w:val="00903AF0"/>
    <w:rsid w:val="00907C9B"/>
    <w:rsid w:val="00910437"/>
    <w:rsid w:val="00912D35"/>
    <w:rsid w:val="00913C79"/>
    <w:rsid w:val="009151E5"/>
    <w:rsid w:val="0091529E"/>
    <w:rsid w:val="00916D71"/>
    <w:rsid w:val="009172F3"/>
    <w:rsid w:val="009213C7"/>
    <w:rsid w:val="00926722"/>
    <w:rsid w:val="00931165"/>
    <w:rsid w:val="00933145"/>
    <w:rsid w:val="00934CB1"/>
    <w:rsid w:val="00937903"/>
    <w:rsid w:val="00943760"/>
    <w:rsid w:val="00945CC0"/>
    <w:rsid w:val="00947111"/>
    <w:rsid w:val="009515B5"/>
    <w:rsid w:val="0095600F"/>
    <w:rsid w:val="009567D2"/>
    <w:rsid w:val="00956CDA"/>
    <w:rsid w:val="00957991"/>
    <w:rsid w:val="00963ED2"/>
    <w:rsid w:val="00964378"/>
    <w:rsid w:val="00964625"/>
    <w:rsid w:val="0096541A"/>
    <w:rsid w:val="00967295"/>
    <w:rsid w:val="00971898"/>
    <w:rsid w:val="0097268E"/>
    <w:rsid w:val="0097532D"/>
    <w:rsid w:val="00976881"/>
    <w:rsid w:val="00981522"/>
    <w:rsid w:val="009821C3"/>
    <w:rsid w:val="0098298B"/>
    <w:rsid w:val="00982FD6"/>
    <w:rsid w:val="00985A51"/>
    <w:rsid w:val="00992367"/>
    <w:rsid w:val="00992767"/>
    <w:rsid w:val="00992F25"/>
    <w:rsid w:val="00997659"/>
    <w:rsid w:val="009976F8"/>
    <w:rsid w:val="00997CE5"/>
    <w:rsid w:val="009A3344"/>
    <w:rsid w:val="009A4288"/>
    <w:rsid w:val="009A623E"/>
    <w:rsid w:val="009A7463"/>
    <w:rsid w:val="009A7AA8"/>
    <w:rsid w:val="009B13AC"/>
    <w:rsid w:val="009B253F"/>
    <w:rsid w:val="009B28EA"/>
    <w:rsid w:val="009B2C33"/>
    <w:rsid w:val="009B3725"/>
    <w:rsid w:val="009B49CC"/>
    <w:rsid w:val="009B4A29"/>
    <w:rsid w:val="009C039A"/>
    <w:rsid w:val="009C6327"/>
    <w:rsid w:val="009C76AA"/>
    <w:rsid w:val="009D064F"/>
    <w:rsid w:val="009D6800"/>
    <w:rsid w:val="009D781B"/>
    <w:rsid w:val="009E0E86"/>
    <w:rsid w:val="009E2C62"/>
    <w:rsid w:val="009E3CDA"/>
    <w:rsid w:val="009E7291"/>
    <w:rsid w:val="009F1B92"/>
    <w:rsid w:val="009F378D"/>
    <w:rsid w:val="009F4495"/>
    <w:rsid w:val="009F5971"/>
    <w:rsid w:val="009F5B9B"/>
    <w:rsid w:val="00A00E0B"/>
    <w:rsid w:val="00A021EE"/>
    <w:rsid w:val="00A03499"/>
    <w:rsid w:val="00A0686C"/>
    <w:rsid w:val="00A06C96"/>
    <w:rsid w:val="00A079ED"/>
    <w:rsid w:val="00A07CEF"/>
    <w:rsid w:val="00A118CA"/>
    <w:rsid w:val="00A12E2E"/>
    <w:rsid w:val="00A208BD"/>
    <w:rsid w:val="00A217B4"/>
    <w:rsid w:val="00A24AB7"/>
    <w:rsid w:val="00A25835"/>
    <w:rsid w:val="00A26AF5"/>
    <w:rsid w:val="00A277C0"/>
    <w:rsid w:val="00A31FB2"/>
    <w:rsid w:val="00A3227D"/>
    <w:rsid w:val="00A415C5"/>
    <w:rsid w:val="00A46716"/>
    <w:rsid w:val="00A52A67"/>
    <w:rsid w:val="00A53546"/>
    <w:rsid w:val="00A568E6"/>
    <w:rsid w:val="00A638C1"/>
    <w:rsid w:val="00A6698D"/>
    <w:rsid w:val="00A6771E"/>
    <w:rsid w:val="00A67C08"/>
    <w:rsid w:val="00A82EA6"/>
    <w:rsid w:val="00A834D6"/>
    <w:rsid w:val="00A8416F"/>
    <w:rsid w:val="00A84D63"/>
    <w:rsid w:val="00A87317"/>
    <w:rsid w:val="00A92F22"/>
    <w:rsid w:val="00A94DEF"/>
    <w:rsid w:val="00AA3D08"/>
    <w:rsid w:val="00AA565C"/>
    <w:rsid w:val="00AA6A35"/>
    <w:rsid w:val="00AA7FAF"/>
    <w:rsid w:val="00AB2326"/>
    <w:rsid w:val="00AB3772"/>
    <w:rsid w:val="00AB4069"/>
    <w:rsid w:val="00AB454E"/>
    <w:rsid w:val="00AB596F"/>
    <w:rsid w:val="00AC1994"/>
    <w:rsid w:val="00AC28AE"/>
    <w:rsid w:val="00AC49EF"/>
    <w:rsid w:val="00AC7206"/>
    <w:rsid w:val="00AD5B77"/>
    <w:rsid w:val="00AD766D"/>
    <w:rsid w:val="00AE1ECA"/>
    <w:rsid w:val="00AE42D7"/>
    <w:rsid w:val="00AE58EA"/>
    <w:rsid w:val="00AE5BDB"/>
    <w:rsid w:val="00AF208B"/>
    <w:rsid w:val="00AF2AE6"/>
    <w:rsid w:val="00AF6B77"/>
    <w:rsid w:val="00B00365"/>
    <w:rsid w:val="00B013CE"/>
    <w:rsid w:val="00B0664B"/>
    <w:rsid w:val="00B06D8D"/>
    <w:rsid w:val="00B13049"/>
    <w:rsid w:val="00B255BB"/>
    <w:rsid w:val="00B25620"/>
    <w:rsid w:val="00B261EC"/>
    <w:rsid w:val="00B30315"/>
    <w:rsid w:val="00B33C57"/>
    <w:rsid w:val="00B33CC4"/>
    <w:rsid w:val="00B341F6"/>
    <w:rsid w:val="00B34930"/>
    <w:rsid w:val="00B34EEA"/>
    <w:rsid w:val="00B4168C"/>
    <w:rsid w:val="00B431C1"/>
    <w:rsid w:val="00B44C97"/>
    <w:rsid w:val="00B465E3"/>
    <w:rsid w:val="00B46A15"/>
    <w:rsid w:val="00B47C54"/>
    <w:rsid w:val="00B505E6"/>
    <w:rsid w:val="00B52271"/>
    <w:rsid w:val="00B527B8"/>
    <w:rsid w:val="00B52B4D"/>
    <w:rsid w:val="00B52EC5"/>
    <w:rsid w:val="00B533BC"/>
    <w:rsid w:val="00B54593"/>
    <w:rsid w:val="00B54B7C"/>
    <w:rsid w:val="00B56E5A"/>
    <w:rsid w:val="00B577BA"/>
    <w:rsid w:val="00B604FA"/>
    <w:rsid w:val="00B63517"/>
    <w:rsid w:val="00B65AD2"/>
    <w:rsid w:val="00B66B1E"/>
    <w:rsid w:val="00B71DB0"/>
    <w:rsid w:val="00B7343B"/>
    <w:rsid w:val="00B807FB"/>
    <w:rsid w:val="00B827D5"/>
    <w:rsid w:val="00B86351"/>
    <w:rsid w:val="00B87163"/>
    <w:rsid w:val="00B91103"/>
    <w:rsid w:val="00B9216B"/>
    <w:rsid w:val="00B93BFB"/>
    <w:rsid w:val="00B93FE8"/>
    <w:rsid w:val="00B94285"/>
    <w:rsid w:val="00B94DF5"/>
    <w:rsid w:val="00B95C3D"/>
    <w:rsid w:val="00BA0256"/>
    <w:rsid w:val="00BA06A5"/>
    <w:rsid w:val="00BA11CA"/>
    <w:rsid w:val="00BA5A06"/>
    <w:rsid w:val="00BA686A"/>
    <w:rsid w:val="00BB15A1"/>
    <w:rsid w:val="00BB23D6"/>
    <w:rsid w:val="00BB6821"/>
    <w:rsid w:val="00BC1CE4"/>
    <w:rsid w:val="00BC77A6"/>
    <w:rsid w:val="00BD0E62"/>
    <w:rsid w:val="00BD3489"/>
    <w:rsid w:val="00BD4248"/>
    <w:rsid w:val="00BD4C6B"/>
    <w:rsid w:val="00BD53E7"/>
    <w:rsid w:val="00BD5F6F"/>
    <w:rsid w:val="00BD6594"/>
    <w:rsid w:val="00BE0BE2"/>
    <w:rsid w:val="00BE1063"/>
    <w:rsid w:val="00BE1296"/>
    <w:rsid w:val="00BE5A19"/>
    <w:rsid w:val="00BE772E"/>
    <w:rsid w:val="00BF1EAA"/>
    <w:rsid w:val="00BF4D0D"/>
    <w:rsid w:val="00BF5A68"/>
    <w:rsid w:val="00BF6117"/>
    <w:rsid w:val="00BF6340"/>
    <w:rsid w:val="00BF6A4E"/>
    <w:rsid w:val="00C017DA"/>
    <w:rsid w:val="00C02B49"/>
    <w:rsid w:val="00C04279"/>
    <w:rsid w:val="00C04FF4"/>
    <w:rsid w:val="00C07B7F"/>
    <w:rsid w:val="00C10B7E"/>
    <w:rsid w:val="00C12B3B"/>
    <w:rsid w:val="00C13973"/>
    <w:rsid w:val="00C15836"/>
    <w:rsid w:val="00C15DC6"/>
    <w:rsid w:val="00C1617E"/>
    <w:rsid w:val="00C16B38"/>
    <w:rsid w:val="00C20AE7"/>
    <w:rsid w:val="00C22ADC"/>
    <w:rsid w:val="00C2366E"/>
    <w:rsid w:val="00C23679"/>
    <w:rsid w:val="00C240FA"/>
    <w:rsid w:val="00C2557F"/>
    <w:rsid w:val="00C3098C"/>
    <w:rsid w:val="00C31A92"/>
    <w:rsid w:val="00C31DB6"/>
    <w:rsid w:val="00C33694"/>
    <w:rsid w:val="00C3542E"/>
    <w:rsid w:val="00C361E1"/>
    <w:rsid w:val="00C36AB2"/>
    <w:rsid w:val="00C407B4"/>
    <w:rsid w:val="00C4236A"/>
    <w:rsid w:val="00C42C3E"/>
    <w:rsid w:val="00C442EB"/>
    <w:rsid w:val="00C46942"/>
    <w:rsid w:val="00C478E3"/>
    <w:rsid w:val="00C5117F"/>
    <w:rsid w:val="00C564BB"/>
    <w:rsid w:val="00C5688C"/>
    <w:rsid w:val="00C572C6"/>
    <w:rsid w:val="00C6001A"/>
    <w:rsid w:val="00C60085"/>
    <w:rsid w:val="00C60485"/>
    <w:rsid w:val="00C62282"/>
    <w:rsid w:val="00C65C5D"/>
    <w:rsid w:val="00C670AC"/>
    <w:rsid w:val="00C77034"/>
    <w:rsid w:val="00C816C7"/>
    <w:rsid w:val="00C830A6"/>
    <w:rsid w:val="00C853BE"/>
    <w:rsid w:val="00C863DD"/>
    <w:rsid w:val="00C86FED"/>
    <w:rsid w:val="00C87593"/>
    <w:rsid w:val="00C9004D"/>
    <w:rsid w:val="00C91019"/>
    <w:rsid w:val="00C91769"/>
    <w:rsid w:val="00C9350F"/>
    <w:rsid w:val="00C93A51"/>
    <w:rsid w:val="00C95802"/>
    <w:rsid w:val="00CA2BC6"/>
    <w:rsid w:val="00CA5181"/>
    <w:rsid w:val="00CA5A08"/>
    <w:rsid w:val="00CA6BCE"/>
    <w:rsid w:val="00CB0E92"/>
    <w:rsid w:val="00CB2FF3"/>
    <w:rsid w:val="00CB6D93"/>
    <w:rsid w:val="00CB782B"/>
    <w:rsid w:val="00CC202E"/>
    <w:rsid w:val="00CD2D31"/>
    <w:rsid w:val="00CD5596"/>
    <w:rsid w:val="00CD5A9F"/>
    <w:rsid w:val="00CD60DC"/>
    <w:rsid w:val="00CE2834"/>
    <w:rsid w:val="00CE480D"/>
    <w:rsid w:val="00CE5BB4"/>
    <w:rsid w:val="00CE62C8"/>
    <w:rsid w:val="00CE70EC"/>
    <w:rsid w:val="00CE768C"/>
    <w:rsid w:val="00CF5CE4"/>
    <w:rsid w:val="00CF799E"/>
    <w:rsid w:val="00D01713"/>
    <w:rsid w:val="00D01F08"/>
    <w:rsid w:val="00D03319"/>
    <w:rsid w:val="00D05475"/>
    <w:rsid w:val="00D11626"/>
    <w:rsid w:val="00D11D16"/>
    <w:rsid w:val="00D132FB"/>
    <w:rsid w:val="00D15AF2"/>
    <w:rsid w:val="00D15D78"/>
    <w:rsid w:val="00D20260"/>
    <w:rsid w:val="00D218FC"/>
    <w:rsid w:val="00D26347"/>
    <w:rsid w:val="00D30FB9"/>
    <w:rsid w:val="00D334A2"/>
    <w:rsid w:val="00D33F30"/>
    <w:rsid w:val="00D36FD6"/>
    <w:rsid w:val="00D409F7"/>
    <w:rsid w:val="00D417C0"/>
    <w:rsid w:val="00D41EB6"/>
    <w:rsid w:val="00D42A97"/>
    <w:rsid w:val="00D503A7"/>
    <w:rsid w:val="00D52D6E"/>
    <w:rsid w:val="00D55C7B"/>
    <w:rsid w:val="00D5694F"/>
    <w:rsid w:val="00D5782D"/>
    <w:rsid w:val="00D62563"/>
    <w:rsid w:val="00D62DE4"/>
    <w:rsid w:val="00D64518"/>
    <w:rsid w:val="00D70D42"/>
    <w:rsid w:val="00D745C0"/>
    <w:rsid w:val="00D76139"/>
    <w:rsid w:val="00D76402"/>
    <w:rsid w:val="00D76FB1"/>
    <w:rsid w:val="00D8403F"/>
    <w:rsid w:val="00D85E92"/>
    <w:rsid w:val="00D8638C"/>
    <w:rsid w:val="00D86799"/>
    <w:rsid w:val="00D86941"/>
    <w:rsid w:val="00D86AD9"/>
    <w:rsid w:val="00D908D9"/>
    <w:rsid w:val="00D90C48"/>
    <w:rsid w:val="00D920C6"/>
    <w:rsid w:val="00D9397E"/>
    <w:rsid w:val="00D9473E"/>
    <w:rsid w:val="00D95C0F"/>
    <w:rsid w:val="00D96851"/>
    <w:rsid w:val="00DA075C"/>
    <w:rsid w:val="00DA2AD5"/>
    <w:rsid w:val="00DA34D6"/>
    <w:rsid w:val="00DA542F"/>
    <w:rsid w:val="00DA6B26"/>
    <w:rsid w:val="00DB0C14"/>
    <w:rsid w:val="00DB277F"/>
    <w:rsid w:val="00DB67C6"/>
    <w:rsid w:val="00DB76C1"/>
    <w:rsid w:val="00DC115C"/>
    <w:rsid w:val="00DC1193"/>
    <w:rsid w:val="00DC1354"/>
    <w:rsid w:val="00DC1E23"/>
    <w:rsid w:val="00DC2F9C"/>
    <w:rsid w:val="00DC4FA1"/>
    <w:rsid w:val="00DC629D"/>
    <w:rsid w:val="00DC7CCD"/>
    <w:rsid w:val="00DD0274"/>
    <w:rsid w:val="00DD0833"/>
    <w:rsid w:val="00DD2420"/>
    <w:rsid w:val="00DD270E"/>
    <w:rsid w:val="00DD444B"/>
    <w:rsid w:val="00DD4AB9"/>
    <w:rsid w:val="00DD61CE"/>
    <w:rsid w:val="00DE1631"/>
    <w:rsid w:val="00DE3178"/>
    <w:rsid w:val="00DE3D80"/>
    <w:rsid w:val="00DE4F22"/>
    <w:rsid w:val="00DE6F7E"/>
    <w:rsid w:val="00DF0F0F"/>
    <w:rsid w:val="00DF7168"/>
    <w:rsid w:val="00DF7458"/>
    <w:rsid w:val="00E020B9"/>
    <w:rsid w:val="00E03E45"/>
    <w:rsid w:val="00E03FC1"/>
    <w:rsid w:val="00E04D19"/>
    <w:rsid w:val="00E06626"/>
    <w:rsid w:val="00E159EC"/>
    <w:rsid w:val="00E16466"/>
    <w:rsid w:val="00E20254"/>
    <w:rsid w:val="00E229FB"/>
    <w:rsid w:val="00E23565"/>
    <w:rsid w:val="00E25BE0"/>
    <w:rsid w:val="00E2786A"/>
    <w:rsid w:val="00E27EFB"/>
    <w:rsid w:val="00E3002D"/>
    <w:rsid w:val="00E307EF"/>
    <w:rsid w:val="00E30BFD"/>
    <w:rsid w:val="00E31D66"/>
    <w:rsid w:val="00E34623"/>
    <w:rsid w:val="00E34E1D"/>
    <w:rsid w:val="00E37E38"/>
    <w:rsid w:val="00E40285"/>
    <w:rsid w:val="00E40EC4"/>
    <w:rsid w:val="00E4156F"/>
    <w:rsid w:val="00E43D21"/>
    <w:rsid w:val="00E44323"/>
    <w:rsid w:val="00E45FBE"/>
    <w:rsid w:val="00E46C04"/>
    <w:rsid w:val="00E51926"/>
    <w:rsid w:val="00E550F4"/>
    <w:rsid w:val="00E56F0D"/>
    <w:rsid w:val="00E57683"/>
    <w:rsid w:val="00E61BE5"/>
    <w:rsid w:val="00E6245C"/>
    <w:rsid w:val="00E634E0"/>
    <w:rsid w:val="00E71F94"/>
    <w:rsid w:val="00E72E6C"/>
    <w:rsid w:val="00E74574"/>
    <w:rsid w:val="00E76A89"/>
    <w:rsid w:val="00E80F98"/>
    <w:rsid w:val="00E84976"/>
    <w:rsid w:val="00E87B8D"/>
    <w:rsid w:val="00E96A2E"/>
    <w:rsid w:val="00E976EE"/>
    <w:rsid w:val="00EA1670"/>
    <w:rsid w:val="00EA1681"/>
    <w:rsid w:val="00EA2E5C"/>
    <w:rsid w:val="00EA46F4"/>
    <w:rsid w:val="00EA709A"/>
    <w:rsid w:val="00EB2E8C"/>
    <w:rsid w:val="00EB445A"/>
    <w:rsid w:val="00EB4BC1"/>
    <w:rsid w:val="00EB7445"/>
    <w:rsid w:val="00EC07FE"/>
    <w:rsid w:val="00EC1755"/>
    <w:rsid w:val="00EC40A7"/>
    <w:rsid w:val="00EC68C6"/>
    <w:rsid w:val="00EC7A9B"/>
    <w:rsid w:val="00ED09E5"/>
    <w:rsid w:val="00ED14A9"/>
    <w:rsid w:val="00ED4B71"/>
    <w:rsid w:val="00ED4F49"/>
    <w:rsid w:val="00ED5D70"/>
    <w:rsid w:val="00ED6FF2"/>
    <w:rsid w:val="00ED7EFF"/>
    <w:rsid w:val="00EE07C2"/>
    <w:rsid w:val="00EE1B6C"/>
    <w:rsid w:val="00EE2D47"/>
    <w:rsid w:val="00EE4B1F"/>
    <w:rsid w:val="00EF2725"/>
    <w:rsid w:val="00EF2D44"/>
    <w:rsid w:val="00EF5091"/>
    <w:rsid w:val="00F0093E"/>
    <w:rsid w:val="00F03570"/>
    <w:rsid w:val="00F05867"/>
    <w:rsid w:val="00F06E26"/>
    <w:rsid w:val="00F11B40"/>
    <w:rsid w:val="00F12B5C"/>
    <w:rsid w:val="00F12D71"/>
    <w:rsid w:val="00F13B3D"/>
    <w:rsid w:val="00F13E63"/>
    <w:rsid w:val="00F13EA7"/>
    <w:rsid w:val="00F151A8"/>
    <w:rsid w:val="00F16508"/>
    <w:rsid w:val="00F17A32"/>
    <w:rsid w:val="00F21B3D"/>
    <w:rsid w:val="00F23D46"/>
    <w:rsid w:val="00F24F4F"/>
    <w:rsid w:val="00F26A0A"/>
    <w:rsid w:val="00F26A2F"/>
    <w:rsid w:val="00F273C1"/>
    <w:rsid w:val="00F27670"/>
    <w:rsid w:val="00F34104"/>
    <w:rsid w:val="00F34A27"/>
    <w:rsid w:val="00F4094D"/>
    <w:rsid w:val="00F41361"/>
    <w:rsid w:val="00F4195D"/>
    <w:rsid w:val="00F45894"/>
    <w:rsid w:val="00F46E4D"/>
    <w:rsid w:val="00F47861"/>
    <w:rsid w:val="00F51082"/>
    <w:rsid w:val="00F516AB"/>
    <w:rsid w:val="00F5248F"/>
    <w:rsid w:val="00F54FAD"/>
    <w:rsid w:val="00F55693"/>
    <w:rsid w:val="00F55948"/>
    <w:rsid w:val="00F64554"/>
    <w:rsid w:val="00F64ECD"/>
    <w:rsid w:val="00F70636"/>
    <w:rsid w:val="00F71A8E"/>
    <w:rsid w:val="00F7269A"/>
    <w:rsid w:val="00F75AAB"/>
    <w:rsid w:val="00F75CBE"/>
    <w:rsid w:val="00F75E84"/>
    <w:rsid w:val="00F804A5"/>
    <w:rsid w:val="00F809CF"/>
    <w:rsid w:val="00F8423B"/>
    <w:rsid w:val="00F90A7E"/>
    <w:rsid w:val="00F90E75"/>
    <w:rsid w:val="00F92C54"/>
    <w:rsid w:val="00F96BB8"/>
    <w:rsid w:val="00F97153"/>
    <w:rsid w:val="00FA4061"/>
    <w:rsid w:val="00FA4872"/>
    <w:rsid w:val="00FA6184"/>
    <w:rsid w:val="00FB0CED"/>
    <w:rsid w:val="00FB130B"/>
    <w:rsid w:val="00FB16A0"/>
    <w:rsid w:val="00FB19B0"/>
    <w:rsid w:val="00FB77F7"/>
    <w:rsid w:val="00FC3841"/>
    <w:rsid w:val="00FC6E07"/>
    <w:rsid w:val="00FC7D94"/>
    <w:rsid w:val="00FC7FA5"/>
    <w:rsid w:val="00FD03AE"/>
    <w:rsid w:val="00FD1EFD"/>
    <w:rsid w:val="00FD304F"/>
    <w:rsid w:val="00FD4E0F"/>
    <w:rsid w:val="00FD5BB7"/>
    <w:rsid w:val="00FE3C9C"/>
    <w:rsid w:val="00FE4139"/>
    <w:rsid w:val="00FE5864"/>
    <w:rsid w:val="00FE6080"/>
    <w:rsid w:val="00FE6ECE"/>
    <w:rsid w:val="00FE7012"/>
    <w:rsid w:val="00FF0C0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630FCCE3"/>
  <w15:chartTrackingRefBased/>
  <w15:docId w15:val="{070A2E53-2D5B-45D6-8BF7-01DAA8ED9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4BC1"/>
    <w:pPr>
      <w:widowControl w:val="0"/>
    </w:pPr>
    <w:rPr>
      <w:snapToGrid w:val="0"/>
      <w:sz w:val="24"/>
      <w:lang w:val="en-US" w:eastAsia="en-US"/>
    </w:rPr>
  </w:style>
  <w:style w:type="paragraph" w:styleId="Heading1">
    <w:name w:val="heading 1"/>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0"/>
    </w:pPr>
    <w:rPr>
      <w:rFonts w:ascii="Arial Narrow" w:hAnsi="Arial Narrow"/>
      <w:b/>
      <w:lang w:val="en-GB"/>
    </w:rPr>
  </w:style>
  <w:style w:type="paragraph" w:styleId="Heading2">
    <w:name w:val="heading 2"/>
    <w:basedOn w:val="Normal"/>
    <w:next w:val="Normal"/>
    <w:qFormat/>
    <w:pPr>
      <w:keepNext/>
      <w:tabs>
        <w:tab w:val="left" w:pos="720"/>
        <w:tab w:val="left" w:pos="1944"/>
        <w:tab w:val="left" w:pos="3384"/>
        <w:tab w:val="left" w:pos="3744"/>
        <w:tab w:val="left" w:pos="4644"/>
        <w:tab w:val="left" w:pos="5760"/>
        <w:tab w:val="left" w:pos="7920"/>
      </w:tabs>
      <w:spacing w:line="215" w:lineRule="auto"/>
      <w:jc w:val="center"/>
      <w:outlineLvl w:val="1"/>
    </w:pPr>
    <w:rPr>
      <w:rFonts w:ascii="Arial Narrow" w:hAnsi="Arial Narrow"/>
      <w:b/>
      <w:lang w:val="en-GB"/>
    </w:rPr>
  </w:style>
  <w:style w:type="paragraph" w:styleId="Heading3">
    <w:name w:val="heading 3"/>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2"/>
    </w:pPr>
    <w:rPr>
      <w:rFonts w:ascii="Arial Narrow" w:hAnsi="Arial Narrow"/>
      <w:b/>
      <w:sz w:val="20"/>
      <w:lang w:val="en-GB"/>
    </w:rPr>
  </w:style>
  <w:style w:type="paragraph" w:styleId="Heading4">
    <w:name w:val="heading 4"/>
    <w:basedOn w:val="Normal"/>
    <w:next w:val="Normal"/>
    <w:link w:val="Heading4Char"/>
    <w:qFormat/>
    <w:pPr>
      <w:keepNext/>
      <w:outlineLvl w:val="3"/>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Title">
    <w:name w:val="Title"/>
    <w:basedOn w:val="Normal"/>
    <w:link w:val="TitleChar"/>
    <w:qFormat/>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paragraph" w:styleId="Caption">
    <w:name w:val="caption"/>
    <w:basedOn w:val="Normal"/>
    <w:next w:val="Normal"/>
    <w:qFormat/>
    <w:pPr>
      <w:framePr w:w="3244" w:h="3603" w:hRule="exact" w:hSpace="90" w:vSpace="90" w:wrap="auto" w:hAnchor="margin" w:x="7207" w:y="6880"/>
      <w:pBdr>
        <w:top w:val="single" w:sz="6" w:space="0" w:color="FFFFFF"/>
        <w:left w:val="single" w:sz="6" w:space="0" w:color="FFFFFF"/>
        <w:bottom w:val="single" w:sz="6" w:space="0" w:color="FFFFFF"/>
        <w:right w:val="single" w:sz="6" w:space="0" w:color="FFFFFF"/>
      </w:pBdr>
      <w:jc w:val="center"/>
    </w:pPr>
    <w:rPr>
      <w:b/>
      <w:sz w:val="32"/>
    </w:rPr>
  </w:style>
  <w:style w:type="paragraph" w:styleId="BodyText">
    <w:name w:val="Body Text"/>
    <w:basedOn w:val="Normal"/>
    <w:pPr>
      <w:tabs>
        <w:tab w:val="left" w:pos="720"/>
        <w:tab w:val="left" w:pos="1944"/>
        <w:tab w:val="left" w:pos="3384"/>
        <w:tab w:val="left" w:pos="3744"/>
        <w:tab w:val="left" w:pos="4644"/>
        <w:tab w:val="left" w:pos="5760"/>
        <w:tab w:val="left" w:pos="7920"/>
      </w:tabs>
      <w:spacing w:line="215" w:lineRule="auto"/>
      <w:jc w:val="both"/>
    </w:pPr>
    <w:rPr>
      <w:rFonts w:ascii="Arial Narrow" w:hAnsi="Arial Narrow"/>
      <w:b/>
      <w:lang w:val="en-GB"/>
    </w:rPr>
  </w:style>
  <w:style w:type="paragraph" w:styleId="BalloonText">
    <w:name w:val="Balloon Text"/>
    <w:basedOn w:val="Normal"/>
    <w:semiHidden/>
    <w:rsid w:val="00F64554"/>
    <w:rPr>
      <w:rFonts w:ascii="Tahoma" w:hAnsi="Tahoma" w:cs="Tahoma"/>
      <w:sz w:val="16"/>
      <w:szCs w:val="16"/>
    </w:rPr>
  </w:style>
  <w:style w:type="paragraph" w:styleId="Footer">
    <w:name w:val="footer"/>
    <w:basedOn w:val="Normal"/>
    <w:link w:val="FooterChar"/>
    <w:rsid w:val="00500E1B"/>
    <w:pPr>
      <w:tabs>
        <w:tab w:val="center" w:pos="4320"/>
        <w:tab w:val="right" w:pos="8640"/>
      </w:tabs>
    </w:pPr>
  </w:style>
  <w:style w:type="character" w:styleId="PageNumber">
    <w:name w:val="page number"/>
    <w:basedOn w:val="DefaultParagraphFont"/>
    <w:rsid w:val="00500E1B"/>
  </w:style>
  <w:style w:type="paragraph" w:styleId="Header">
    <w:name w:val="header"/>
    <w:basedOn w:val="Normal"/>
    <w:link w:val="HeaderChar"/>
    <w:uiPriority w:val="99"/>
    <w:rsid w:val="00A118CA"/>
    <w:pPr>
      <w:tabs>
        <w:tab w:val="center" w:pos="4320"/>
        <w:tab w:val="right" w:pos="8640"/>
      </w:tabs>
    </w:pPr>
  </w:style>
  <w:style w:type="character" w:customStyle="1" w:styleId="FooterChar">
    <w:name w:val="Footer Char"/>
    <w:link w:val="Footer"/>
    <w:uiPriority w:val="99"/>
    <w:rsid w:val="009C6327"/>
    <w:rPr>
      <w:snapToGrid w:val="0"/>
      <w:sz w:val="24"/>
      <w:lang w:val="en-US" w:eastAsia="en-US"/>
    </w:rPr>
  </w:style>
  <w:style w:type="character" w:styleId="Hyperlink">
    <w:name w:val="Hyperlink"/>
    <w:rsid w:val="0035455E"/>
    <w:rPr>
      <w:color w:val="0563C1"/>
      <w:u w:val="single"/>
    </w:rPr>
  </w:style>
  <w:style w:type="paragraph" w:styleId="ListParagraph">
    <w:name w:val="List Paragraph"/>
    <w:aliases w:val="PRI Bullets,lp1,Bulletted,Table of contents numbered,Figure_name"/>
    <w:basedOn w:val="Normal"/>
    <w:link w:val="ListParagraphChar"/>
    <w:uiPriority w:val="34"/>
    <w:qFormat/>
    <w:rsid w:val="000117A5"/>
    <w:pPr>
      <w:widowControl/>
      <w:spacing w:after="160" w:line="259" w:lineRule="auto"/>
      <w:ind w:left="720"/>
      <w:contextualSpacing/>
    </w:pPr>
    <w:rPr>
      <w:rFonts w:ascii="Calibri" w:eastAsia="Calibri" w:hAnsi="Calibri"/>
      <w:snapToGrid/>
      <w:sz w:val="22"/>
      <w:szCs w:val="22"/>
      <w:lang w:val="en-ZA"/>
    </w:rPr>
  </w:style>
  <w:style w:type="table" w:styleId="TableGrid">
    <w:name w:val="Table Grid"/>
    <w:basedOn w:val="TableNormal"/>
    <w:uiPriority w:val="39"/>
    <w:rsid w:val="000117A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117A5"/>
    <w:rPr>
      <w:rFonts w:ascii="Calibri" w:eastAsia="Calibri" w:hAnsi="Calibri"/>
      <w:sz w:val="22"/>
      <w:szCs w:val="22"/>
      <w:lang w:eastAsia="en-US"/>
    </w:rPr>
  </w:style>
  <w:style w:type="character" w:styleId="Emphasis">
    <w:name w:val="Emphasis"/>
    <w:qFormat/>
    <w:rsid w:val="00326034"/>
    <w:rPr>
      <w:i/>
      <w:iCs/>
    </w:rPr>
  </w:style>
  <w:style w:type="table" w:customStyle="1" w:styleId="TableGrid1">
    <w:name w:val="Table Grid1"/>
    <w:basedOn w:val="TableNormal"/>
    <w:next w:val="TableGrid"/>
    <w:uiPriority w:val="59"/>
    <w:rsid w:val="00311D8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rsid w:val="00311D82"/>
    <w:pPr>
      <w:spacing w:after="120"/>
      <w:ind w:left="283"/>
    </w:pPr>
    <w:rPr>
      <w:sz w:val="16"/>
      <w:szCs w:val="16"/>
    </w:rPr>
  </w:style>
  <w:style w:type="character" w:customStyle="1" w:styleId="BodyTextIndent3Char">
    <w:name w:val="Body Text Indent 3 Char"/>
    <w:link w:val="BodyTextIndent3"/>
    <w:rsid w:val="00311D82"/>
    <w:rPr>
      <w:snapToGrid w:val="0"/>
      <w:sz w:val="16"/>
      <w:szCs w:val="16"/>
      <w:lang w:val="en-US" w:eastAsia="en-US"/>
    </w:rPr>
  </w:style>
  <w:style w:type="paragraph" w:styleId="BodyTextIndent">
    <w:name w:val="Body Text Indent"/>
    <w:basedOn w:val="Normal"/>
    <w:link w:val="BodyTextIndentChar"/>
    <w:rsid w:val="00311D82"/>
    <w:pPr>
      <w:spacing w:after="120"/>
      <w:ind w:left="283"/>
    </w:pPr>
  </w:style>
  <w:style w:type="character" w:customStyle="1" w:styleId="BodyTextIndentChar">
    <w:name w:val="Body Text Indent Char"/>
    <w:link w:val="BodyTextIndent"/>
    <w:rsid w:val="00311D82"/>
    <w:rPr>
      <w:snapToGrid w:val="0"/>
      <w:sz w:val="24"/>
      <w:lang w:val="en-US" w:eastAsia="en-US"/>
    </w:rPr>
  </w:style>
  <w:style w:type="paragraph" w:styleId="BodyText2">
    <w:name w:val="Body Text 2"/>
    <w:basedOn w:val="Normal"/>
    <w:link w:val="BodyText2Char"/>
    <w:rsid w:val="00311D82"/>
    <w:pPr>
      <w:spacing w:after="120" w:line="480" w:lineRule="auto"/>
    </w:pPr>
  </w:style>
  <w:style w:type="character" w:customStyle="1" w:styleId="BodyText2Char">
    <w:name w:val="Body Text 2 Char"/>
    <w:link w:val="BodyText2"/>
    <w:rsid w:val="00311D82"/>
    <w:rPr>
      <w:snapToGrid w:val="0"/>
      <w:sz w:val="24"/>
      <w:lang w:val="en-US" w:eastAsia="en-US"/>
    </w:rPr>
  </w:style>
  <w:style w:type="paragraph" w:styleId="BodyText3">
    <w:name w:val="Body Text 3"/>
    <w:basedOn w:val="Normal"/>
    <w:link w:val="BodyText3Char"/>
    <w:rsid w:val="00311D82"/>
    <w:pPr>
      <w:spacing w:after="120"/>
    </w:pPr>
    <w:rPr>
      <w:sz w:val="16"/>
      <w:szCs w:val="16"/>
    </w:rPr>
  </w:style>
  <w:style w:type="character" w:customStyle="1" w:styleId="BodyText3Char">
    <w:name w:val="Body Text 3 Char"/>
    <w:link w:val="BodyText3"/>
    <w:rsid w:val="00311D82"/>
    <w:rPr>
      <w:snapToGrid w:val="0"/>
      <w:sz w:val="16"/>
      <w:szCs w:val="16"/>
      <w:lang w:val="en-US" w:eastAsia="en-US"/>
    </w:rPr>
  </w:style>
  <w:style w:type="paragraph" w:customStyle="1" w:styleId="Default">
    <w:name w:val="Default"/>
    <w:rsid w:val="00FE6080"/>
    <w:pPr>
      <w:autoSpaceDE w:val="0"/>
      <w:autoSpaceDN w:val="0"/>
      <w:adjustRightInd w:val="0"/>
    </w:pPr>
    <w:rPr>
      <w:rFonts w:ascii="Calibri" w:eastAsia="Calibri" w:hAnsi="Calibri" w:cs="Calibri"/>
      <w:color w:val="000000"/>
      <w:sz w:val="24"/>
      <w:szCs w:val="24"/>
      <w:lang w:eastAsia="en-US"/>
    </w:rPr>
  </w:style>
  <w:style w:type="paragraph" w:styleId="NormalWeb">
    <w:name w:val="Normal (Web)"/>
    <w:basedOn w:val="Normal"/>
    <w:unhideWhenUsed/>
    <w:rsid w:val="00B95C3D"/>
    <w:pPr>
      <w:widowControl/>
      <w:spacing w:before="100" w:beforeAutospacing="1" w:after="100" w:afterAutospacing="1"/>
    </w:pPr>
    <w:rPr>
      <w:snapToGrid/>
      <w:szCs w:val="24"/>
    </w:rPr>
  </w:style>
  <w:style w:type="character" w:customStyle="1" w:styleId="Heading4Char">
    <w:name w:val="Heading 4 Char"/>
    <w:link w:val="Heading4"/>
    <w:rsid w:val="00F54FAD"/>
    <w:rPr>
      <w:b/>
      <w:snapToGrid w:val="0"/>
      <w:lang w:val="en-US" w:eastAsia="en-US"/>
    </w:rPr>
  </w:style>
  <w:style w:type="character" w:customStyle="1" w:styleId="TitleChar">
    <w:name w:val="Title Char"/>
    <w:basedOn w:val="DefaultParagraphFont"/>
    <w:link w:val="Title"/>
    <w:rsid w:val="00A26AF5"/>
    <w:rPr>
      <w:rFonts w:ascii="Arial Narrow" w:hAnsi="Arial Narrow"/>
      <w:b/>
      <w:snapToGrid w:val="0"/>
      <w:sz w:val="24"/>
      <w:lang w:val="en-GB" w:eastAsia="en-US"/>
    </w:rPr>
  </w:style>
  <w:style w:type="character" w:styleId="UnresolvedMention">
    <w:name w:val="Unresolved Mention"/>
    <w:basedOn w:val="DefaultParagraphFont"/>
    <w:uiPriority w:val="99"/>
    <w:semiHidden/>
    <w:unhideWhenUsed/>
    <w:rsid w:val="00FF0C09"/>
    <w:rPr>
      <w:color w:val="605E5C"/>
      <w:shd w:val="clear" w:color="auto" w:fill="E1DFDD"/>
    </w:rPr>
  </w:style>
  <w:style w:type="paragraph" w:styleId="BodyTextIndent2">
    <w:name w:val="Body Text Indent 2"/>
    <w:basedOn w:val="Normal"/>
    <w:link w:val="BodyTextIndent2Char"/>
    <w:rsid w:val="00B013CE"/>
    <w:pPr>
      <w:spacing w:after="120" w:line="480" w:lineRule="auto"/>
      <w:ind w:left="283"/>
    </w:pPr>
  </w:style>
  <w:style w:type="character" w:customStyle="1" w:styleId="BodyTextIndent2Char">
    <w:name w:val="Body Text Indent 2 Char"/>
    <w:basedOn w:val="DefaultParagraphFont"/>
    <w:link w:val="BodyTextIndent2"/>
    <w:rsid w:val="00B013CE"/>
    <w:rPr>
      <w:snapToGrid w:val="0"/>
      <w:sz w:val="24"/>
      <w:lang w:val="en-US" w:eastAsia="en-US"/>
    </w:rPr>
  </w:style>
  <w:style w:type="table" w:customStyle="1" w:styleId="TableGrid2">
    <w:name w:val="Table Grid2"/>
    <w:basedOn w:val="TableNormal"/>
    <w:next w:val="TableGrid"/>
    <w:uiPriority w:val="39"/>
    <w:rsid w:val="0076140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F26A2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F26A2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PRI Bullets Char,lp1 Char,Bulletted Char,Table of contents numbered Char,Figure_name Char"/>
    <w:link w:val="ListParagraph"/>
    <w:uiPriority w:val="34"/>
    <w:locked/>
    <w:rsid w:val="00D01713"/>
    <w:rPr>
      <w:rFonts w:ascii="Calibri" w:eastAsia="Calibri" w:hAnsi="Calibri"/>
      <w:sz w:val="22"/>
      <w:szCs w:val="22"/>
      <w:lang w:eastAsia="en-US"/>
    </w:rPr>
  </w:style>
  <w:style w:type="paragraph" w:styleId="FootnoteText">
    <w:name w:val="footnote text"/>
    <w:basedOn w:val="Normal"/>
    <w:link w:val="FootnoteTextChar"/>
    <w:rsid w:val="00B7343B"/>
    <w:rPr>
      <w:rFonts w:ascii="Courier New" w:hAnsi="Courier New"/>
      <w:sz w:val="20"/>
    </w:rPr>
  </w:style>
  <w:style w:type="character" w:customStyle="1" w:styleId="FootnoteTextChar">
    <w:name w:val="Footnote Text Char"/>
    <w:basedOn w:val="DefaultParagraphFont"/>
    <w:link w:val="FootnoteText"/>
    <w:rsid w:val="00B7343B"/>
    <w:rPr>
      <w:rFonts w:ascii="Courier New" w:hAnsi="Courier New"/>
      <w:snapToGrid w:val="0"/>
      <w:lang w:val="en-US" w:eastAsia="en-US"/>
    </w:rPr>
  </w:style>
  <w:style w:type="character" w:styleId="CommentReference">
    <w:name w:val="annotation reference"/>
    <w:basedOn w:val="DefaultParagraphFont"/>
    <w:rsid w:val="00F45894"/>
    <w:rPr>
      <w:sz w:val="16"/>
      <w:szCs w:val="16"/>
    </w:rPr>
  </w:style>
  <w:style w:type="paragraph" w:styleId="CommentText">
    <w:name w:val="annotation text"/>
    <w:basedOn w:val="Normal"/>
    <w:link w:val="CommentTextChar"/>
    <w:rsid w:val="00F45894"/>
    <w:rPr>
      <w:sz w:val="20"/>
    </w:rPr>
  </w:style>
  <w:style w:type="character" w:customStyle="1" w:styleId="CommentTextChar">
    <w:name w:val="Comment Text Char"/>
    <w:basedOn w:val="DefaultParagraphFont"/>
    <w:link w:val="CommentText"/>
    <w:rsid w:val="00F45894"/>
    <w:rPr>
      <w:snapToGrid w:val="0"/>
      <w:lang w:val="en-US" w:eastAsia="en-US"/>
    </w:rPr>
  </w:style>
  <w:style w:type="paragraph" w:styleId="CommentSubject">
    <w:name w:val="annotation subject"/>
    <w:basedOn w:val="CommentText"/>
    <w:next w:val="CommentText"/>
    <w:link w:val="CommentSubjectChar"/>
    <w:rsid w:val="00F45894"/>
    <w:rPr>
      <w:b/>
      <w:bCs/>
    </w:rPr>
  </w:style>
  <w:style w:type="character" w:customStyle="1" w:styleId="CommentSubjectChar">
    <w:name w:val="Comment Subject Char"/>
    <w:basedOn w:val="CommentTextChar"/>
    <w:link w:val="CommentSubject"/>
    <w:rsid w:val="00F45894"/>
    <w:rPr>
      <w:b/>
      <w:bCs/>
      <w:snapToGrid w:val="0"/>
      <w:lang w:val="en-US" w:eastAsia="en-US"/>
    </w:rPr>
  </w:style>
  <w:style w:type="paragraph" w:styleId="Revision">
    <w:name w:val="Revision"/>
    <w:hidden/>
    <w:uiPriority w:val="99"/>
    <w:semiHidden/>
    <w:rsid w:val="00F45894"/>
    <w:rPr>
      <w:snapToGrid w:val="0"/>
      <w:sz w:val="24"/>
      <w:lang w:val="en-US" w:eastAsia="en-US"/>
    </w:rPr>
  </w:style>
  <w:style w:type="table" w:customStyle="1" w:styleId="TableGrid0">
    <w:name w:val="TableGrid"/>
    <w:rsid w:val="005224FD"/>
    <w:rPr>
      <w:rFonts w:ascii="Calibri" w:hAnsi="Calibri"/>
      <w:sz w:val="22"/>
      <w:szCs w:val="22"/>
    </w:rPr>
    <w:tblPr>
      <w:tblCellMar>
        <w:top w:w="0" w:type="dxa"/>
        <w:left w:w="0" w:type="dxa"/>
        <w:bottom w:w="0" w:type="dxa"/>
        <w:right w:w="0" w:type="dxa"/>
      </w:tblCellMar>
    </w:tblPr>
  </w:style>
  <w:style w:type="paragraph" w:customStyle="1" w:styleId="Style">
    <w:name w:val="Style"/>
    <w:rsid w:val="00EC1755"/>
    <w:pPr>
      <w:widowControl w:val="0"/>
      <w:autoSpaceDE w:val="0"/>
      <w:autoSpaceDN w:val="0"/>
      <w:adjustRightInd w:val="0"/>
    </w:pPr>
    <w:rPr>
      <w:rFonts w:ascii="Arial" w:eastAsiaTheme="minorEastAsia" w:hAnsi="Arial" w:cs="Arial"/>
      <w:sz w:val="24"/>
      <w:szCs w:val="24"/>
    </w:rPr>
  </w:style>
  <w:style w:type="character" w:customStyle="1" w:styleId="HeaderChar">
    <w:name w:val="Header Char"/>
    <w:basedOn w:val="DefaultParagraphFont"/>
    <w:link w:val="Header"/>
    <w:uiPriority w:val="99"/>
    <w:rsid w:val="000F6254"/>
    <w:rPr>
      <w:snapToGrid w:val="0"/>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58767">
      <w:bodyDiv w:val="1"/>
      <w:marLeft w:val="0"/>
      <w:marRight w:val="0"/>
      <w:marTop w:val="0"/>
      <w:marBottom w:val="0"/>
      <w:divBdr>
        <w:top w:val="none" w:sz="0" w:space="0" w:color="auto"/>
        <w:left w:val="none" w:sz="0" w:space="0" w:color="auto"/>
        <w:bottom w:val="none" w:sz="0" w:space="0" w:color="auto"/>
        <w:right w:val="none" w:sz="0" w:space="0" w:color="auto"/>
      </w:divBdr>
    </w:div>
    <w:div w:id="122506913">
      <w:bodyDiv w:val="1"/>
      <w:marLeft w:val="0"/>
      <w:marRight w:val="0"/>
      <w:marTop w:val="0"/>
      <w:marBottom w:val="0"/>
      <w:divBdr>
        <w:top w:val="none" w:sz="0" w:space="0" w:color="auto"/>
        <w:left w:val="none" w:sz="0" w:space="0" w:color="auto"/>
        <w:bottom w:val="none" w:sz="0" w:space="0" w:color="auto"/>
        <w:right w:val="none" w:sz="0" w:space="0" w:color="auto"/>
      </w:divBdr>
    </w:div>
    <w:div w:id="214001487">
      <w:bodyDiv w:val="1"/>
      <w:marLeft w:val="0"/>
      <w:marRight w:val="0"/>
      <w:marTop w:val="0"/>
      <w:marBottom w:val="0"/>
      <w:divBdr>
        <w:top w:val="none" w:sz="0" w:space="0" w:color="auto"/>
        <w:left w:val="none" w:sz="0" w:space="0" w:color="auto"/>
        <w:bottom w:val="none" w:sz="0" w:space="0" w:color="auto"/>
        <w:right w:val="none" w:sz="0" w:space="0" w:color="auto"/>
      </w:divBdr>
    </w:div>
    <w:div w:id="294723207">
      <w:bodyDiv w:val="1"/>
      <w:marLeft w:val="0"/>
      <w:marRight w:val="0"/>
      <w:marTop w:val="0"/>
      <w:marBottom w:val="0"/>
      <w:divBdr>
        <w:top w:val="none" w:sz="0" w:space="0" w:color="auto"/>
        <w:left w:val="none" w:sz="0" w:space="0" w:color="auto"/>
        <w:bottom w:val="none" w:sz="0" w:space="0" w:color="auto"/>
        <w:right w:val="none" w:sz="0" w:space="0" w:color="auto"/>
      </w:divBdr>
    </w:div>
    <w:div w:id="295110963">
      <w:bodyDiv w:val="1"/>
      <w:marLeft w:val="0"/>
      <w:marRight w:val="0"/>
      <w:marTop w:val="0"/>
      <w:marBottom w:val="0"/>
      <w:divBdr>
        <w:top w:val="none" w:sz="0" w:space="0" w:color="auto"/>
        <w:left w:val="none" w:sz="0" w:space="0" w:color="auto"/>
        <w:bottom w:val="none" w:sz="0" w:space="0" w:color="auto"/>
        <w:right w:val="none" w:sz="0" w:space="0" w:color="auto"/>
      </w:divBdr>
    </w:div>
    <w:div w:id="301425706">
      <w:bodyDiv w:val="1"/>
      <w:marLeft w:val="0"/>
      <w:marRight w:val="0"/>
      <w:marTop w:val="0"/>
      <w:marBottom w:val="0"/>
      <w:divBdr>
        <w:top w:val="none" w:sz="0" w:space="0" w:color="auto"/>
        <w:left w:val="none" w:sz="0" w:space="0" w:color="auto"/>
        <w:bottom w:val="none" w:sz="0" w:space="0" w:color="auto"/>
        <w:right w:val="none" w:sz="0" w:space="0" w:color="auto"/>
      </w:divBdr>
    </w:div>
    <w:div w:id="356661231">
      <w:bodyDiv w:val="1"/>
      <w:marLeft w:val="0"/>
      <w:marRight w:val="0"/>
      <w:marTop w:val="0"/>
      <w:marBottom w:val="0"/>
      <w:divBdr>
        <w:top w:val="none" w:sz="0" w:space="0" w:color="auto"/>
        <w:left w:val="none" w:sz="0" w:space="0" w:color="auto"/>
        <w:bottom w:val="none" w:sz="0" w:space="0" w:color="auto"/>
        <w:right w:val="none" w:sz="0" w:space="0" w:color="auto"/>
      </w:divBdr>
    </w:div>
    <w:div w:id="394165230">
      <w:bodyDiv w:val="1"/>
      <w:marLeft w:val="0"/>
      <w:marRight w:val="0"/>
      <w:marTop w:val="0"/>
      <w:marBottom w:val="0"/>
      <w:divBdr>
        <w:top w:val="none" w:sz="0" w:space="0" w:color="auto"/>
        <w:left w:val="none" w:sz="0" w:space="0" w:color="auto"/>
        <w:bottom w:val="none" w:sz="0" w:space="0" w:color="auto"/>
        <w:right w:val="none" w:sz="0" w:space="0" w:color="auto"/>
      </w:divBdr>
    </w:div>
    <w:div w:id="420807522">
      <w:bodyDiv w:val="1"/>
      <w:marLeft w:val="0"/>
      <w:marRight w:val="0"/>
      <w:marTop w:val="0"/>
      <w:marBottom w:val="0"/>
      <w:divBdr>
        <w:top w:val="none" w:sz="0" w:space="0" w:color="auto"/>
        <w:left w:val="none" w:sz="0" w:space="0" w:color="auto"/>
        <w:bottom w:val="none" w:sz="0" w:space="0" w:color="auto"/>
        <w:right w:val="none" w:sz="0" w:space="0" w:color="auto"/>
      </w:divBdr>
    </w:div>
    <w:div w:id="474025797">
      <w:bodyDiv w:val="1"/>
      <w:marLeft w:val="0"/>
      <w:marRight w:val="0"/>
      <w:marTop w:val="0"/>
      <w:marBottom w:val="0"/>
      <w:divBdr>
        <w:top w:val="none" w:sz="0" w:space="0" w:color="auto"/>
        <w:left w:val="none" w:sz="0" w:space="0" w:color="auto"/>
        <w:bottom w:val="none" w:sz="0" w:space="0" w:color="auto"/>
        <w:right w:val="none" w:sz="0" w:space="0" w:color="auto"/>
      </w:divBdr>
    </w:div>
    <w:div w:id="515265150">
      <w:bodyDiv w:val="1"/>
      <w:marLeft w:val="0"/>
      <w:marRight w:val="0"/>
      <w:marTop w:val="0"/>
      <w:marBottom w:val="0"/>
      <w:divBdr>
        <w:top w:val="none" w:sz="0" w:space="0" w:color="auto"/>
        <w:left w:val="none" w:sz="0" w:space="0" w:color="auto"/>
        <w:bottom w:val="none" w:sz="0" w:space="0" w:color="auto"/>
        <w:right w:val="none" w:sz="0" w:space="0" w:color="auto"/>
      </w:divBdr>
    </w:div>
    <w:div w:id="542139512">
      <w:bodyDiv w:val="1"/>
      <w:marLeft w:val="0"/>
      <w:marRight w:val="0"/>
      <w:marTop w:val="0"/>
      <w:marBottom w:val="0"/>
      <w:divBdr>
        <w:top w:val="none" w:sz="0" w:space="0" w:color="auto"/>
        <w:left w:val="none" w:sz="0" w:space="0" w:color="auto"/>
        <w:bottom w:val="none" w:sz="0" w:space="0" w:color="auto"/>
        <w:right w:val="none" w:sz="0" w:space="0" w:color="auto"/>
      </w:divBdr>
    </w:div>
    <w:div w:id="554589552">
      <w:bodyDiv w:val="1"/>
      <w:marLeft w:val="0"/>
      <w:marRight w:val="0"/>
      <w:marTop w:val="0"/>
      <w:marBottom w:val="0"/>
      <w:divBdr>
        <w:top w:val="none" w:sz="0" w:space="0" w:color="auto"/>
        <w:left w:val="none" w:sz="0" w:space="0" w:color="auto"/>
        <w:bottom w:val="none" w:sz="0" w:space="0" w:color="auto"/>
        <w:right w:val="none" w:sz="0" w:space="0" w:color="auto"/>
      </w:divBdr>
    </w:div>
    <w:div w:id="591745868">
      <w:bodyDiv w:val="1"/>
      <w:marLeft w:val="0"/>
      <w:marRight w:val="0"/>
      <w:marTop w:val="0"/>
      <w:marBottom w:val="0"/>
      <w:divBdr>
        <w:top w:val="none" w:sz="0" w:space="0" w:color="auto"/>
        <w:left w:val="none" w:sz="0" w:space="0" w:color="auto"/>
        <w:bottom w:val="none" w:sz="0" w:space="0" w:color="auto"/>
        <w:right w:val="none" w:sz="0" w:space="0" w:color="auto"/>
      </w:divBdr>
    </w:div>
    <w:div w:id="671683171">
      <w:bodyDiv w:val="1"/>
      <w:marLeft w:val="0"/>
      <w:marRight w:val="0"/>
      <w:marTop w:val="0"/>
      <w:marBottom w:val="0"/>
      <w:divBdr>
        <w:top w:val="none" w:sz="0" w:space="0" w:color="auto"/>
        <w:left w:val="none" w:sz="0" w:space="0" w:color="auto"/>
        <w:bottom w:val="none" w:sz="0" w:space="0" w:color="auto"/>
        <w:right w:val="none" w:sz="0" w:space="0" w:color="auto"/>
      </w:divBdr>
    </w:div>
    <w:div w:id="681443820">
      <w:bodyDiv w:val="1"/>
      <w:marLeft w:val="0"/>
      <w:marRight w:val="0"/>
      <w:marTop w:val="0"/>
      <w:marBottom w:val="0"/>
      <w:divBdr>
        <w:top w:val="none" w:sz="0" w:space="0" w:color="auto"/>
        <w:left w:val="none" w:sz="0" w:space="0" w:color="auto"/>
        <w:bottom w:val="none" w:sz="0" w:space="0" w:color="auto"/>
        <w:right w:val="none" w:sz="0" w:space="0" w:color="auto"/>
      </w:divBdr>
    </w:div>
    <w:div w:id="683089857">
      <w:bodyDiv w:val="1"/>
      <w:marLeft w:val="0"/>
      <w:marRight w:val="0"/>
      <w:marTop w:val="0"/>
      <w:marBottom w:val="0"/>
      <w:divBdr>
        <w:top w:val="none" w:sz="0" w:space="0" w:color="auto"/>
        <w:left w:val="none" w:sz="0" w:space="0" w:color="auto"/>
        <w:bottom w:val="none" w:sz="0" w:space="0" w:color="auto"/>
        <w:right w:val="none" w:sz="0" w:space="0" w:color="auto"/>
      </w:divBdr>
    </w:div>
    <w:div w:id="747338283">
      <w:bodyDiv w:val="1"/>
      <w:marLeft w:val="0"/>
      <w:marRight w:val="0"/>
      <w:marTop w:val="0"/>
      <w:marBottom w:val="0"/>
      <w:divBdr>
        <w:top w:val="none" w:sz="0" w:space="0" w:color="auto"/>
        <w:left w:val="none" w:sz="0" w:space="0" w:color="auto"/>
        <w:bottom w:val="none" w:sz="0" w:space="0" w:color="auto"/>
        <w:right w:val="none" w:sz="0" w:space="0" w:color="auto"/>
      </w:divBdr>
    </w:div>
    <w:div w:id="762068710">
      <w:bodyDiv w:val="1"/>
      <w:marLeft w:val="0"/>
      <w:marRight w:val="0"/>
      <w:marTop w:val="0"/>
      <w:marBottom w:val="0"/>
      <w:divBdr>
        <w:top w:val="none" w:sz="0" w:space="0" w:color="auto"/>
        <w:left w:val="none" w:sz="0" w:space="0" w:color="auto"/>
        <w:bottom w:val="none" w:sz="0" w:space="0" w:color="auto"/>
        <w:right w:val="none" w:sz="0" w:space="0" w:color="auto"/>
      </w:divBdr>
    </w:div>
    <w:div w:id="929241684">
      <w:bodyDiv w:val="1"/>
      <w:marLeft w:val="0"/>
      <w:marRight w:val="0"/>
      <w:marTop w:val="0"/>
      <w:marBottom w:val="0"/>
      <w:divBdr>
        <w:top w:val="none" w:sz="0" w:space="0" w:color="auto"/>
        <w:left w:val="none" w:sz="0" w:space="0" w:color="auto"/>
        <w:bottom w:val="none" w:sz="0" w:space="0" w:color="auto"/>
        <w:right w:val="none" w:sz="0" w:space="0" w:color="auto"/>
      </w:divBdr>
    </w:div>
    <w:div w:id="988289571">
      <w:bodyDiv w:val="1"/>
      <w:marLeft w:val="0"/>
      <w:marRight w:val="0"/>
      <w:marTop w:val="0"/>
      <w:marBottom w:val="0"/>
      <w:divBdr>
        <w:top w:val="none" w:sz="0" w:space="0" w:color="auto"/>
        <w:left w:val="none" w:sz="0" w:space="0" w:color="auto"/>
        <w:bottom w:val="none" w:sz="0" w:space="0" w:color="auto"/>
        <w:right w:val="none" w:sz="0" w:space="0" w:color="auto"/>
      </w:divBdr>
    </w:div>
    <w:div w:id="993492121">
      <w:bodyDiv w:val="1"/>
      <w:marLeft w:val="0"/>
      <w:marRight w:val="0"/>
      <w:marTop w:val="0"/>
      <w:marBottom w:val="0"/>
      <w:divBdr>
        <w:top w:val="none" w:sz="0" w:space="0" w:color="auto"/>
        <w:left w:val="none" w:sz="0" w:space="0" w:color="auto"/>
        <w:bottom w:val="none" w:sz="0" w:space="0" w:color="auto"/>
        <w:right w:val="none" w:sz="0" w:space="0" w:color="auto"/>
      </w:divBdr>
    </w:div>
    <w:div w:id="1000503217">
      <w:bodyDiv w:val="1"/>
      <w:marLeft w:val="0"/>
      <w:marRight w:val="0"/>
      <w:marTop w:val="0"/>
      <w:marBottom w:val="0"/>
      <w:divBdr>
        <w:top w:val="none" w:sz="0" w:space="0" w:color="auto"/>
        <w:left w:val="none" w:sz="0" w:space="0" w:color="auto"/>
        <w:bottom w:val="none" w:sz="0" w:space="0" w:color="auto"/>
        <w:right w:val="none" w:sz="0" w:space="0" w:color="auto"/>
      </w:divBdr>
    </w:div>
    <w:div w:id="1011495925">
      <w:bodyDiv w:val="1"/>
      <w:marLeft w:val="0"/>
      <w:marRight w:val="0"/>
      <w:marTop w:val="0"/>
      <w:marBottom w:val="0"/>
      <w:divBdr>
        <w:top w:val="none" w:sz="0" w:space="0" w:color="auto"/>
        <w:left w:val="none" w:sz="0" w:space="0" w:color="auto"/>
        <w:bottom w:val="none" w:sz="0" w:space="0" w:color="auto"/>
        <w:right w:val="none" w:sz="0" w:space="0" w:color="auto"/>
      </w:divBdr>
    </w:div>
    <w:div w:id="1111706982">
      <w:bodyDiv w:val="1"/>
      <w:marLeft w:val="0"/>
      <w:marRight w:val="0"/>
      <w:marTop w:val="0"/>
      <w:marBottom w:val="0"/>
      <w:divBdr>
        <w:top w:val="none" w:sz="0" w:space="0" w:color="auto"/>
        <w:left w:val="none" w:sz="0" w:space="0" w:color="auto"/>
        <w:bottom w:val="none" w:sz="0" w:space="0" w:color="auto"/>
        <w:right w:val="none" w:sz="0" w:space="0" w:color="auto"/>
      </w:divBdr>
    </w:div>
    <w:div w:id="1131555356">
      <w:bodyDiv w:val="1"/>
      <w:marLeft w:val="0"/>
      <w:marRight w:val="0"/>
      <w:marTop w:val="0"/>
      <w:marBottom w:val="0"/>
      <w:divBdr>
        <w:top w:val="none" w:sz="0" w:space="0" w:color="auto"/>
        <w:left w:val="none" w:sz="0" w:space="0" w:color="auto"/>
        <w:bottom w:val="none" w:sz="0" w:space="0" w:color="auto"/>
        <w:right w:val="none" w:sz="0" w:space="0" w:color="auto"/>
      </w:divBdr>
    </w:div>
    <w:div w:id="1149205717">
      <w:bodyDiv w:val="1"/>
      <w:marLeft w:val="0"/>
      <w:marRight w:val="0"/>
      <w:marTop w:val="0"/>
      <w:marBottom w:val="0"/>
      <w:divBdr>
        <w:top w:val="none" w:sz="0" w:space="0" w:color="auto"/>
        <w:left w:val="none" w:sz="0" w:space="0" w:color="auto"/>
        <w:bottom w:val="none" w:sz="0" w:space="0" w:color="auto"/>
        <w:right w:val="none" w:sz="0" w:space="0" w:color="auto"/>
      </w:divBdr>
    </w:div>
    <w:div w:id="1301693007">
      <w:bodyDiv w:val="1"/>
      <w:marLeft w:val="0"/>
      <w:marRight w:val="0"/>
      <w:marTop w:val="0"/>
      <w:marBottom w:val="0"/>
      <w:divBdr>
        <w:top w:val="none" w:sz="0" w:space="0" w:color="auto"/>
        <w:left w:val="none" w:sz="0" w:space="0" w:color="auto"/>
        <w:bottom w:val="none" w:sz="0" w:space="0" w:color="auto"/>
        <w:right w:val="none" w:sz="0" w:space="0" w:color="auto"/>
      </w:divBdr>
    </w:div>
    <w:div w:id="1410468585">
      <w:bodyDiv w:val="1"/>
      <w:marLeft w:val="0"/>
      <w:marRight w:val="0"/>
      <w:marTop w:val="0"/>
      <w:marBottom w:val="0"/>
      <w:divBdr>
        <w:top w:val="none" w:sz="0" w:space="0" w:color="auto"/>
        <w:left w:val="none" w:sz="0" w:space="0" w:color="auto"/>
        <w:bottom w:val="none" w:sz="0" w:space="0" w:color="auto"/>
        <w:right w:val="none" w:sz="0" w:space="0" w:color="auto"/>
      </w:divBdr>
    </w:div>
    <w:div w:id="1480879410">
      <w:bodyDiv w:val="1"/>
      <w:marLeft w:val="0"/>
      <w:marRight w:val="0"/>
      <w:marTop w:val="0"/>
      <w:marBottom w:val="0"/>
      <w:divBdr>
        <w:top w:val="none" w:sz="0" w:space="0" w:color="auto"/>
        <w:left w:val="none" w:sz="0" w:space="0" w:color="auto"/>
        <w:bottom w:val="none" w:sz="0" w:space="0" w:color="auto"/>
        <w:right w:val="none" w:sz="0" w:space="0" w:color="auto"/>
      </w:divBdr>
    </w:div>
    <w:div w:id="1507093644">
      <w:bodyDiv w:val="1"/>
      <w:marLeft w:val="0"/>
      <w:marRight w:val="0"/>
      <w:marTop w:val="0"/>
      <w:marBottom w:val="0"/>
      <w:divBdr>
        <w:top w:val="none" w:sz="0" w:space="0" w:color="auto"/>
        <w:left w:val="none" w:sz="0" w:space="0" w:color="auto"/>
        <w:bottom w:val="none" w:sz="0" w:space="0" w:color="auto"/>
        <w:right w:val="none" w:sz="0" w:space="0" w:color="auto"/>
      </w:divBdr>
    </w:div>
    <w:div w:id="1517966623">
      <w:bodyDiv w:val="1"/>
      <w:marLeft w:val="0"/>
      <w:marRight w:val="0"/>
      <w:marTop w:val="0"/>
      <w:marBottom w:val="0"/>
      <w:divBdr>
        <w:top w:val="none" w:sz="0" w:space="0" w:color="auto"/>
        <w:left w:val="none" w:sz="0" w:space="0" w:color="auto"/>
        <w:bottom w:val="none" w:sz="0" w:space="0" w:color="auto"/>
        <w:right w:val="none" w:sz="0" w:space="0" w:color="auto"/>
      </w:divBdr>
    </w:div>
    <w:div w:id="1550410891">
      <w:bodyDiv w:val="1"/>
      <w:marLeft w:val="0"/>
      <w:marRight w:val="0"/>
      <w:marTop w:val="0"/>
      <w:marBottom w:val="0"/>
      <w:divBdr>
        <w:top w:val="none" w:sz="0" w:space="0" w:color="auto"/>
        <w:left w:val="none" w:sz="0" w:space="0" w:color="auto"/>
        <w:bottom w:val="none" w:sz="0" w:space="0" w:color="auto"/>
        <w:right w:val="none" w:sz="0" w:space="0" w:color="auto"/>
      </w:divBdr>
    </w:div>
    <w:div w:id="1551267478">
      <w:bodyDiv w:val="1"/>
      <w:marLeft w:val="0"/>
      <w:marRight w:val="0"/>
      <w:marTop w:val="0"/>
      <w:marBottom w:val="0"/>
      <w:divBdr>
        <w:top w:val="none" w:sz="0" w:space="0" w:color="auto"/>
        <w:left w:val="none" w:sz="0" w:space="0" w:color="auto"/>
        <w:bottom w:val="none" w:sz="0" w:space="0" w:color="auto"/>
        <w:right w:val="none" w:sz="0" w:space="0" w:color="auto"/>
      </w:divBdr>
    </w:div>
    <w:div w:id="1596328574">
      <w:bodyDiv w:val="1"/>
      <w:marLeft w:val="0"/>
      <w:marRight w:val="0"/>
      <w:marTop w:val="0"/>
      <w:marBottom w:val="0"/>
      <w:divBdr>
        <w:top w:val="none" w:sz="0" w:space="0" w:color="auto"/>
        <w:left w:val="none" w:sz="0" w:space="0" w:color="auto"/>
        <w:bottom w:val="none" w:sz="0" w:space="0" w:color="auto"/>
        <w:right w:val="none" w:sz="0" w:space="0" w:color="auto"/>
      </w:divBdr>
    </w:div>
    <w:div w:id="1623538870">
      <w:bodyDiv w:val="1"/>
      <w:marLeft w:val="0"/>
      <w:marRight w:val="0"/>
      <w:marTop w:val="0"/>
      <w:marBottom w:val="0"/>
      <w:divBdr>
        <w:top w:val="none" w:sz="0" w:space="0" w:color="auto"/>
        <w:left w:val="none" w:sz="0" w:space="0" w:color="auto"/>
        <w:bottom w:val="none" w:sz="0" w:space="0" w:color="auto"/>
        <w:right w:val="none" w:sz="0" w:space="0" w:color="auto"/>
      </w:divBdr>
    </w:div>
    <w:div w:id="1676885778">
      <w:bodyDiv w:val="1"/>
      <w:marLeft w:val="0"/>
      <w:marRight w:val="0"/>
      <w:marTop w:val="0"/>
      <w:marBottom w:val="0"/>
      <w:divBdr>
        <w:top w:val="none" w:sz="0" w:space="0" w:color="auto"/>
        <w:left w:val="none" w:sz="0" w:space="0" w:color="auto"/>
        <w:bottom w:val="none" w:sz="0" w:space="0" w:color="auto"/>
        <w:right w:val="none" w:sz="0" w:space="0" w:color="auto"/>
      </w:divBdr>
    </w:div>
    <w:div w:id="1850100754">
      <w:bodyDiv w:val="1"/>
      <w:marLeft w:val="0"/>
      <w:marRight w:val="0"/>
      <w:marTop w:val="0"/>
      <w:marBottom w:val="0"/>
      <w:divBdr>
        <w:top w:val="none" w:sz="0" w:space="0" w:color="auto"/>
        <w:left w:val="none" w:sz="0" w:space="0" w:color="auto"/>
        <w:bottom w:val="none" w:sz="0" w:space="0" w:color="auto"/>
        <w:right w:val="none" w:sz="0" w:space="0" w:color="auto"/>
      </w:divBdr>
    </w:div>
    <w:div w:id="1854031528">
      <w:bodyDiv w:val="1"/>
      <w:marLeft w:val="0"/>
      <w:marRight w:val="0"/>
      <w:marTop w:val="0"/>
      <w:marBottom w:val="0"/>
      <w:divBdr>
        <w:top w:val="none" w:sz="0" w:space="0" w:color="auto"/>
        <w:left w:val="none" w:sz="0" w:space="0" w:color="auto"/>
        <w:bottom w:val="none" w:sz="0" w:space="0" w:color="auto"/>
        <w:right w:val="none" w:sz="0" w:space="0" w:color="auto"/>
      </w:divBdr>
    </w:div>
    <w:div w:id="1921480211">
      <w:bodyDiv w:val="1"/>
      <w:marLeft w:val="0"/>
      <w:marRight w:val="0"/>
      <w:marTop w:val="0"/>
      <w:marBottom w:val="0"/>
      <w:divBdr>
        <w:top w:val="none" w:sz="0" w:space="0" w:color="auto"/>
        <w:left w:val="none" w:sz="0" w:space="0" w:color="auto"/>
        <w:bottom w:val="none" w:sz="0" w:space="0" w:color="auto"/>
        <w:right w:val="none" w:sz="0" w:space="0" w:color="auto"/>
      </w:divBdr>
    </w:div>
    <w:div w:id="1944075332">
      <w:bodyDiv w:val="1"/>
      <w:marLeft w:val="0"/>
      <w:marRight w:val="0"/>
      <w:marTop w:val="0"/>
      <w:marBottom w:val="0"/>
      <w:divBdr>
        <w:top w:val="none" w:sz="0" w:space="0" w:color="auto"/>
        <w:left w:val="none" w:sz="0" w:space="0" w:color="auto"/>
        <w:bottom w:val="none" w:sz="0" w:space="0" w:color="auto"/>
        <w:right w:val="none" w:sz="0" w:space="0" w:color="auto"/>
      </w:divBdr>
    </w:div>
    <w:div w:id="1948849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reasury.gov.z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ars.gov.z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F473A4E4790764EA238C2B8CE592A37" ma:contentTypeVersion="4" ma:contentTypeDescription="Create a new document." ma:contentTypeScope="" ma:versionID="381c0eccc2ffea67a65440b00944b0e6">
  <xsd:schema xmlns:xsd="http://www.w3.org/2001/XMLSchema" xmlns:xs="http://www.w3.org/2001/XMLSchema" xmlns:p="http://schemas.microsoft.com/office/2006/metadata/properties" xmlns:ns3="5c18e6d4-0267-4306-aa06-9fb83d16abb6" targetNamespace="http://schemas.microsoft.com/office/2006/metadata/properties" ma:root="true" ma:fieldsID="0201f91195dd1d31fd54e45e20238829" ns3:_="">
    <xsd:import namespace="5c18e6d4-0267-4306-aa06-9fb83d16abb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18e6d4-0267-4306-aa06-9fb83d16ab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CE51C6-8E07-458B-8E59-1369319527BD}">
  <ds:schemaRefs>
    <ds:schemaRef ds:uri="http://schemas.openxmlformats.org/officeDocument/2006/bibliography"/>
  </ds:schemaRefs>
</ds:datastoreItem>
</file>

<file path=customXml/itemProps2.xml><?xml version="1.0" encoding="utf-8"?>
<ds:datastoreItem xmlns:ds="http://schemas.openxmlformats.org/officeDocument/2006/customXml" ds:itemID="{E8BA1465-5CD8-4B62-B3B6-D62B906C8D7A}">
  <ds:schemaRefs>
    <ds:schemaRef ds:uri="http://schemas.microsoft.com/sharepoint/v3/contenttype/forms"/>
  </ds:schemaRefs>
</ds:datastoreItem>
</file>

<file path=customXml/itemProps3.xml><?xml version="1.0" encoding="utf-8"?>
<ds:datastoreItem xmlns:ds="http://schemas.openxmlformats.org/officeDocument/2006/customXml" ds:itemID="{ACD9EBA5-6453-485C-B3A8-CB3EC6180C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18e6d4-0267-4306-aa06-9fb83d16ab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240783-0C35-4E94-AA54-5A78D05DF2E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32</Pages>
  <Words>11215</Words>
  <Characters>63926</Characters>
  <Application>Microsoft Office Word</Application>
  <DocSecurity>0</DocSecurity>
  <Lines>532</Lines>
  <Paragraphs>149</Paragraphs>
  <ScaleCrop>false</ScaleCrop>
  <HeadingPairs>
    <vt:vector size="2" baseType="variant">
      <vt:variant>
        <vt:lpstr>Title</vt:lpstr>
      </vt:variant>
      <vt:variant>
        <vt:i4>1</vt:i4>
      </vt:variant>
    </vt:vector>
  </HeadingPairs>
  <TitlesOfParts>
    <vt:vector size="1" baseType="lpstr">
      <vt:lpstr>YOU ARE HEREBY INVITED TO TENDER TO THE GOVERNMENT OF THE REPUBLIC OF SOUTH AFRICA</vt:lpstr>
    </vt:vector>
  </TitlesOfParts>
  <Company>DSE</Company>
  <LinksUpToDate>false</LinksUpToDate>
  <CharactersWithSpaces>74992</CharactersWithSpaces>
  <SharedDoc>false</SharedDoc>
  <HLinks>
    <vt:vector size="24" baseType="variant">
      <vt:variant>
        <vt:i4>3473444</vt:i4>
      </vt:variant>
      <vt:variant>
        <vt:i4>57</vt:i4>
      </vt:variant>
      <vt:variant>
        <vt:i4>0</vt:i4>
      </vt:variant>
      <vt:variant>
        <vt:i4>5</vt:i4>
      </vt:variant>
      <vt:variant>
        <vt:lpwstr>http://www.treasury.gov.za/</vt:lpwstr>
      </vt:variant>
      <vt:variant>
        <vt:lpwstr/>
      </vt:variant>
      <vt:variant>
        <vt:i4>5963824</vt:i4>
      </vt:variant>
      <vt:variant>
        <vt:i4>50</vt:i4>
      </vt:variant>
      <vt:variant>
        <vt:i4>0</vt:i4>
      </vt:variant>
      <vt:variant>
        <vt:i4>5</vt:i4>
      </vt:variant>
      <vt:variant>
        <vt:lpwstr>http://www.thedti.gov.za/industrial_development/ip.jsp</vt:lpwstr>
      </vt:variant>
      <vt:variant>
        <vt:lpwstr/>
      </vt:variant>
      <vt:variant>
        <vt:i4>786434</vt:i4>
      </vt:variant>
      <vt:variant>
        <vt:i4>47</vt:i4>
      </vt:variant>
      <vt:variant>
        <vt:i4>0</vt:i4>
      </vt:variant>
      <vt:variant>
        <vt:i4>5</vt:i4>
      </vt:variant>
      <vt:variant>
        <vt:lpwstr>http://www.resbank.co.za/</vt:lpwstr>
      </vt:variant>
      <vt:variant>
        <vt:lpwstr/>
      </vt:variant>
      <vt:variant>
        <vt:i4>2359337</vt:i4>
      </vt:variant>
      <vt:variant>
        <vt:i4>36</vt:i4>
      </vt:variant>
      <vt:variant>
        <vt:i4>0</vt:i4>
      </vt:variant>
      <vt:variant>
        <vt:i4>5</vt:i4>
      </vt:variant>
      <vt:variant>
        <vt:lpwstr>http://www.sars.gov.za/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 ARE HEREBY INVITED TO TENDER TO THE GOVERNMENT OF THE REPUBLIC OF SOUTH AFRICA</dc:title>
  <dc:subject/>
  <dc:creator>DSE</dc:creator>
  <cp:keywords/>
  <dc:description/>
  <cp:lastModifiedBy>Ntuthuko Maphumulo</cp:lastModifiedBy>
  <cp:revision>2</cp:revision>
  <cp:lastPrinted>2023-11-27T13:24:00Z</cp:lastPrinted>
  <dcterms:created xsi:type="dcterms:W3CDTF">2023-11-27T14:53:00Z</dcterms:created>
  <dcterms:modified xsi:type="dcterms:W3CDTF">2023-11-27T14:53:00Z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0x0101003F473A4E4790764EA238C2B8CE592A37</vt:lpwstr>
  </property>
</Properties>
</file>