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9D779" w14:textId="77777777" w:rsidR="00357F7C" w:rsidRPr="00730398" w:rsidRDefault="00357F7C" w:rsidP="00357F7C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US"/>
        </w:rPr>
      </w:pPr>
      <w:r w:rsidRPr="00730398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US"/>
        </w:rPr>
        <w:t>REQUEST FOR QUOTATION: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US"/>
        </w:rPr>
        <w:t xml:space="preserve">  </w:t>
      </w:r>
      <w:r w:rsidRPr="00730398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US"/>
        </w:rPr>
        <w:t xml:space="preserve">SUPPLY AND DELIVER OF TWO (02) DATE STAMPS FOR THE BELLVILLE OFFICE   </w:t>
      </w:r>
    </w:p>
    <w:p w14:paraId="709BFE71" w14:textId="77777777" w:rsidR="00357F7C" w:rsidRPr="00730398" w:rsidRDefault="00357F7C" w:rsidP="00357F7C">
      <w:pPr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US"/>
        </w:rPr>
      </w:pPr>
      <w:r w:rsidRPr="00730398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US"/>
        </w:rPr>
        <w:t xml:space="preserve">RFQ : BOCMA 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US"/>
        </w:rPr>
        <w:t>43</w:t>
      </w:r>
      <w:r w:rsidRPr="00730398">
        <w:rPr>
          <w:rFonts w:ascii="Arial" w:hAnsi="Arial" w:cs="Arial"/>
          <w:b/>
          <w:bCs/>
          <w:color w:val="000000" w:themeColor="text1"/>
          <w:sz w:val="20"/>
          <w:szCs w:val="20"/>
          <w:u w:val="single"/>
          <w:lang w:val="en-US"/>
        </w:rPr>
        <w:t>/2026</w:t>
      </w:r>
    </w:p>
    <w:p w14:paraId="2B7D2BD0" w14:textId="77777777" w:rsidR="00357F7C" w:rsidRDefault="00357F7C" w:rsidP="00357F7C">
      <w:pPr>
        <w:pStyle w:val="ListParagraph"/>
        <w:numPr>
          <w:ilvl w:val="0"/>
          <w:numId w:val="1"/>
        </w:numP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  <w:lang w:val="en-US"/>
        </w:rPr>
      </w:pPr>
      <w:r w:rsidRPr="00D512D2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  <w:lang w:val="en-US"/>
        </w:rPr>
        <w:t>Item:</w:t>
      </w:r>
      <w: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  <w:lang w:val="en-US"/>
        </w:rPr>
        <w:t xml:space="preserve">  Stamps  </w:t>
      </w:r>
    </w:p>
    <w:p w14:paraId="7C06A0A7" w14:textId="77777777" w:rsidR="00357F7C" w:rsidRDefault="00357F7C" w:rsidP="00357F7C">
      <w:pPr>
        <w:pStyle w:val="ListParagraph"/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  <w:lang w:val="en-US"/>
        </w:rPr>
      </w:pPr>
    </w:p>
    <w:p w14:paraId="254E1B8F" w14:textId="77777777" w:rsidR="00357F7C" w:rsidRPr="00CD5786" w:rsidRDefault="00357F7C" w:rsidP="00357F7C">
      <w:pPr>
        <w:pStyle w:val="ListParagraph"/>
        <w:numPr>
          <w:ilvl w:val="0"/>
          <w:numId w:val="1"/>
        </w:numP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  <w:lang w:val="en-US"/>
        </w:rPr>
      </w:pPr>
      <w: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  <w:lang w:val="en-US"/>
        </w:rPr>
        <w:t xml:space="preserve">Quantity: 2  stamps (1 stamp with date only and 1 stamp with address ) </w:t>
      </w:r>
    </w:p>
    <w:p w14:paraId="4083FE36" w14:textId="77777777" w:rsidR="00357F7C" w:rsidRPr="00A05956" w:rsidRDefault="00357F7C" w:rsidP="00357F7C">
      <w:pPr>
        <w:pStyle w:val="ListParagraph"/>
        <w:numPr>
          <w:ilvl w:val="0"/>
          <w:numId w:val="1"/>
        </w:numP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</w:pPr>
      <w:r w:rsidRPr="00A05956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  <w:lang w:val="en-US"/>
        </w:rPr>
        <w:t xml:space="preserve">Delivery address: </w:t>
      </w:r>
      <w:r w:rsidRPr="00A05956"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</w:rPr>
        <w:t>CNR Mountain Mill and East Lake Road, Worcester, 6850</w:t>
      </w:r>
    </w:p>
    <w:p w14:paraId="22BC3F7A" w14:textId="77777777" w:rsidR="00357F7C" w:rsidRPr="007426E2" w:rsidRDefault="00357F7C" w:rsidP="00357F7C">
      <w:pPr>
        <w:pStyle w:val="ListParagraph"/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  <w:lang w:val="en-US"/>
        </w:rPr>
      </w:pPr>
      <w:r>
        <w:rPr>
          <w:rFonts w:ascii="Arial" w:hAnsi="Arial" w:cs="Arial"/>
          <w:bCs/>
          <w:color w:val="242424"/>
          <w:bdr w:val="none" w:sz="0" w:space="0" w:color="auto" w:frame="1"/>
          <w:shd w:val="clear" w:color="auto" w:fill="FFFFFF"/>
          <w:lang w:val="en-US"/>
        </w:rPr>
        <w:t xml:space="preserve"> </w:t>
      </w:r>
    </w:p>
    <w:p w14:paraId="2ADBE757" w14:textId="77777777" w:rsidR="00357F7C" w:rsidRPr="00730398" w:rsidRDefault="00357F7C" w:rsidP="00357F7C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Detailed Specification -   Self-inking date stamp, Black and engraved BOCMA information as below picture , the below picture is for the ease of reference . The postal address will be provided to the successful service provider. All applicable cost must be included an not price received after closing date will be entertained / accepted.</w:t>
      </w:r>
    </w:p>
    <w:p w14:paraId="5146BB0A" w14:textId="77777777" w:rsidR="00357F7C" w:rsidRPr="00730398" w:rsidRDefault="00357F7C" w:rsidP="00357F7C">
      <w:pPr>
        <w:pStyle w:val="ListParagraph"/>
        <w:rPr>
          <w:rFonts w:ascii="Arial" w:hAnsi="Arial" w:cs="Arial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B8D332" wp14:editId="1F8B1BC7">
            <wp:simplePos x="0" y="0"/>
            <wp:positionH relativeFrom="column">
              <wp:posOffset>914400</wp:posOffset>
            </wp:positionH>
            <wp:positionV relativeFrom="paragraph">
              <wp:posOffset>271780</wp:posOffset>
            </wp:positionV>
            <wp:extent cx="3436620" cy="2247900"/>
            <wp:effectExtent l="0" t="0" r="0" b="0"/>
            <wp:wrapSquare wrapText="bothSides"/>
            <wp:docPr id="625019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01976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62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823E95" w14:textId="77777777" w:rsidR="00357F7C" w:rsidRDefault="00357F7C" w:rsidP="00357F7C">
      <w:pPr>
        <w:ind w:left="1440"/>
        <w:rPr>
          <w:rFonts w:ascii="Arial" w:hAnsi="Arial" w:cs="Arial"/>
          <w:color w:val="000000" w:themeColor="text1"/>
        </w:rPr>
      </w:pPr>
    </w:p>
    <w:p w14:paraId="1CA7ACB4" w14:textId="77777777" w:rsidR="00357F7C" w:rsidRDefault="00357F7C" w:rsidP="00357F7C">
      <w:pPr>
        <w:ind w:left="1440"/>
        <w:rPr>
          <w:rFonts w:ascii="Arial" w:hAnsi="Arial" w:cs="Arial"/>
          <w:color w:val="000000" w:themeColor="text1"/>
        </w:rPr>
      </w:pPr>
      <w:r>
        <w:rPr>
          <w:noProof/>
        </w:rPr>
        <w:drawing>
          <wp:inline distT="0" distB="0" distL="0" distR="0" wp14:anchorId="36B56973" wp14:editId="689B378B">
            <wp:extent cx="4549140" cy="2324100"/>
            <wp:effectExtent l="0" t="0" r="3810" b="0"/>
            <wp:docPr id="1953331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3310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92F4F" w14:textId="77777777" w:rsidR="00357F7C" w:rsidRPr="00730398" w:rsidRDefault="00357F7C" w:rsidP="00357F7C">
      <w:pPr>
        <w:ind w:left="1440"/>
        <w:rPr>
          <w:rFonts w:ascii="Arial" w:hAnsi="Arial" w:cs="Arial"/>
          <w:color w:val="000000" w:themeColor="text1"/>
        </w:rPr>
      </w:pPr>
    </w:p>
    <w:p w14:paraId="7EE61D9B" w14:textId="77777777" w:rsidR="00514F1B" w:rsidRDefault="00514F1B"/>
    <w:sectPr w:rsidR="00514F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A0B6A"/>
    <w:multiLevelType w:val="multilevel"/>
    <w:tmpl w:val="24481F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768427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7C"/>
    <w:rsid w:val="00357F7C"/>
    <w:rsid w:val="00514F1B"/>
    <w:rsid w:val="00C42616"/>
    <w:rsid w:val="00C8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DD4CC0"/>
  <w15:chartTrackingRefBased/>
  <w15:docId w15:val="{315E7DE4-4D3F-4BD4-BA12-EB92864CC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F7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7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F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F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F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F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F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F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F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F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F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F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F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F7C"/>
    <w:rPr>
      <w:i/>
      <w:iCs/>
      <w:color w:val="404040" w:themeColor="text1" w:themeTint="BF"/>
    </w:rPr>
  </w:style>
  <w:style w:type="paragraph" w:styleId="ListParagraph">
    <w:name w:val="List Paragraph"/>
    <w:aliases w:val="List Paragraph 1,Bullets,Numbered List 1,Bullet_new,Recommendation,List Paragraph1,Riana Table Bullets 1,List Paragraph (numbered (a)),List_Paragraph,Multilevel para_II,MC Paragraphe Liste,References,HEAD 3,Paragraph,List heading 3"/>
    <w:basedOn w:val="Normal"/>
    <w:link w:val="ListParagraphChar"/>
    <w:uiPriority w:val="34"/>
    <w:qFormat/>
    <w:rsid w:val="00357F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F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F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F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F7C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ist Paragraph 1 Char,Bullets Char,Numbered List 1 Char,Bullet_new Char,Recommendation Char,List Paragraph1 Char,Riana Table Bullets 1 Char,List Paragraph (numbered (a)) Char,List_Paragraph Char,Multilevel para_II Char,HEAD 3 Char"/>
    <w:link w:val="ListParagraph"/>
    <w:uiPriority w:val="34"/>
    <w:rsid w:val="00357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Mafanya</dc:creator>
  <cp:keywords/>
  <dc:description/>
  <cp:lastModifiedBy>Noxolo Mafanya</cp:lastModifiedBy>
  <cp:revision>1</cp:revision>
  <dcterms:created xsi:type="dcterms:W3CDTF">2026-09-29T13:16:00Z</dcterms:created>
  <dcterms:modified xsi:type="dcterms:W3CDTF">2026-09-29T13:16:00Z</dcterms:modified>
</cp:coreProperties>
</file>