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766895" w14:paraId="39A3E778" w14:textId="77777777" w:rsidTr="009F1A1A">
        <w:trPr>
          <w:trHeight w:val="521"/>
        </w:trPr>
        <w:tc>
          <w:tcPr>
            <w:tcW w:w="4140"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407" w:type="dxa"/>
          </w:tcPr>
          <w:p w14:paraId="0C19176A" w14:textId="65C6D708" w:rsidR="00624C23" w:rsidRPr="00766895" w:rsidRDefault="00951696" w:rsidP="0054087D">
            <w:pPr>
              <w:spacing w:line="360" w:lineRule="auto"/>
              <w:jc w:val="left"/>
              <w:rPr>
                <w:rFonts w:ascii="Tahoma" w:hAnsi="Tahoma" w:cs="Tahoma"/>
                <w:b/>
                <w:sz w:val="18"/>
                <w:szCs w:val="18"/>
              </w:rPr>
            </w:pPr>
            <w:bookmarkStart w:id="0" w:name="_Hlk221263125"/>
            <w:r w:rsidRPr="008D4776">
              <w:rPr>
                <w:rFonts w:ascii="Tahoma" w:hAnsi="Tahoma" w:cs="Tahoma"/>
                <w:b/>
                <w:sz w:val="18"/>
                <w:szCs w:val="18"/>
              </w:rPr>
              <w:t>PR</w:t>
            </w:r>
            <w:r w:rsidR="003D620E">
              <w:rPr>
                <w:rFonts w:ascii="Tahoma" w:hAnsi="Tahoma" w:cs="Tahoma"/>
                <w:b/>
                <w:sz w:val="18"/>
                <w:szCs w:val="18"/>
              </w:rPr>
              <w:t>1011</w:t>
            </w:r>
            <w:bookmarkEnd w:id="0"/>
            <w:r w:rsidR="00E11E23">
              <w:rPr>
                <w:rFonts w:ascii="Tahoma" w:hAnsi="Tahoma" w:cs="Tahoma"/>
                <w:b/>
                <w:sz w:val="18"/>
                <w:szCs w:val="18"/>
              </w:rPr>
              <w:t>8921</w:t>
            </w:r>
            <w:r w:rsidR="00D04C74">
              <w:rPr>
                <w:rFonts w:ascii="Tahoma" w:hAnsi="Tahoma" w:cs="Tahoma"/>
                <w:b/>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9F1A1A">
        <w:tc>
          <w:tcPr>
            <w:tcW w:w="4140"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238C469F" w14:textId="5A3028C2" w:rsidR="003F59FE" w:rsidRPr="00400F69" w:rsidRDefault="00A01E17" w:rsidP="00DC3427">
            <w:pPr>
              <w:spacing w:before="60" w:after="60" w:line="360" w:lineRule="auto"/>
              <w:rPr>
                <w:rFonts w:ascii="Tahoma" w:hAnsi="Tahoma" w:cs="Tahoma"/>
                <w:sz w:val="18"/>
                <w:szCs w:val="18"/>
              </w:rPr>
            </w:pPr>
            <w:bookmarkStart w:id="1" w:name="OLE_LINK1"/>
            <w:bookmarkStart w:id="2" w:name="_Hlk221539031"/>
            <w:r w:rsidRPr="00400F69">
              <w:rPr>
                <w:rFonts w:ascii="Tahoma" w:hAnsi="Tahoma" w:cs="Tahoma"/>
                <w:sz w:val="18"/>
                <w:szCs w:val="18"/>
              </w:rPr>
              <w:t xml:space="preserve">The Road Accident Fund (RAF) wishes to </w:t>
            </w:r>
            <w:r w:rsidRPr="00400F69">
              <w:rPr>
                <w:rFonts w:ascii="Tahoma" w:hAnsi="Tahoma" w:cs="Tahoma"/>
                <w:sz w:val="18"/>
                <w:szCs w:val="18"/>
                <w:lang w:val="en-US"/>
              </w:rPr>
              <w:t xml:space="preserve">appoint </w:t>
            </w:r>
            <w:r w:rsidR="00B93A4E" w:rsidRPr="00400F69">
              <w:rPr>
                <w:rFonts w:ascii="Tahoma" w:hAnsi="Tahoma" w:cs="Tahoma"/>
                <w:sz w:val="18"/>
                <w:szCs w:val="18"/>
                <w:lang w:val="en-US"/>
              </w:rPr>
              <w:t xml:space="preserve">a </w:t>
            </w:r>
            <w:r w:rsidR="00400F69">
              <w:rPr>
                <w:rFonts w:ascii="Tahoma" w:hAnsi="Tahoma" w:cs="Tahoma"/>
                <w:sz w:val="18"/>
                <w:szCs w:val="18"/>
                <w:lang w:val="en-US"/>
              </w:rPr>
              <w:t xml:space="preserve">suitable </w:t>
            </w:r>
            <w:r w:rsidR="0090732B" w:rsidRPr="00400F69">
              <w:rPr>
                <w:rFonts w:ascii="Tahoma" w:hAnsi="Tahoma" w:cs="Tahoma"/>
                <w:sz w:val="18"/>
                <w:szCs w:val="18"/>
                <w:lang w:val="en-US"/>
              </w:rPr>
              <w:t xml:space="preserve">service provider </w:t>
            </w:r>
            <w:r w:rsidR="009B0EAD" w:rsidRPr="00400F69">
              <w:rPr>
                <w:rFonts w:ascii="Tahoma" w:hAnsi="Tahoma" w:cs="Tahoma"/>
                <w:sz w:val="18"/>
                <w:szCs w:val="18"/>
                <w:lang w:val="en-US"/>
              </w:rPr>
              <w:t xml:space="preserve">to </w:t>
            </w:r>
            <w:bookmarkStart w:id="3" w:name="_Hlk221263145"/>
            <w:bookmarkEnd w:id="1"/>
            <w:r w:rsidR="006333C1">
              <w:rPr>
                <w:rFonts w:ascii="Tahoma" w:hAnsi="Tahoma" w:cs="Tahoma"/>
                <w:sz w:val="18"/>
                <w:szCs w:val="18"/>
                <w:lang w:val="en-US"/>
              </w:rPr>
              <w:t>Flush Plumbing lines</w:t>
            </w:r>
            <w:r w:rsidR="00E0322B">
              <w:rPr>
                <w:rFonts w:ascii="Tahoma" w:hAnsi="Tahoma" w:cs="Tahoma"/>
                <w:sz w:val="18"/>
                <w:szCs w:val="18"/>
                <w:lang w:val="en-US"/>
              </w:rPr>
              <w:t xml:space="preserve"> at the Head Office in Block F</w:t>
            </w:r>
            <w:r w:rsidR="006333C1">
              <w:rPr>
                <w:rFonts w:ascii="Tahoma" w:hAnsi="Tahoma" w:cs="Tahoma"/>
                <w:sz w:val="18"/>
                <w:szCs w:val="18"/>
                <w:lang w:val="en-US"/>
              </w:rPr>
              <w:t>.</w:t>
            </w:r>
            <w:r w:rsidR="00400F69">
              <w:rPr>
                <w:rFonts w:ascii="Tahoma" w:hAnsi="Tahoma" w:cs="Tahoma"/>
                <w:sz w:val="18"/>
                <w:szCs w:val="18"/>
                <w:lang w:val="en-US"/>
              </w:rPr>
              <w:t xml:space="preserve"> </w:t>
            </w:r>
            <w:bookmarkEnd w:id="2"/>
            <w:bookmarkEnd w:id="3"/>
          </w:p>
        </w:tc>
      </w:tr>
      <w:tr w:rsidR="00FE027A" w:rsidRPr="00766895" w14:paraId="7442FD3C" w14:textId="77777777" w:rsidTr="009F1A1A">
        <w:tc>
          <w:tcPr>
            <w:tcW w:w="4140"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7BA7ED2E" w14:textId="5C87AC18" w:rsidR="00606057" w:rsidRPr="00766895" w:rsidRDefault="00E11E23" w:rsidP="0043222B">
            <w:pPr>
              <w:spacing w:line="360" w:lineRule="auto"/>
              <w:rPr>
                <w:rFonts w:ascii="Tahoma" w:hAnsi="Tahoma" w:cs="Tahoma"/>
                <w:b/>
                <w:bCs/>
                <w:sz w:val="18"/>
                <w:szCs w:val="18"/>
              </w:rPr>
            </w:pPr>
            <w:r>
              <w:rPr>
                <w:rFonts w:ascii="Tahoma" w:hAnsi="Tahoma" w:cs="Tahoma"/>
                <w:b/>
                <w:bCs/>
                <w:sz w:val="18"/>
                <w:szCs w:val="18"/>
              </w:rPr>
              <w:t>15</w:t>
            </w:r>
            <w:r w:rsidR="00D26FDC">
              <w:rPr>
                <w:rFonts w:ascii="Tahoma" w:hAnsi="Tahoma" w:cs="Tahoma"/>
                <w:b/>
                <w:bCs/>
                <w:sz w:val="18"/>
                <w:szCs w:val="18"/>
              </w:rPr>
              <w:t xml:space="preserve"> </w:t>
            </w:r>
            <w:r>
              <w:rPr>
                <w:rFonts w:ascii="Tahoma" w:hAnsi="Tahoma" w:cs="Tahoma"/>
                <w:b/>
                <w:bCs/>
                <w:sz w:val="18"/>
                <w:szCs w:val="18"/>
              </w:rPr>
              <w:t>October</w:t>
            </w:r>
            <w:r w:rsidR="006333C1">
              <w:rPr>
                <w:rFonts w:ascii="Tahoma" w:hAnsi="Tahoma" w:cs="Tahoma"/>
                <w:b/>
                <w:bCs/>
                <w:sz w:val="18"/>
                <w:szCs w:val="18"/>
              </w:rPr>
              <w:t xml:space="preserve"> 2026</w:t>
            </w:r>
          </w:p>
        </w:tc>
      </w:tr>
      <w:tr w:rsidR="00FE027A" w:rsidRPr="00766895" w14:paraId="7099E2FF" w14:textId="77777777" w:rsidTr="009F1A1A">
        <w:trPr>
          <w:trHeight w:val="387"/>
        </w:trPr>
        <w:tc>
          <w:tcPr>
            <w:tcW w:w="4140"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9F1A1A">
        <w:tc>
          <w:tcPr>
            <w:tcW w:w="4140"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407" w:type="dxa"/>
          </w:tcPr>
          <w:p w14:paraId="35DA837F" w14:textId="009A7DFE" w:rsidR="00EB431B" w:rsidRPr="00766895" w:rsidRDefault="00E11E23" w:rsidP="00D325A0">
            <w:pPr>
              <w:spacing w:line="360" w:lineRule="auto"/>
              <w:rPr>
                <w:rFonts w:ascii="Tahoma" w:hAnsi="Tahoma" w:cs="Tahoma"/>
                <w:b/>
                <w:bCs/>
                <w:sz w:val="18"/>
                <w:szCs w:val="18"/>
              </w:rPr>
            </w:pPr>
            <w:r>
              <w:rPr>
                <w:rFonts w:ascii="Tahoma" w:hAnsi="Tahoma" w:cs="Tahoma"/>
                <w:b/>
                <w:bCs/>
                <w:sz w:val="18"/>
                <w:szCs w:val="18"/>
              </w:rPr>
              <w:t>21</w:t>
            </w:r>
            <w:r w:rsidR="00D26FDC">
              <w:rPr>
                <w:rFonts w:ascii="Tahoma" w:hAnsi="Tahoma" w:cs="Tahoma"/>
                <w:b/>
                <w:bCs/>
                <w:sz w:val="18"/>
                <w:szCs w:val="18"/>
              </w:rPr>
              <w:t xml:space="preserve"> </w:t>
            </w:r>
            <w:r>
              <w:rPr>
                <w:rFonts w:ascii="Tahoma" w:hAnsi="Tahoma" w:cs="Tahoma"/>
                <w:b/>
                <w:bCs/>
                <w:sz w:val="18"/>
                <w:szCs w:val="18"/>
              </w:rPr>
              <w:t>October</w:t>
            </w:r>
            <w:r w:rsidR="006333C1">
              <w:rPr>
                <w:rFonts w:ascii="Tahoma" w:hAnsi="Tahoma" w:cs="Tahoma"/>
                <w:b/>
                <w:bCs/>
                <w:sz w:val="18"/>
                <w:szCs w:val="18"/>
              </w:rPr>
              <w:t xml:space="preserve"> 2026</w:t>
            </w:r>
            <w:r w:rsidR="000D5165">
              <w:rPr>
                <w:rFonts w:ascii="Tahoma" w:hAnsi="Tahoma" w:cs="Tahoma"/>
                <w:b/>
                <w:bCs/>
                <w:sz w:val="18"/>
                <w:szCs w:val="18"/>
              </w:rPr>
              <w:t xml:space="preserve"> @ 11h00</w:t>
            </w:r>
          </w:p>
        </w:tc>
      </w:tr>
      <w:tr w:rsidR="00526B3C" w:rsidRPr="00766895" w14:paraId="6BD55F8A" w14:textId="77777777" w:rsidTr="009F1A1A">
        <w:tc>
          <w:tcPr>
            <w:tcW w:w="4140"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407" w:type="dxa"/>
          </w:tcPr>
          <w:p w14:paraId="68003A9C" w14:textId="69940893" w:rsidR="00F36B52" w:rsidRPr="009B0EAD" w:rsidRDefault="00400F69"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Once Purchase Order has been issued </w:t>
            </w:r>
          </w:p>
        </w:tc>
      </w:tr>
      <w:tr w:rsidR="00FE027A" w:rsidRPr="00766895" w14:paraId="28B90A3F" w14:textId="77777777" w:rsidTr="009F1A1A">
        <w:tc>
          <w:tcPr>
            <w:tcW w:w="4140" w:type="dxa"/>
            <w:shd w:val="clear" w:color="auto" w:fill="A6A6A6"/>
          </w:tcPr>
          <w:p w14:paraId="086466F6" w14:textId="43090BE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COMPULSORY SITE INSPECTION </w:t>
            </w:r>
          </w:p>
        </w:tc>
        <w:tc>
          <w:tcPr>
            <w:tcW w:w="6407" w:type="dxa"/>
          </w:tcPr>
          <w:p w14:paraId="0ECEA5BD" w14:textId="2353E6F0" w:rsidR="000A675E" w:rsidRPr="00C21E4D" w:rsidRDefault="00E11E23" w:rsidP="0043222B">
            <w:pPr>
              <w:spacing w:line="360" w:lineRule="auto"/>
              <w:rPr>
                <w:rFonts w:ascii="Tahoma" w:hAnsi="Tahoma" w:cs="Tahoma"/>
                <w:b/>
                <w:color w:val="FF0000"/>
                <w:sz w:val="18"/>
                <w:szCs w:val="18"/>
                <w:lang w:eastAsia="en-ZA" w:bidi="he-IL"/>
              </w:rPr>
            </w:pPr>
            <w:r>
              <w:rPr>
                <w:rFonts w:ascii="Tahoma" w:hAnsi="Tahoma" w:cs="Tahoma"/>
                <w:b/>
                <w:sz w:val="18"/>
                <w:szCs w:val="18"/>
                <w:lang w:eastAsia="en-ZA" w:bidi="he-IL"/>
              </w:rPr>
              <w:t>N/A</w:t>
            </w:r>
          </w:p>
        </w:tc>
      </w:tr>
      <w:tr w:rsidR="006333C1" w:rsidRPr="00766895" w14:paraId="07979FE3" w14:textId="77777777" w:rsidTr="006333C1">
        <w:trPr>
          <w:trHeight w:val="369"/>
        </w:trPr>
        <w:tc>
          <w:tcPr>
            <w:tcW w:w="4140" w:type="dxa"/>
            <w:shd w:val="clear" w:color="auto" w:fill="A6A6A6"/>
          </w:tcPr>
          <w:p w14:paraId="5DCACA68" w14:textId="77777777" w:rsidR="006333C1" w:rsidRPr="00766895" w:rsidRDefault="006333C1" w:rsidP="006333C1">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367D7FAB" w14:textId="3FE35C5A" w:rsidR="006333C1" w:rsidRPr="00A01E17" w:rsidRDefault="006333C1" w:rsidP="006333C1">
            <w:pPr>
              <w:spacing w:line="360" w:lineRule="auto"/>
              <w:jc w:val="left"/>
              <w:rPr>
                <w:rFonts w:ascii="Tahoma" w:hAnsi="Tahoma" w:cs="Tahoma"/>
                <w:b/>
                <w:sz w:val="18"/>
                <w:szCs w:val="18"/>
              </w:rPr>
            </w:pPr>
            <w:r w:rsidRPr="00B63B5B">
              <w:rPr>
                <w:rFonts w:ascii="Tahoma" w:hAnsi="Tahoma" w:cs="Tahoma"/>
                <w:bCs/>
                <w:sz w:val="18"/>
                <w:szCs w:val="18"/>
              </w:rPr>
              <w:t>RAF Head Office, 420 Witch Hazel Road Centurion,</w:t>
            </w:r>
            <w:r w:rsidR="00C6083B">
              <w:rPr>
                <w:rFonts w:ascii="Tahoma" w:hAnsi="Tahoma" w:cs="Tahoma"/>
                <w:bCs/>
                <w:sz w:val="18"/>
                <w:szCs w:val="18"/>
              </w:rPr>
              <w:t xml:space="preserve"> 2</w:t>
            </w:r>
            <w:r w:rsidRPr="00B63B5B">
              <w:rPr>
                <w:rFonts w:ascii="Tahoma" w:hAnsi="Tahoma" w:cs="Tahoma"/>
                <w:bCs/>
                <w:sz w:val="18"/>
                <w:szCs w:val="18"/>
              </w:rPr>
              <w:t xml:space="preserve"> Eco Glades</w:t>
            </w:r>
          </w:p>
        </w:tc>
      </w:tr>
      <w:tr w:rsidR="006333C1" w:rsidRPr="00766895" w14:paraId="5625B450" w14:textId="77777777" w:rsidTr="009F1A1A">
        <w:tc>
          <w:tcPr>
            <w:tcW w:w="4140" w:type="dxa"/>
            <w:shd w:val="clear" w:color="auto" w:fill="A6A6A6"/>
          </w:tcPr>
          <w:p w14:paraId="5EDD75FE" w14:textId="77777777" w:rsidR="006333C1" w:rsidRPr="00766895" w:rsidRDefault="006333C1" w:rsidP="006333C1">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1E159AD9" w14:textId="0AC2CD1D" w:rsidR="006333C1" w:rsidRPr="00BF7A6B" w:rsidRDefault="006333C1" w:rsidP="006333C1">
            <w:pPr>
              <w:spacing w:line="360" w:lineRule="auto"/>
              <w:jc w:val="left"/>
              <w:rPr>
                <w:rFonts w:ascii="Tahoma" w:hAnsi="Tahoma" w:cs="Tahoma"/>
                <w:b/>
                <w:sz w:val="18"/>
                <w:szCs w:val="18"/>
              </w:rPr>
            </w:pPr>
            <w:r>
              <w:rPr>
                <w:rFonts w:ascii="Tahoma" w:hAnsi="Tahoma" w:cs="Tahoma"/>
                <w:b/>
                <w:sz w:val="18"/>
                <w:szCs w:val="18"/>
              </w:rPr>
              <w:t xml:space="preserve">All </w:t>
            </w:r>
            <w:r w:rsidRPr="00BF7A6B">
              <w:rPr>
                <w:rFonts w:ascii="Tahoma" w:hAnsi="Tahoma" w:cs="Tahoma"/>
                <w:b/>
                <w:sz w:val="18"/>
                <w:szCs w:val="18"/>
              </w:rPr>
              <w:t>quotations should be emailed to</w:t>
            </w:r>
          </w:p>
          <w:bookmarkStart w:id="4" w:name="_Hlk221263098"/>
          <w:p w14:paraId="710489C1" w14:textId="12684911" w:rsidR="006333C1" w:rsidRPr="00766895" w:rsidRDefault="006333C1" w:rsidP="006333C1">
            <w:pPr>
              <w:spacing w:line="360" w:lineRule="auto"/>
              <w:jc w:val="left"/>
              <w:rPr>
                <w:rFonts w:ascii="Tahoma" w:hAnsi="Tahoma" w:cs="Tahoma"/>
                <w:b/>
                <w:sz w:val="18"/>
                <w:szCs w:val="18"/>
              </w:rPr>
            </w:pPr>
            <w:r>
              <w:rPr>
                <w:rFonts w:ascii="Tahoma" w:hAnsi="Tahoma" w:cs="Tahoma"/>
                <w:b/>
                <w:sz w:val="18"/>
                <w:szCs w:val="18"/>
                <w:lang w:val="en-GB"/>
              </w:rPr>
              <w:fldChar w:fldCharType="begin"/>
            </w:r>
            <w:r>
              <w:rPr>
                <w:rFonts w:ascii="Tahoma" w:hAnsi="Tahoma" w:cs="Tahoma"/>
                <w:b/>
                <w:sz w:val="18"/>
                <w:szCs w:val="18"/>
                <w:lang w:val="en-GB"/>
              </w:rPr>
              <w:instrText>HYPERLINK "mailto:</w:instrText>
            </w:r>
            <w:r w:rsidRPr="006333C1">
              <w:rPr>
                <w:rFonts w:ascii="Tahoma" w:hAnsi="Tahoma" w:cs="Tahoma"/>
                <w:b/>
                <w:sz w:val="18"/>
                <w:szCs w:val="18"/>
                <w:lang w:val="en-GB"/>
              </w:rPr>
              <w:instrText>rfq.procurement@raf.co.za</w:instrText>
            </w:r>
            <w:r>
              <w:rPr>
                <w:rFonts w:ascii="Tahoma" w:hAnsi="Tahoma" w:cs="Tahoma"/>
                <w:b/>
                <w:sz w:val="18"/>
                <w:szCs w:val="18"/>
                <w:lang w:val="en-GB"/>
              </w:rPr>
              <w:instrText>"</w:instrText>
            </w:r>
            <w:r>
              <w:rPr>
                <w:rFonts w:ascii="Tahoma" w:hAnsi="Tahoma" w:cs="Tahoma"/>
                <w:b/>
                <w:sz w:val="18"/>
                <w:szCs w:val="18"/>
                <w:lang w:val="en-GB"/>
              </w:rPr>
            </w:r>
            <w:r>
              <w:rPr>
                <w:rFonts w:ascii="Tahoma" w:hAnsi="Tahoma" w:cs="Tahoma"/>
                <w:b/>
                <w:sz w:val="18"/>
                <w:szCs w:val="18"/>
                <w:lang w:val="en-GB"/>
              </w:rPr>
              <w:fldChar w:fldCharType="separate"/>
            </w:r>
            <w:r w:rsidRPr="00831B79">
              <w:rPr>
                <w:rStyle w:val="Hyperlink"/>
                <w:rFonts w:ascii="Tahoma" w:hAnsi="Tahoma" w:cs="Tahoma"/>
                <w:b/>
                <w:sz w:val="18"/>
                <w:szCs w:val="18"/>
                <w:lang w:val="en-GB"/>
              </w:rPr>
              <w:t>rfq.procurement@raf.co.za</w:t>
            </w:r>
            <w:r>
              <w:rPr>
                <w:rFonts w:ascii="Tahoma" w:hAnsi="Tahoma" w:cs="Tahoma"/>
                <w:b/>
                <w:sz w:val="18"/>
                <w:szCs w:val="18"/>
                <w:lang w:val="en-GB"/>
              </w:rPr>
              <w:fldChar w:fldCharType="end"/>
            </w:r>
            <w:bookmarkEnd w:id="4"/>
            <w:r>
              <w:rPr>
                <w:rFonts w:ascii="Tahoma" w:hAnsi="Tahoma" w:cs="Tahoma"/>
                <w:b/>
                <w:sz w:val="18"/>
                <w:szCs w:val="18"/>
                <w:lang w:val="en-GB"/>
              </w:rPr>
              <w:t xml:space="preserve">  </w:t>
            </w:r>
            <w:r w:rsidRPr="00BF7A6B">
              <w:rPr>
                <w:rFonts w:ascii="Tahoma" w:hAnsi="Tahoma" w:cs="Tahoma"/>
                <w:b/>
                <w:sz w:val="18"/>
                <w:szCs w:val="18"/>
              </w:rPr>
              <w:t>Failure to follow these instructions will result in your quote not being considered.</w:t>
            </w:r>
          </w:p>
        </w:tc>
      </w:tr>
      <w:tr w:rsidR="006333C1" w:rsidRPr="00766895" w14:paraId="5B66EC55" w14:textId="77777777" w:rsidTr="009F1A1A">
        <w:tc>
          <w:tcPr>
            <w:tcW w:w="4140" w:type="dxa"/>
            <w:shd w:val="clear" w:color="auto" w:fill="A6A6A6"/>
          </w:tcPr>
          <w:p w14:paraId="7F833CFF" w14:textId="77777777" w:rsidR="006333C1" w:rsidRPr="00766895" w:rsidRDefault="006333C1" w:rsidP="006333C1">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68C7FDF7" w14:textId="15E21198" w:rsidR="006333C1" w:rsidRPr="00400F69" w:rsidRDefault="006333C1" w:rsidP="006333C1">
            <w:pPr>
              <w:spacing w:line="360" w:lineRule="auto"/>
              <w:jc w:val="left"/>
              <w:rPr>
                <w:rFonts w:ascii="Tahoma" w:hAnsi="Tahoma" w:cs="Tahoma"/>
                <w:b/>
                <w:sz w:val="18"/>
                <w:szCs w:val="18"/>
              </w:rPr>
            </w:pPr>
            <w:r w:rsidRPr="006333C1">
              <w:rPr>
                <w:rFonts w:ascii="Tahoma" w:hAnsi="Tahoma" w:cs="Tahoma"/>
                <w:bCs/>
                <w:sz w:val="18"/>
                <w:szCs w:val="18"/>
              </w:rPr>
              <w:t xml:space="preserve">Enquires can be directed at this e-mail address </w:t>
            </w:r>
            <w:hyperlink r:id="rId9" w:history="1">
              <w:r w:rsidRPr="00831B79">
                <w:rPr>
                  <w:rStyle w:val="Hyperlink"/>
                  <w:rFonts w:ascii="Tahoma" w:hAnsi="Tahoma" w:cs="Tahoma"/>
                  <w:bCs/>
                  <w:sz w:val="18"/>
                  <w:szCs w:val="18"/>
                </w:rPr>
                <w:t>jonathanm@raf.co.za</w:t>
              </w:r>
            </w:hyperlink>
            <w:r>
              <w:rPr>
                <w:rFonts w:ascii="Tahoma" w:hAnsi="Tahoma" w:cs="Tahoma"/>
                <w:bCs/>
                <w:sz w:val="18"/>
                <w:szCs w:val="18"/>
              </w:rPr>
              <w:t xml:space="preserve"> </w:t>
            </w:r>
            <w:r w:rsidRPr="006333C1">
              <w:rPr>
                <w:rFonts w:ascii="Tahoma" w:hAnsi="Tahoma" w:cs="Tahoma"/>
                <w:bCs/>
                <w:sz w:val="18"/>
                <w:szCs w:val="18"/>
              </w:rPr>
              <w:t>For further enquiries, you may contact Jonathan Matjila on 012 621 1962</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48F717E3"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0" w:history="1">
        <w:r w:rsidR="006333C1" w:rsidRPr="00831B79">
          <w:rPr>
            <w:rStyle w:val="Hyperlink"/>
          </w:rPr>
          <w:t>rfq.procurement@raf.co.za</w:t>
        </w:r>
      </w:hyperlink>
      <w:r w:rsidRPr="00766895">
        <w:rPr>
          <w:rFonts w:ascii="Tahoma" w:hAnsi="Tahoma" w:cs="Tahoma"/>
          <w:b/>
          <w:bCs/>
          <w:sz w:val="18"/>
          <w:szCs w:val="18"/>
          <w:lang w:val="en-US"/>
        </w:rPr>
        <w:t>)</w:t>
      </w:r>
    </w:p>
    <w:p w14:paraId="032D7752" w14:textId="482EB893"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003B7D71">
        <w:rPr>
          <w:rFonts w:ascii="Tahoma" w:hAnsi="Tahoma" w:cs="Tahoma"/>
          <w:b/>
          <w:bCs/>
          <w:sz w:val="18"/>
          <w:szCs w:val="18"/>
          <w:lang w:val="en-US"/>
        </w:rPr>
        <w:t>.</w:t>
      </w:r>
    </w:p>
    <w:p w14:paraId="024743E2" w14:textId="6A06D1EB"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003B7D71">
        <w:rPr>
          <w:rFonts w:ascii="Tahoma" w:hAnsi="Tahoma" w:cs="Tahoma"/>
          <w:b/>
          <w:bCs/>
          <w:sz w:val="18"/>
          <w:szCs w:val="18"/>
          <w:lang w:val="en-US"/>
        </w:rPr>
        <w:t>.</w:t>
      </w:r>
    </w:p>
    <w:p w14:paraId="0303E656" w14:textId="36E0190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 xml:space="preserve">All </w:t>
      </w:r>
      <w:r w:rsidR="00400F69" w:rsidRPr="00D936E5">
        <w:rPr>
          <w:rFonts w:ascii="Tahoma" w:hAnsi="Tahoma" w:cs="Tahoma"/>
          <w:b/>
          <w:bCs/>
          <w:sz w:val="18"/>
          <w:szCs w:val="18"/>
          <w:lang w:val="x-none"/>
        </w:rPr>
        <w:t>supplie</w:t>
      </w:r>
      <w:r w:rsidR="00400F69" w:rsidRPr="00D936E5">
        <w:rPr>
          <w:rFonts w:ascii="Tahoma" w:hAnsi="Tahoma" w:cs="Tahoma"/>
          <w:b/>
          <w:bCs/>
          <w:sz w:val="18"/>
          <w:szCs w:val="18"/>
          <w:lang w:val="en-US"/>
        </w:rPr>
        <w:t>rs</w:t>
      </w:r>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r w:rsidR="003B7D71" w:rsidRPr="00D936E5">
        <w:rPr>
          <w:rFonts w:ascii="Tahoma" w:hAnsi="Tahoma" w:cs="Tahoma"/>
          <w:b/>
          <w:bCs/>
          <w:sz w:val="18"/>
          <w:szCs w:val="18"/>
          <w:lang w:val="x-none"/>
        </w:rPr>
        <w:t>).</w:t>
      </w:r>
    </w:p>
    <w:p w14:paraId="0703D10C" w14:textId="52145EEA" w:rsidR="007D6F25" w:rsidRPr="003C1205"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 xml:space="preserve">Points </w:t>
      </w:r>
      <w:r w:rsidRPr="003C1205">
        <w:rPr>
          <w:rFonts w:ascii="Tahoma" w:hAnsi="Tahoma" w:cs="Tahoma"/>
          <w:b/>
          <w:bCs/>
          <w:sz w:val="18"/>
          <w:szCs w:val="18"/>
          <w:lang w:val="en-GB"/>
        </w:rPr>
        <w:t>claimed</w:t>
      </w:r>
      <w:r w:rsidR="007D6F25" w:rsidRPr="003C1205">
        <w:rPr>
          <w:rFonts w:ascii="Tahoma" w:hAnsi="Tahoma" w:cs="Tahoma"/>
          <w:b/>
          <w:bCs/>
          <w:sz w:val="18"/>
          <w:szCs w:val="18"/>
          <w:lang w:val="en-GB"/>
        </w:rPr>
        <w:t xml:space="preserve"> </w:t>
      </w:r>
      <w:r w:rsidR="00BB31B5">
        <w:rPr>
          <w:rFonts w:ascii="Tahoma" w:hAnsi="Tahoma" w:cs="Tahoma"/>
          <w:b/>
          <w:bCs/>
          <w:sz w:val="18"/>
          <w:szCs w:val="18"/>
          <w:lang w:val="en-GB"/>
        </w:rPr>
        <w:t xml:space="preserve">for Preferential Procurement Specific Goals </w:t>
      </w:r>
      <w:r w:rsidR="007D6F25" w:rsidRPr="003C1205">
        <w:rPr>
          <w:rFonts w:ascii="Tahoma" w:hAnsi="Tahoma" w:cs="Tahoma"/>
          <w:b/>
          <w:bCs/>
          <w:sz w:val="18"/>
          <w:szCs w:val="18"/>
          <w:lang w:val="en-GB"/>
        </w:rPr>
        <w:t xml:space="preserve">will be verified through </w:t>
      </w:r>
      <w:r w:rsidR="003B7D71" w:rsidRPr="003C1205">
        <w:rPr>
          <w:rFonts w:ascii="Tahoma" w:hAnsi="Tahoma" w:cs="Tahoma"/>
          <w:b/>
          <w:bCs/>
          <w:sz w:val="18"/>
          <w:szCs w:val="18"/>
          <w:lang w:val="en-GB"/>
        </w:rPr>
        <w:t>CSD.</w:t>
      </w:r>
    </w:p>
    <w:p w14:paraId="1BEB3898" w14:textId="77777777" w:rsidR="00E111E5" w:rsidRPr="00E111E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BB31B5">
        <w:rPr>
          <w:rFonts w:ascii="Tahoma" w:hAnsi="Tahoma" w:cs="Tahoma"/>
          <w:b/>
          <w:bCs/>
          <w:sz w:val="18"/>
          <w:szCs w:val="18"/>
          <w:lang w:val="en-GB"/>
        </w:rPr>
        <w:t xml:space="preserve"> (RAF reserves the right to verify this information)</w:t>
      </w:r>
      <w:r w:rsidR="003B7D71">
        <w:rPr>
          <w:rFonts w:ascii="Tahoma" w:hAnsi="Tahoma" w:cs="Tahoma"/>
          <w:b/>
          <w:bCs/>
          <w:sz w:val="18"/>
          <w:szCs w:val="18"/>
          <w:lang w:val="en-GB"/>
        </w:rPr>
        <w:t>.</w:t>
      </w:r>
      <w:r w:rsidR="00E111E5">
        <w:rPr>
          <w:rFonts w:ascii="Tahoma" w:hAnsi="Tahoma" w:cs="Tahoma"/>
          <w:b/>
          <w:bCs/>
          <w:sz w:val="18"/>
          <w:szCs w:val="18"/>
          <w:lang w:val="en-GB"/>
        </w:rPr>
        <w:t xml:space="preserve"> </w:t>
      </w:r>
    </w:p>
    <w:p w14:paraId="6DD6EA8A" w14:textId="34EB1ED2" w:rsidR="00C34140" w:rsidRPr="003C1205" w:rsidRDefault="00E111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E111E5">
        <w:rPr>
          <w:rFonts w:ascii="Tahoma" w:hAnsi="Tahoma" w:cs="Tahoma"/>
          <w:b/>
          <w:bCs/>
          <w:sz w:val="18"/>
          <w:szCs w:val="18"/>
          <w:lang w:val="en-GB"/>
        </w:rPr>
        <w:t xml:space="preserve">Collusive behaviour by the bidder will result in disqualification. A bidder is not permitted to submit more than one </w:t>
      </w:r>
      <w:proofErr w:type="gramStart"/>
      <w:r w:rsidRPr="00E111E5">
        <w:rPr>
          <w:rFonts w:ascii="Tahoma" w:hAnsi="Tahoma" w:cs="Tahoma"/>
          <w:b/>
          <w:bCs/>
          <w:sz w:val="18"/>
          <w:szCs w:val="18"/>
          <w:lang w:val="en-GB"/>
        </w:rPr>
        <w:t>proposal</w:t>
      </w:r>
      <w:r>
        <w:rPr>
          <w:rFonts w:ascii="Tahoma" w:hAnsi="Tahoma" w:cs="Tahoma"/>
          <w:b/>
          <w:bCs/>
          <w:sz w:val="18"/>
          <w:szCs w:val="18"/>
          <w:lang w:val="en-GB"/>
        </w:rPr>
        <w:t>s</w:t>
      </w:r>
      <w:proofErr w:type="gramEnd"/>
      <w:r w:rsidRPr="00E111E5">
        <w:rPr>
          <w:rFonts w:ascii="Tahoma" w:hAnsi="Tahoma" w:cs="Tahoma"/>
          <w:b/>
          <w:bCs/>
          <w:sz w:val="18"/>
          <w:szCs w:val="18"/>
          <w:lang w:val="en-GB"/>
        </w:rPr>
        <w:t xml:space="preserve">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8394EAB" w14:textId="57879D59"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t>
      </w:r>
      <w:r w:rsidR="00BB31B5" w:rsidRPr="003C1205">
        <w:rPr>
          <w:rFonts w:ascii="Tahoma" w:hAnsi="Tahoma" w:cs="Tahoma"/>
          <w:b/>
          <w:bCs/>
          <w:sz w:val="18"/>
          <w:szCs w:val="18"/>
        </w:rPr>
        <w:t xml:space="preserve">will </w:t>
      </w:r>
      <w:r w:rsidR="00BB31B5">
        <w:rPr>
          <w:rFonts w:ascii="Tahoma" w:hAnsi="Tahoma" w:cs="Tahoma"/>
          <w:b/>
          <w:bCs/>
          <w:sz w:val="18"/>
          <w:szCs w:val="18"/>
        </w:rPr>
        <w:t xml:space="preserve">ONLY </w:t>
      </w:r>
      <w:r w:rsidRPr="003C1205">
        <w:rPr>
          <w:rFonts w:ascii="Tahoma" w:hAnsi="Tahoma" w:cs="Tahoma"/>
          <w:b/>
          <w:bCs/>
          <w:sz w:val="18"/>
          <w:szCs w:val="18"/>
        </w:rPr>
        <w:t xml:space="preserve">conduct business with CSD Registered </w:t>
      </w:r>
      <w:r w:rsidR="003B7D71" w:rsidRPr="003C1205">
        <w:rPr>
          <w:rFonts w:ascii="Tahoma" w:hAnsi="Tahoma" w:cs="Tahoma"/>
          <w:b/>
          <w:bCs/>
          <w:sz w:val="18"/>
          <w:szCs w:val="18"/>
        </w:rPr>
        <w:t>suppliers</w:t>
      </w:r>
      <w:r w:rsidR="003B7D71" w:rsidRPr="003C1205">
        <w:rPr>
          <w:rFonts w:ascii="Tahoma" w:hAnsi="Tahoma" w:cs="Tahoma"/>
          <w:b/>
          <w:bCs/>
          <w:sz w:val="18"/>
          <w:szCs w:val="18"/>
          <w:lang w:val="x-none"/>
        </w:rPr>
        <w:t>.</w:t>
      </w:r>
    </w:p>
    <w:p w14:paraId="698BAD31" w14:textId="386D1A6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w:t>
      </w:r>
      <w:r w:rsidR="00BB31B5">
        <w:rPr>
          <w:rFonts w:ascii="Tahoma" w:hAnsi="Tahoma" w:cs="Tahoma"/>
          <w:b/>
          <w:bCs/>
          <w:sz w:val="18"/>
          <w:szCs w:val="18"/>
          <w:lang w:val="x-none"/>
        </w:rPr>
        <w:t xml:space="preserve"> of an issued RFQ</w:t>
      </w:r>
      <w:r w:rsidRPr="003C1205">
        <w:rPr>
          <w:rFonts w:ascii="Tahoma" w:hAnsi="Tahoma" w:cs="Tahoma"/>
          <w:b/>
          <w:bCs/>
          <w:sz w:val="18"/>
          <w:szCs w:val="18"/>
          <w:lang w:val="x-none"/>
        </w:rPr>
        <w:t>, consider your proposal/quotation unsuccessful</w:t>
      </w:r>
      <w:r w:rsidR="002B2596" w:rsidRPr="003C1205">
        <w:rPr>
          <w:rFonts w:ascii="Tahoma" w:hAnsi="Tahoma" w:cs="Tahoma"/>
          <w:b/>
          <w:bCs/>
          <w:sz w:val="18"/>
          <w:szCs w:val="18"/>
          <w:lang w:val="en-GB"/>
        </w:rPr>
        <w:t>.</w:t>
      </w:r>
    </w:p>
    <w:p w14:paraId="73F96845" w14:textId="77777777" w:rsidR="00D936E5" w:rsidRDefault="00D936E5" w:rsidP="006333C1">
      <w:pPr>
        <w:rPr>
          <w:rFonts w:ascii="Tahoma" w:hAnsi="Tahoma" w:cs="Tahoma"/>
          <w:b/>
          <w:bCs/>
          <w:sz w:val="18"/>
          <w:szCs w:val="18"/>
        </w:rPr>
      </w:pPr>
    </w:p>
    <w:p w14:paraId="690104C3" w14:textId="77777777" w:rsidR="00D82F5C" w:rsidRDefault="00D82F5C" w:rsidP="006333C1">
      <w:pPr>
        <w:rPr>
          <w:rFonts w:ascii="Tahoma" w:hAnsi="Tahoma" w:cs="Tahoma"/>
          <w:b/>
          <w:bCs/>
          <w:sz w:val="18"/>
          <w:szCs w:val="18"/>
        </w:rPr>
      </w:pPr>
    </w:p>
    <w:p w14:paraId="6B02F785" w14:textId="77777777" w:rsidR="00D82F5C" w:rsidRDefault="00D82F5C" w:rsidP="006333C1">
      <w:pPr>
        <w:rPr>
          <w:rFonts w:ascii="Tahoma" w:hAnsi="Tahoma" w:cs="Tahoma"/>
          <w:b/>
          <w:bCs/>
          <w:sz w:val="18"/>
          <w:szCs w:val="18"/>
        </w:rPr>
      </w:pPr>
    </w:p>
    <w:p w14:paraId="56459A11" w14:textId="77777777" w:rsidR="00D82F5C" w:rsidRDefault="00D82F5C" w:rsidP="006333C1">
      <w:pPr>
        <w:rPr>
          <w:rFonts w:ascii="Tahoma" w:hAnsi="Tahoma" w:cs="Tahoma"/>
          <w:b/>
          <w:bCs/>
          <w:sz w:val="18"/>
          <w:szCs w:val="18"/>
        </w:rPr>
      </w:pPr>
    </w:p>
    <w:p w14:paraId="41014205" w14:textId="77777777" w:rsidR="00D82F5C" w:rsidRDefault="00D82F5C" w:rsidP="006333C1">
      <w:pPr>
        <w:rPr>
          <w:rFonts w:ascii="Tahoma" w:hAnsi="Tahoma" w:cs="Tahoma"/>
          <w:b/>
          <w:bCs/>
          <w:sz w:val="18"/>
          <w:szCs w:val="18"/>
        </w:rPr>
      </w:pPr>
    </w:p>
    <w:p w14:paraId="26924797" w14:textId="77777777" w:rsidR="00D82F5C" w:rsidRDefault="00D82F5C" w:rsidP="006333C1">
      <w:pPr>
        <w:rPr>
          <w:rFonts w:ascii="Tahoma" w:hAnsi="Tahoma" w:cs="Tahoma"/>
          <w:b/>
          <w:bCs/>
          <w:sz w:val="18"/>
          <w:szCs w:val="18"/>
        </w:rPr>
      </w:pPr>
    </w:p>
    <w:p w14:paraId="766F48C1" w14:textId="77777777" w:rsidR="00D82F5C" w:rsidRDefault="00D82F5C" w:rsidP="006333C1">
      <w:pPr>
        <w:rPr>
          <w:rFonts w:ascii="Tahoma" w:hAnsi="Tahoma" w:cs="Tahoma"/>
          <w:b/>
          <w:bCs/>
          <w:sz w:val="18"/>
          <w:szCs w:val="18"/>
        </w:rPr>
      </w:pPr>
    </w:p>
    <w:p w14:paraId="0E118E20" w14:textId="77777777" w:rsidR="00D82F5C" w:rsidRDefault="00D82F5C" w:rsidP="006333C1">
      <w:pPr>
        <w:rPr>
          <w:rFonts w:ascii="Tahoma" w:hAnsi="Tahoma" w:cs="Tahoma"/>
          <w:b/>
          <w:bCs/>
          <w:sz w:val="18"/>
          <w:szCs w:val="18"/>
        </w:rPr>
      </w:pPr>
    </w:p>
    <w:p w14:paraId="002E923B" w14:textId="77777777" w:rsidR="00D82F5C" w:rsidRDefault="00D82F5C" w:rsidP="006333C1">
      <w:pPr>
        <w:rPr>
          <w:rFonts w:ascii="Tahoma" w:hAnsi="Tahoma" w:cs="Tahoma"/>
          <w:b/>
          <w:bCs/>
          <w:sz w:val="18"/>
          <w:szCs w:val="18"/>
        </w:rPr>
      </w:pPr>
    </w:p>
    <w:p w14:paraId="160DC086" w14:textId="77777777" w:rsidR="00D82F5C" w:rsidRDefault="00D82F5C" w:rsidP="006333C1">
      <w:pPr>
        <w:rPr>
          <w:rFonts w:ascii="Tahoma" w:hAnsi="Tahoma" w:cs="Tahoma"/>
          <w:b/>
          <w:bCs/>
          <w:sz w:val="18"/>
          <w:szCs w:val="18"/>
        </w:rPr>
      </w:pPr>
    </w:p>
    <w:p w14:paraId="0BDA58DE" w14:textId="77777777" w:rsidR="00D82F5C" w:rsidRPr="003C1205" w:rsidRDefault="00D82F5C" w:rsidP="006333C1">
      <w:pPr>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7E27923B" w14:textId="6C5F12E5" w:rsidR="00400F69"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r w:rsidR="00BB31B5" w:rsidRPr="00BB31B5">
        <w:rPr>
          <w:rFonts w:ascii="Tahoma" w:hAnsi="Tahoma" w:cs="Tahoma"/>
          <w:b/>
          <w:bCs/>
          <w:sz w:val="18"/>
          <w:szCs w:val="18"/>
        </w:rPr>
        <w:t>must</w:t>
      </w:r>
      <w:r w:rsidRPr="00BB31B5">
        <w:rPr>
          <w:rFonts w:ascii="Tahoma" w:hAnsi="Tahoma" w:cs="Tahoma"/>
          <w:b/>
          <w:bCs/>
          <w:sz w:val="18"/>
          <w:szCs w:val="18"/>
        </w:rPr>
        <w:t xml:space="preserve"> </w:t>
      </w:r>
      <w:r w:rsidRPr="003C1205">
        <w:rPr>
          <w:rFonts w:ascii="Tahoma" w:hAnsi="Tahoma" w:cs="Tahoma"/>
          <w:sz w:val="18"/>
          <w:szCs w:val="18"/>
        </w:rPr>
        <w:t xml:space="preserve">report the matter to our </w:t>
      </w:r>
      <w:r w:rsidR="00001921" w:rsidRPr="003C1205">
        <w:rPr>
          <w:rFonts w:ascii="Tahoma" w:hAnsi="Tahoma" w:cs="Tahoma"/>
          <w:sz w:val="18"/>
          <w:szCs w:val="18"/>
        </w:rPr>
        <w:t>toll-free</w:t>
      </w:r>
      <w:r w:rsidRPr="003C1205">
        <w:rPr>
          <w:rFonts w:ascii="Tahoma" w:hAnsi="Tahoma" w:cs="Tahoma"/>
          <w:sz w:val="18"/>
          <w:szCs w:val="18"/>
        </w:rPr>
        <w:t xml:space="preserve"> fraud line </w:t>
      </w:r>
      <w:r w:rsidRPr="00BB31B5">
        <w:rPr>
          <w:rFonts w:ascii="Tahoma" w:hAnsi="Tahoma" w:cs="Tahoma"/>
          <w:b/>
          <w:bCs/>
          <w:sz w:val="18"/>
          <w:szCs w:val="18"/>
        </w:rPr>
        <w:t>at 0800 005919</w:t>
      </w:r>
      <w:r w:rsidR="00001921" w:rsidRPr="003C1205">
        <w:rPr>
          <w:rFonts w:ascii="Tahoma" w:hAnsi="Tahoma" w:cs="Tahoma"/>
          <w:sz w:val="18"/>
          <w:szCs w:val="18"/>
        </w:rPr>
        <w:t>.”</w:t>
      </w:r>
      <w:r w:rsidR="00001921">
        <w:rPr>
          <w:rFonts w:ascii="Tahoma" w:hAnsi="Tahoma" w:cs="Tahoma"/>
          <w:sz w:val="18"/>
          <w:szCs w:val="18"/>
        </w:rPr>
        <w:t xml:space="preserve"> If</w:t>
      </w:r>
      <w:r w:rsidR="00BB31B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1660EB2D" w14:textId="77777777" w:rsidR="0099273B" w:rsidRPr="003C1205" w:rsidRDefault="0099273B" w:rsidP="0099273B">
      <w:pPr>
        <w:rPr>
          <w:rFonts w:ascii="Tahoma" w:hAnsi="Tahoma" w:cs="Tahoma"/>
          <w:sz w:val="18"/>
          <w:szCs w:val="18"/>
        </w:rPr>
      </w:pPr>
    </w:p>
    <w:p w14:paraId="111C636B" w14:textId="719CF529"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 xml:space="preserve">f the Republic of South Africa,1993 (Act No.200 of 1993); (b) is a female; </w:t>
      </w:r>
      <w:proofErr w:type="gramStart"/>
      <w:r w:rsidRPr="003C1205">
        <w:rPr>
          <w:rFonts w:ascii="Tahoma" w:hAnsi="Tahoma" w:cs="Tahoma"/>
          <w:i/>
          <w:iCs/>
          <w:sz w:val="16"/>
          <w:szCs w:val="16"/>
        </w:rPr>
        <w:t>or  (</w:t>
      </w:r>
      <w:proofErr w:type="gramEnd"/>
      <w:r w:rsidRPr="003C1205">
        <w:rPr>
          <w:rFonts w:ascii="Tahoma" w:hAnsi="Tahoma" w:cs="Tahoma"/>
          <w:i/>
          <w:iCs/>
          <w:sz w:val="16"/>
          <w:szCs w:val="16"/>
        </w:rPr>
        <w:t>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99273B">
          <w:headerReference w:type="even" r:id="rId11"/>
          <w:headerReference w:type="default" r:id="rId12"/>
          <w:footerReference w:type="even" r:id="rId13"/>
          <w:footerReference w:type="default" r:id="rId14"/>
          <w:headerReference w:type="first" r:id="rId15"/>
          <w:footerReference w:type="first" r:id="rId16"/>
          <w:pgSz w:w="11905" w:h="16837" w:code="9"/>
          <w:pgMar w:top="454" w:right="709" w:bottom="993" w:left="851" w:header="113"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43E018DE"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00CE73DD">
          <w:rPr>
            <w:rFonts w:ascii="Tahoma" w:hAnsi="Tahoma" w:cs="Tahoma"/>
            <w:noProof/>
            <w:webHidden/>
            <w:sz w:val="18"/>
            <w:szCs w:val="18"/>
          </w:rPr>
          <w:t>8</w:t>
        </w:r>
      </w:hyperlink>
    </w:p>
    <w:p w14:paraId="7FFB346B" w14:textId="7578882D"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00CE73DD">
          <w:rPr>
            <w:rFonts w:ascii="Tahoma" w:hAnsi="Tahoma" w:cs="Tahoma"/>
            <w:noProof/>
            <w:webHidden/>
            <w:sz w:val="18"/>
            <w:szCs w:val="18"/>
          </w:rPr>
          <w:t>9</w:t>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5" w:name="_Toc2171286"/>
      <w:r w:rsidR="00976D8C" w:rsidRPr="00766895">
        <w:rPr>
          <w:rFonts w:ascii="Tahoma" w:hAnsi="Tahoma" w:cs="Tahoma"/>
          <w:color w:val="auto"/>
          <w:sz w:val="18"/>
          <w:szCs w:val="18"/>
        </w:rPr>
        <w:t>TERMS AND CONDITIONS OF REQUEST FOR QUOTATION (RFQ)</w:t>
      </w:r>
      <w:bookmarkEnd w:id="5"/>
    </w:p>
    <w:p w14:paraId="017AC4B0" w14:textId="77777777" w:rsidR="0037307E" w:rsidRPr="00766895" w:rsidRDefault="0037307E" w:rsidP="0043222B">
      <w:pPr>
        <w:spacing w:line="360" w:lineRule="auto"/>
        <w:rPr>
          <w:rFonts w:ascii="Tahoma" w:hAnsi="Tahoma" w:cs="Tahoma"/>
          <w:b/>
          <w:sz w:val="18"/>
          <w:szCs w:val="18"/>
        </w:rPr>
      </w:pPr>
      <w:bookmarkStart w:id="6"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7" w:name="_Toc2171287"/>
      <w:r w:rsidRPr="00766895">
        <w:rPr>
          <w:rFonts w:ascii="Tahoma" w:hAnsi="Tahoma" w:cs="Tahoma"/>
          <w:color w:val="auto"/>
          <w:sz w:val="18"/>
          <w:szCs w:val="18"/>
        </w:rPr>
        <w:lastRenderedPageBreak/>
        <w:t>GENERAL CONDITIONS OF CONTRACT</w:t>
      </w:r>
      <w:bookmarkEnd w:id="7"/>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7"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8" w:name="_Toc2171288"/>
      <w:r w:rsidRPr="00766895">
        <w:rPr>
          <w:rFonts w:ascii="Tahoma" w:hAnsi="Tahoma" w:cs="Tahoma"/>
          <w:color w:val="auto"/>
          <w:sz w:val="18"/>
          <w:szCs w:val="18"/>
        </w:rPr>
        <w:lastRenderedPageBreak/>
        <w:t>RFQ SPECIFICATION</w:t>
      </w:r>
      <w:bookmarkEnd w:id="8"/>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92E67">
        <w:rPr>
          <w:rFonts w:ascii="Tahoma" w:hAnsi="Tahoma" w:cs="Tahoma"/>
          <w:iCs/>
          <w:sz w:val="18"/>
          <w:szCs w:val="18"/>
          <w:lang w:val="en-GB"/>
        </w:rPr>
        <w:t>as a result of</w:t>
      </w:r>
      <w:proofErr w:type="gramEnd"/>
      <w:r w:rsidRPr="00492E67">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492E67"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CD0300"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766895" w:rsidRDefault="00F81A85" w:rsidP="00723144">
      <w:pPr>
        <w:pStyle w:val="Heading4"/>
        <w:numPr>
          <w:ilvl w:val="0"/>
          <w:numId w:val="8"/>
        </w:numPr>
        <w:spacing w:line="360" w:lineRule="auto"/>
        <w:rPr>
          <w:rFonts w:ascii="Tahoma" w:hAnsi="Tahoma" w:cs="Tahoma"/>
          <w:sz w:val="18"/>
          <w:szCs w:val="18"/>
        </w:rPr>
      </w:pPr>
      <w:bookmarkStart w:id="9" w:name="OLE_LINK2"/>
      <w:bookmarkStart w:id="10" w:name="OLE_LINK6"/>
      <w:bookmarkStart w:id="11" w:name="_Hlk134603594"/>
      <w:bookmarkStart w:id="12" w:name="_Hlk128723850"/>
      <w:bookmarkStart w:id="13" w:name="_Hlk127180884"/>
      <w:r w:rsidRPr="00766895">
        <w:rPr>
          <w:rFonts w:ascii="Tahoma" w:hAnsi="Tahoma" w:cs="Tahoma"/>
          <w:sz w:val="18"/>
          <w:szCs w:val="18"/>
        </w:rPr>
        <w:t>B</w:t>
      </w:r>
      <w:bookmarkStart w:id="14"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5121F3D3" w14:textId="02A35456" w:rsidR="009F1A1A" w:rsidRPr="00CB163D" w:rsidRDefault="0074155C" w:rsidP="00CB163D">
      <w:pPr>
        <w:pStyle w:val="ListParagraph"/>
        <w:spacing w:line="360" w:lineRule="auto"/>
        <w:ind w:left="360"/>
        <w:rPr>
          <w:rFonts w:ascii="Tahoma" w:hAnsi="Tahoma" w:cs="Tahoma"/>
          <w:iCs/>
          <w:sz w:val="18"/>
          <w:szCs w:val="18"/>
          <w:lang w:val="en-GB"/>
        </w:rPr>
      </w:pPr>
      <w:bookmarkStart w:id="15" w:name="_Toc410741504"/>
      <w:bookmarkStart w:id="16" w:name="_Toc412129726"/>
      <w:bookmarkStart w:id="17" w:name="_Toc396741567"/>
      <w:bookmarkStart w:id="18" w:name="_Toc413846968"/>
      <w:bookmarkStart w:id="19" w:name="_Toc417028669"/>
      <w:bookmarkStart w:id="20" w:name="_Toc423008316"/>
      <w:r w:rsidRPr="00CB163D">
        <w:rPr>
          <w:rFonts w:ascii="Tahoma" w:hAnsi="Tahoma" w:cs="Tahoma"/>
          <w:iCs/>
          <w:sz w:val="18"/>
          <w:szCs w:val="18"/>
          <w:lang w:val="en-GB"/>
        </w:rPr>
        <w:t>The</w:t>
      </w:r>
      <w:r w:rsidR="00E0322B" w:rsidRPr="00E0322B">
        <w:rPr>
          <w:rFonts w:ascii="Tahoma" w:hAnsi="Tahoma" w:cs="Tahoma"/>
          <w:iCs/>
          <w:sz w:val="18"/>
          <w:szCs w:val="18"/>
          <w:lang w:val="en-GB"/>
        </w:rPr>
        <w:t xml:space="preserve"> Road Accident Fund (RAF) wishes to appoint a suitable service provider to Flush Plumbing lines at the Head Office in Block F.</w:t>
      </w:r>
    </w:p>
    <w:p w14:paraId="7E1137BD" w14:textId="77777777" w:rsidR="00CB163D" w:rsidRPr="00902C25" w:rsidRDefault="00CB163D" w:rsidP="006333C1">
      <w:pPr>
        <w:rPr>
          <w:rFonts w:ascii="Tahoma" w:hAnsi="Tahoma" w:cs="Tahoma"/>
          <w:b/>
          <w:sz w:val="18"/>
          <w:szCs w:val="18"/>
        </w:rPr>
      </w:pPr>
    </w:p>
    <w:p w14:paraId="1E93CF27" w14:textId="2959374B" w:rsidR="009F1A1A" w:rsidRPr="00CB163D" w:rsidRDefault="009F1A1A" w:rsidP="009F1A1A">
      <w:pPr>
        <w:pStyle w:val="ListParagraph"/>
        <w:numPr>
          <w:ilvl w:val="0"/>
          <w:numId w:val="8"/>
        </w:numPr>
        <w:spacing w:line="360" w:lineRule="auto"/>
        <w:rPr>
          <w:rFonts w:ascii="Tahoma" w:hAnsi="Tahoma" w:cs="Tahoma"/>
          <w:b/>
          <w:sz w:val="18"/>
          <w:szCs w:val="18"/>
        </w:rPr>
      </w:pPr>
      <w:r w:rsidRPr="00856707">
        <w:rPr>
          <w:rFonts w:ascii="Tahoma" w:hAnsi="Tahoma" w:cs="Tahoma"/>
          <w:b/>
          <w:sz w:val="18"/>
          <w:szCs w:val="18"/>
          <w:lang w:val="en-US"/>
        </w:rPr>
        <w:t>DETAILED SPECIFICATION</w:t>
      </w:r>
    </w:p>
    <w:p w14:paraId="69EC1988" w14:textId="610BC496" w:rsidR="00CB163D" w:rsidRPr="00CB163D" w:rsidRDefault="00CB163D" w:rsidP="00CB163D">
      <w:pPr>
        <w:pStyle w:val="ListParagraph"/>
        <w:spacing w:line="360" w:lineRule="auto"/>
        <w:ind w:left="360"/>
        <w:rPr>
          <w:rFonts w:ascii="Tahoma" w:hAnsi="Tahoma" w:cs="Tahoma"/>
          <w:iCs/>
          <w:sz w:val="18"/>
          <w:szCs w:val="18"/>
          <w:lang w:val="en-GB"/>
        </w:rPr>
      </w:pPr>
      <w:r w:rsidRPr="00CB163D">
        <w:rPr>
          <w:rFonts w:ascii="Tahoma" w:hAnsi="Tahoma" w:cs="Tahoma"/>
          <w:b/>
          <w:bCs/>
          <w:iCs/>
          <w:sz w:val="18"/>
          <w:szCs w:val="18"/>
          <w:lang w:val="en-GB"/>
        </w:rPr>
        <w:t>Flush all the Bathrooms, Urinals, Basins including Kitchens</w:t>
      </w:r>
      <w:r w:rsidR="00C21E4D">
        <w:rPr>
          <w:rFonts w:ascii="Tahoma" w:hAnsi="Tahoma" w:cs="Tahoma"/>
          <w:b/>
          <w:bCs/>
          <w:iCs/>
          <w:sz w:val="18"/>
          <w:szCs w:val="18"/>
          <w:lang w:val="en-GB"/>
        </w:rPr>
        <w:t xml:space="preserve"> for Block F</w:t>
      </w:r>
      <w:r w:rsidRPr="00CB163D">
        <w:rPr>
          <w:rFonts w:ascii="Tahoma" w:hAnsi="Tahoma" w:cs="Tahoma"/>
          <w:iCs/>
          <w:sz w:val="18"/>
          <w:szCs w:val="18"/>
          <w:lang w:val="en-GB"/>
        </w:rPr>
        <w:t>.</w:t>
      </w:r>
    </w:p>
    <w:p w14:paraId="219C793C" w14:textId="77777777" w:rsidR="00CB163D" w:rsidRPr="00CB163D" w:rsidRDefault="00CB163D" w:rsidP="00CB163D">
      <w:pPr>
        <w:pStyle w:val="ListParagraph"/>
        <w:spacing w:line="360" w:lineRule="auto"/>
        <w:ind w:left="360"/>
        <w:rPr>
          <w:rFonts w:ascii="Tahoma" w:hAnsi="Tahoma" w:cs="Tahoma"/>
          <w:iCs/>
          <w:sz w:val="18"/>
          <w:szCs w:val="18"/>
          <w:lang w:val="en-GB"/>
        </w:rPr>
      </w:pPr>
      <w:r w:rsidRPr="00CB163D">
        <w:rPr>
          <w:rFonts w:ascii="Tahoma" w:hAnsi="Tahoma" w:cs="Tahoma"/>
          <w:iCs/>
          <w:sz w:val="18"/>
          <w:szCs w:val="18"/>
          <w:lang w:val="en-GB"/>
        </w:rPr>
        <w:t>The chemical must not damage the seals.</w:t>
      </w:r>
    </w:p>
    <w:p w14:paraId="0AE3ABD2" w14:textId="77777777" w:rsidR="00CB163D" w:rsidRPr="00CB163D" w:rsidRDefault="00CB163D" w:rsidP="00CB163D">
      <w:pPr>
        <w:pStyle w:val="ListParagraph"/>
        <w:spacing w:line="360" w:lineRule="auto"/>
        <w:ind w:left="360"/>
        <w:rPr>
          <w:rFonts w:ascii="Tahoma" w:hAnsi="Tahoma" w:cs="Tahoma"/>
          <w:iCs/>
          <w:sz w:val="18"/>
          <w:szCs w:val="18"/>
          <w:lang w:val="en-GB"/>
        </w:rPr>
      </w:pPr>
      <w:r w:rsidRPr="00CB163D">
        <w:rPr>
          <w:rFonts w:ascii="Tahoma" w:hAnsi="Tahoma" w:cs="Tahoma"/>
          <w:iCs/>
          <w:sz w:val="18"/>
          <w:szCs w:val="18"/>
          <w:lang w:val="en-GB"/>
        </w:rPr>
        <w:t>Ensure the worked points are properly sealed.</w:t>
      </w:r>
    </w:p>
    <w:p w14:paraId="63D3484F" w14:textId="5B435388" w:rsidR="00CB163D" w:rsidRDefault="00CB163D" w:rsidP="00CB163D">
      <w:pPr>
        <w:pStyle w:val="ListParagraph"/>
        <w:spacing w:line="360" w:lineRule="auto"/>
        <w:ind w:left="360"/>
        <w:rPr>
          <w:rFonts w:ascii="Tahoma" w:hAnsi="Tahoma" w:cs="Tahoma"/>
          <w:iCs/>
          <w:sz w:val="18"/>
          <w:szCs w:val="18"/>
          <w:lang w:val="en-GB"/>
        </w:rPr>
      </w:pPr>
      <w:r w:rsidRPr="00CB163D">
        <w:rPr>
          <w:rFonts w:ascii="Tahoma" w:hAnsi="Tahoma" w:cs="Tahoma"/>
          <w:iCs/>
          <w:sz w:val="18"/>
          <w:szCs w:val="18"/>
          <w:lang w:val="en-GB"/>
        </w:rPr>
        <w:t>The chemical SDS must be within 5 years.</w:t>
      </w:r>
    </w:p>
    <w:p w14:paraId="0AD54096" w14:textId="55D08A28" w:rsidR="00CB1EB7" w:rsidRDefault="00CB1EB7" w:rsidP="00CB163D">
      <w:pPr>
        <w:pStyle w:val="ListParagraph"/>
        <w:spacing w:line="360" w:lineRule="auto"/>
        <w:ind w:left="360"/>
        <w:rPr>
          <w:rFonts w:ascii="Tahoma" w:hAnsi="Tahoma" w:cs="Tahoma"/>
          <w:iCs/>
          <w:sz w:val="18"/>
          <w:szCs w:val="18"/>
          <w:lang w:val="en-GB"/>
        </w:rPr>
      </w:pPr>
      <w:r>
        <w:rPr>
          <w:rFonts w:ascii="Tahoma" w:hAnsi="Tahoma" w:cs="Tahoma"/>
          <w:iCs/>
          <w:sz w:val="18"/>
          <w:szCs w:val="18"/>
          <w:lang w:val="en-GB"/>
        </w:rPr>
        <w:t xml:space="preserve">After flushing the service provider </w:t>
      </w:r>
      <w:r w:rsidRPr="00CB1EB7">
        <w:rPr>
          <w:rFonts w:ascii="Tahoma" w:hAnsi="Tahoma" w:cs="Tahoma"/>
          <w:iCs/>
          <w:sz w:val="18"/>
          <w:szCs w:val="18"/>
          <w:lang w:val="en-GB"/>
        </w:rPr>
        <w:t>will ensure that there is no leak where they worked</w:t>
      </w:r>
    </w:p>
    <w:p w14:paraId="4F60DEFF" w14:textId="77777777" w:rsidR="008D7164" w:rsidRDefault="008D7164" w:rsidP="00CB163D">
      <w:pPr>
        <w:pStyle w:val="ListParagraph"/>
        <w:spacing w:line="360" w:lineRule="auto"/>
        <w:ind w:left="360"/>
        <w:rPr>
          <w:rFonts w:ascii="Tahoma" w:hAnsi="Tahoma" w:cs="Tahoma"/>
          <w:iCs/>
          <w:sz w:val="18"/>
          <w:szCs w:val="18"/>
          <w:lang w:val="en-GB"/>
        </w:rPr>
      </w:pPr>
    </w:p>
    <w:tbl>
      <w:tblPr>
        <w:tblStyle w:val="TableGrid"/>
        <w:tblW w:w="0" w:type="auto"/>
        <w:tblInd w:w="360" w:type="dxa"/>
        <w:tblLook w:val="04A0" w:firstRow="1" w:lastRow="0" w:firstColumn="1" w:lastColumn="0" w:noHBand="0" w:noVBand="1"/>
      </w:tblPr>
      <w:tblGrid>
        <w:gridCol w:w="2721"/>
        <w:gridCol w:w="2721"/>
      </w:tblGrid>
      <w:tr w:rsidR="00F511C5" w14:paraId="614AE669" w14:textId="77777777" w:rsidTr="00F511C5">
        <w:trPr>
          <w:trHeight w:val="353"/>
        </w:trPr>
        <w:tc>
          <w:tcPr>
            <w:tcW w:w="2721" w:type="dxa"/>
            <w:shd w:val="clear" w:color="auto" w:fill="D9D9D9" w:themeFill="background1" w:themeFillShade="D9"/>
          </w:tcPr>
          <w:p w14:paraId="310E6450" w14:textId="64C300F2" w:rsidR="00F511C5" w:rsidRDefault="00F511C5" w:rsidP="00CB163D">
            <w:pPr>
              <w:pStyle w:val="ListParagraph"/>
              <w:spacing w:line="360" w:lineRule="auto"/>
              <w:ind w:left="0"/>
              <w:rPr>
                <w:rFonts w:ascii="Tahoma" w:hAnsi="Tahoma" w:cs="Tahoma"/>
                <w:iCs/>
                <w:sz w:val="18"/>
                <w:szCs w:val="18"/>
                <w:lang w:val="en-GB"/>
              </w:rPr>
            </w:pPr>
            <w:r>
              <w:rPr>
                <w:rFonts w:ascii="Tahoma" w:hAnsi="Tahoma" w:cs="Tahoma"/>
                <w:iCs/>
                <w:sz w:val="18"/>
                <w:szCs w:val="18"/>
                <w:lang w:val="en-GB"/>
              </w:rPr>
              <w:t>Description</w:t>
            </w:r>
          </w:p>
        </w:tc>
        <w:tc>
          <w:tcPr>
            <w:tcW w:w="2721" w:type="dxa"/>
            <w:shd w:val="clear" w:color="auto" w:fill="D9D9D9" w:themeFill="background1" w:themeFillShade="D9"/>
          </w:tcPr>
          <w:p w14:paraId="102B1ED7" w14:textId="61712AD8" w:rsidR="00F511C5" w:rsidRDefault="00F511C5" w:rsidP="00CB163D">
            <w:pPr>
              <w:pStyle w:val="ListParagraph"/>
              <w:spacing w:line="360" w:lineRule="auto"/>
              <w:ind w:left="0"/>
              <w:rPr>
                <w:rFonts w:ascii="Tahoma" w:hAnsi="Tahoma" w:cs="Tahoma"/>
                <w:iCs/>
                <w:sz w:val="18"/>
                <w:szCs w:val="18"/>
                <w:lang w:val="en-GB"/>
              </w:rPr>
            </w:pPr>
            <w:r>
              <w:rPr>
                <w:rFonts w:ascii="Tahoma" w:hAnsi="Tahoma" w:cs="Tahoma"/>
                <w:iCs/>
                <w:sz w:val="18"/>
                <w:szCs w:val="18"/>
                <w:lang w:val="en-GB"/>
              </w:rPr>
              <w:t xml:space="preserve">Quantities </w:t>
            </w:r>
          </w:p>
        </w:tc>
      </w:tr>
      <w:tr w:rsidR="00F511C5" w14:paraId="7F0DD3E0" w14:textId="77777777" w:rsidTr="00F511C5">
        <w:trPr>
          <w:trHeight w:val="20"/>
        </w:trPr>
        <w:tc>
          <w:tcPr>
            <w:tcW w:w="2721" w:type="dxa"/>
          </w:tcPr>
          <w:p w14:paraId="11762EDA" w14:textId="29060382" w:rsidR="00F511C5" w:rsidRDefault="00F511C5" w:rsidP="00F511C5">
            <w:pPr>
              <w:pStyle w:val="ListParagraph"/>
              <w:spacing w:line="360" w:lineRule="auto"/>
              <w:ind w:left="0"/>
              <w:rPr>
                <w:rFonts w:ascii="Tahoma" w:hAnsi="Tahoma" w:cs="Tahoma"/>
                <w:iCs/>
                <w:sz w:val="18"/>
                <w:szCs w:val="18"/>
                <w:lang w:val="en-GB"/>
              </w:rPr>
            </w:pPr>
            <w:r w:rsidRPr="00CB2F01">
              <w:rPr>
                <w:rFonts w:ascii="Tahoma" w:hAnsi="Tahoma" w:cs="Tahoma"/>
                <w:iCs/>
                <w:sz w:val="18"/>
                <w:szCs w:val="18"/>
                <w:lang w:val="en-GB"/>
              </w:rPr>
              <w:t xml:space="preserve">Toilets </w:t>
            </w:r>
          </w:p>
        </w:tc>
        <w:tc>
          <w:tcPr>
            <w:tcW w:w="2721" w:type="dxa"/>
          </w:tcPr>
          <w:p w14:paraId="7DF01977" w14:textId="6C137F66" w:rsidR="00F511C5" w:rsidRDefault="00F511C5" w:rsidP="00F511C5">
            <w:pPr>
              <w:pStyle w:val="ListParagraph"/>
              <w:spacing w:line="360" w:lineRule="auto"/>
              <w:ind w:left="0"/>
              <w:rPr>
                <w:rFonts w:ascii="Tahoma" w:hAnsi="Tahoma" w:cs="Tahoma"/>
                <w:iCs/>
                <w:sz w:val="18"/>
                <w:szCs w:val="18"/>
                <w:lang w:val="en-GB"/>
              </w:rPr>
            </w:pPr>
            <w:r w:rsidRPr="00F511C5">
              <w:rPr>
                <w:rFonts w:ascii="Tahoma" w:hAnsi="Tahoma" w:cs="Tahoma"/>
                <w:iCs/>
                <w:sz w:val="18"/>
                <w:szCs w:val="18"/>
                <w:lang w:val="en-GB"/>
              </w:rPr>
              <w:t>23</w:t>
            </w:r>
          </w:p>
        </w:tc>
      </w:tr>
      <w:tr w:rsidR="00F511C5" w14:paraId="19EBEE64" w14:textId="77777777" w:rsidTr="00F511C5">
        <w:trPr>
          <w:trHeight w:val="20"/>
        </w:trPr>
        <w:tc>
          <w:tcPr>
            <w:tcW w:w="2721" w:type="dxa"/>
          </w:tcPr>
          <w:p w14:paraId="50863D13" w14:textId="247DB98E" w:rsidR="00F511C5" w:rsidRDefault="00F511C5" w:rsidP="00F511C5">
            <w:pPr>
              <w:pStyle w:val="ListParagraph"/>
              <w:spacing w:line="360" w:lineRule="auto"/>
              <w:ind w:left="0"/>
              <w:rPr>
                <w:rFonts w:ascii="Tahoma" w:hAnsi="Tahoma" w:cs="Tahoma"/>
                <w:iCs/>
                <w:sz w:val="18"/>
                <w:szCs w:val="18"/>
                <w:lang w:val="en-GB"/>
              </w:rPr>
            </w:pPr>
            <w:r w:rsidRPr="00CB2F01">
              <w:rPr>
                <w:rFonts w:ascii="Tahoma" w:hAnsi="Tahoma" w:cs="Tahoma"/>
                <w:iCs/>
                <w:sz w:val="18"/>
                <w:szCs w:val="18"/>
                <w:lang w:val="en-GB"/>
              </w:rPr>
              <w:t xml:space="preserve">Basins </w:t>
            </w:r>
          </w:p>
        </w:tc>
        <w:tc>
          <w:tcPr>
            <w:tcW w:w="2721" w:type="dxa"/>
          </w:tcPr>
          <w:p w14:paraId="48E1CFC1" w14:textId="7600107A" w:rsidR="00F511C5" w:rsidRDefault="00F511C5" w:rsidP="00F511C5">
            <w:pPr>
              <w:pStyle w:val="ListParagraph"/>
              <w:spacing w:line="360" w:lineRule="auto"/>
              <w:ind w:left="0"/>
              <w:rPr>
                <w:rFonts w:ascii="Tahoma" w:hAnsi="Tahoma" w:cs="Tahoma"/>
                <w:iCs/>
                <w:sz w:val="18"/>
                <w:szCs w:val="18"/>
                <w:lang w:val="en-GB"/>
              </w:rPr>
            </w:pPr>
            <w:r w:rsidRPr="00F511C5">
              <w:rPr>
                <w:rFonts w:ascii="Tahoma" w:hAnsi="Tahoma" w:cs="Tahoma"/>
                <w:iCs/>
                <w:sz w:val="18"/>
                <w:szCs w:val="18"/>
                <w:lang w:val="en-GB"/>
              </w:rPr>
              <w:t>20</w:t>
            </w:r>
          </w:p>
        </w:tc>
      </w:tr>
      <w:tr w:rsidR="00F511C5" w14:paraId="025B8BC8" w14:textId="77777777" w:rsidTr="00F511C5">
        <w:trPr>
          <w:trHeight w:val="20"/>
        </w:trPr>
        <w:tc>
          <w:tcPr>
            <w:tcW w:w="2721" w:type="dxa"/>
          </w:tcPr>
          <w:p w14:paraId="0B252C8D" w14:textId="6A9F5F9B" w:rsidR="00F511C5" w:rsidRDefault="00F511C5" w:rsidP="00F511C5">
            <w:pPr>
              <w:pStyle w:val="ListParagraph"/>
              <w:spacing w:line="360" w:lineRule="auto"/>
              <w:ind w:left="0"/>
              <w:rPr>
                <w:rFonts w:ascii="Tahoma" w:hAnsi="Tahoma" w:cs="Tahoma"/>
                <w:iCs/>
                <w:sz w:val="18"/>
                <w:szCs w:val="18"/>
                <w:lang w:val="en-GB"/>
              </w:rPr>
            </w:pPr>
            <w:r w:rsidRPr="00CB2F01">
              <w:rPr>
                <w:rFonts w:ascii="Tahoma" w:hAnsi="Tahoma" w:cs="Tahoma"/>
                <w:iCs/>
                <w:sz w:val="18"/>
                <w:szCs w:val="18"/>
                <w:lang w:val="en-GB"/>
              </w:rPr>
              <w:t xml:space="preserve">Urinals </w:t>
            </w:r>
          </w:p>
        </w:tc>
        <w:tc>
          <w:tcPr>
            <w:tcW w:w="2721" w:type="dxa"/>
          </w:tcPr>
          <w:p w14:paraId="2C2AD5DF" w14:textId="17EB4C6C" w:rsidR="00F511C5" w:rsidRDefault="00F511C5" w:rsidP="00F511C5">
            <w:pPr>
              <w:pStyle w:val="ListParagraph"/>
              <w:spacing w:line="360" w:lineRule="auto"/>
              <w:ind w:left="0"/>
              <w:rPr>
                <w:rFonts w:ascii="Tahoma" w:hAnsi="Tahoma" w:cs="Tahoma"/>
                <w:iCs/>
                <w:sz w:val="18"/>
                <w:szCs w:val="18"/>
                <w:lang w:val="en-GB"/>
              </w:rPr>
            </w:pPr>
            <w:r w:rsidRPr="00F511C5">
              <w:rPr>
                <w:rFonts w:ascii="Tahoma" w:hAnsi="Tahoma" w:cs="Tahoma"/>
                <w:iCs/>
                <w:sz w:val="18"/>
                <w:szCs w:val="18"/>
                <w:lang w:val="en-GB"/>
              </w:rPr>
              <w:t>13</w:t>
            </w:r>
          </w:p>
        </w:tc>
      </w:tr>
      <w:tr w:rsidR="00F511C5" w14:paraId="6A7AD949" w14:textId="77777777" w:rsidTr="00F511C5">
        <w:trPr>
          <w:trHeight w:val="20"/>
        </w:trPr>
        <w:tc>
          <w:tcPr>
            <w:tcW w:w="2721" w:type="dxa"/>
          </w:tcPr>
          <w:p w14:paraId="0D0E1AE0" w14:textId="2B3B382F" w:rsidR="00F511C5" w:rsidRDefault="00F511C5" w:rsidP="00F511C5">
            <w:pPr>
              <w:pStyle w:val="ListParagraph"/>
              <w:spacing w:line="360" w:lineRule="auto"/>
              <w:ind w:left="0"/>
              <w:rPr>
                <w:rFonts w:ascii="Tahoma" w:hAnsi="Tahoma" w:cs="Tahoma"/>
                <w:iCs/>
                <w:sz w:val="18"/>
                <w:szCs w:val="18"/>
                <w:lang w:val="en-GB"/>
              </w:rPr>
            </w:pPr>
            <w:r w:rsidRPr="00CB2F01">
              <w:rPr>
                <w:rFonts w:ascii="Tahoma" w:hAnsi="Tahoma" w:cs="Tahoma"/>
                <w:iCs/>
                <w:sz w:val="18"/>
                <w:szCs w:val="18"/>
                <w:lang w:val="en-GB"/>
              </w:rPr>
              <w:t xml:space="preserve">Kitchen sinks </w:t>
            </w:r>
          </w:p>
        </w:tc>
        <w:tc>
          <w:tcPr>
            <w:tcW w:w="2721" w:type="dxa"/>
          </w:tcPr>
          <w:p w14:paraId="7129C516" w14:textId="3870A3C2" w:rsidR="00F511C5" w:rsidRDefault="00F511C5" w:rsidP="00F511C5">
            <w:pPr>
              <w:pStyle w:val="ListParagraph"/>
              <w:spacing w:line="360" w:lineRule="auto"/>
              <w:ind w:left="0"/>
              <w:rPr>
                <w:rFonts w:ascii="Tahoma" w:hAnsi="Tahoma" w:cs="Tahoma"/>
                <w:iCs/>
                <w:sz w:val="18"/>
                <w:szCs w:val="18"/>
                <w:lang w:val="en-GB"/>
              </w:rPr>
            </w:pPr>
            <w:r w:rsidRPr="00F511C5">
              <w:rPr>
                <w:rFonts w:ascii="Tahoma" w:hAnsi="Tahoma" w:cs="Tahoma"/>
                <w:iCs/>
                <w:sz w:val="18"/>
                <w:szCs w:val="18"/>
                <w:lang w:val="en-GB"/>
              </w:rPr>
              <w:t>13</w:t>
            </w:r>
          </w:p>
        </w:tc>
      </w:tr>
    </w:tbl>
    <w:p w14:paraId="107F9177" w14:textId="77777777" w:rsidR="00F511C5" w:rsidRDefault="00F511C5" w:rsidP="00CB163D">
      <w:pPr>
        <w:pStyle w:val="ListParagraph"/>
        <w:spacing w:line="360" w:lineRule="auto"/>
        <w:ind w:left="360"/>
        <w:rPr>
          <w:rFonts w:ascii="Tahoma" w:hAnsi="Tahoma" w:cs="Tahoma"/>
          <w:iCs/>
          <w:sz w:val="18"/>
          <w:szCs w:val="18"/>
          <w:lang w:val="en-GB"/>
        </w:rPr>
      </w:pPr>
    </w:p>
    <w:p w14:paraId="223C69E4" w14:textId="7CA2842B" w:rsidR="00D40CDF" w:rsidRPr="00D40CDF" w:rsidRDefault="00D40CDF" w:rsidP="00D40CDF">
      <w:pPr>
        <w:pStyle w:val="ListParagraph"/>
        <w:spacing w:line="360" w:lineRule="auto"/>
        <w:ind w:left="360"/>
        <w:rPr>
          <w:rFonts w:ascii="Tahoma" w:hAnsi="Tahoma" w:cs="Tahoma"/>
          <w:iCs/>
          <w:sz w:val="18"/>
          <w:szCs w:val="18"/>
          <w:lang w:val="en-GB"/>
        </w:rPr>
      </w:pPr>
      <w:r w:rsidRPr="00D40CDF">
        <w:rPr>
          <w:rFonts w:ascii="Tahoma" w:hAnsi="Tahoma" w:cs="Tahoma"/>
          <w:b/>
          <w:bCs/>
          <w:iCs/>
          <w:sz w:val="18"/>
          <w:szCs w:val="18"/>
          <w:lang w:val="en-GB"/>
        </w:rPr>
        <w:t>Methods that can be used:</w:t>
      </w:r>
      <w:r w:rsidRPr="00D40CDF">
        <w:rPr>
          <w:rFonts w:ascii="Tahoma" w:hAnsi="Tahoma" w:cs="Tahoma"/>
          <w:iCs/>
          <w:sz w:val="18"/>
          <w:szCs w:val="18"/>
          <w:lang w:val="en-GB"/>
        </w:rPr>
        <w:t xml:space="preserve"> Common methods include continuous feed, slug, and spray or swab methods, with chlorine solution</w:t>
      </w:r>
      <w:r>
        <w:rPr>
          <w:rFonts w:ascii="Tahoma" w:hAnsi="Tahoma" w:cs="Tahoma"/>
          <w:iCs/>
          <w:sz w:val="18"/>
          <w:szCs w:val="18"/>
          <w:lang w:val="en-GB"/>
        </w:rPr>
        <w:t xml:space="preserve"> </w:t>
      </w:r>
      <w:r w:rsidRPr="00D40CDF">
        <w:rPr>
          <w:rFonts w:ascii="Tahoma" w:hAnsi="Tahoma" w:cs="Tahoma"/>
          <w:iCs/>
          <w:sz w:val="18"/>
          <w:szCs w:val="18"/>
          <w:lang w:val="en-GB"/>
        </w:rPr>
        <w:t>being the most common disinfectant used.</w:t>
      </w:r>
    </w:p>
    <w:p w14:paraId="02B701E2" w14:textId="77777777" w:rsidR="00D40CDF" w:rsidRPr="00D40CDF" w:rsidRDefault="00D40CDF" w:rsidP="00D40CDF">
      <w:pPr>
        <w:pStyle w:val="ListParagraph"/>
        <w:spacing w:line="360" w:lineRule="auto"/>
        <w:ind w:left="360"/>
        <w:rPr>
          <w:rFonts w:ascii="Tahoma" w:hAnsi="Tahoma" w:cs="Tahoma"/>
          <w:iCs/>
          <w:sz w:val="18"/>
          <w:szCs w:val="18"/>
          <w:lang w:val="en-GB"/>
        </w:rPr>
      </w:pPr>
      <w:r w:rsidRPr="00D40CDF">
        <w:rPr>
          <w:rFonts w:ascii="Tahoma" w:hAnsi="Tahoma" w:cs="Tahoma"/>
          <w:b/>
          <w:bCs/>
          <w:iCs/>
          <w:sz w:val="18"/>
          <w:szCs w:val="18"/>
          <w:lang w:val="en-GB"/>
        </w:rPr>
        <w:t>Safety Measures:</w:t>
      </w:r>
      <w:r w:rsidRPr="00D40CDF">
        <w:rPr>
          <w:rFonts w:ascii="Tahoma" w:hAnsi="Tahoma" w:cs="Tahoma"/>
          <w:iCs/>
          <w:sz w:val="18"/>
          <w:szCs w:val="18"/>
          <w:lang w:val="en-GB"/>
        </w:rPr>
        <w:t xml:space="preserve"> Safety measures such as barriers, warning tape, signage, and proper lighting are taken to</w:t>
      </w:r>
    </w:p>
    <w:p w14:paraId="41CFFB77" w14:textId="77777777" w:rsidR="00D40CDF" w:rsidRPr="00D40CDF" w:rsidRDefault="00D40CDF" w:rsidP="00D40CDF">
      <w:pPr>
        <w:pStyle w:val="ListParagraph"/>
        <w:spacing w:line="360" w:lineRule="auto"/>
        <w:ind w:left="360"/>
        <w:rPr>
          <w:rFonts w:ascii="Tahoma" w:hAnsi="Tahoma" w:cs="Tahoma"/>
          <w:iCs/>
          <w:sz w:val="18"/>
          <w:szCs w:val="18"/>
          <w:lang w:val="en-GB"/>
        </w:rPr>
      </w:pPr>
      <w:r w:rsidRPr="00D40CDF">
        <w:rPr>
          <w:rFonts w:ascii="Tahoma" w:hAnsi="Tahoma" w:cs="Tahoma"/>
          <w:iCs/>
          <w:sz w:val="18"/>
          <w:szCs w:val="18"/>
          <w:lang w:val="en-GB"/>
        </w:rPr>
        <w:t>prevent accidents or injuries during flushing activities.</w:t>
      </w:r>
    </w:p>
    <w:p w14:paraId="62EEDF32" w14:textId="77777777" w:rsidR="00D40CDF" w:rsidRPr="00D40CDF" w:rsidRDefault="00D40CDF" w:rsidP="00D40CDF">
      <w:pPr>
        <w:pStyle w:val="ListParagraph"/>
        <w:spacing w:line="360" w:lineRule="auto"/>
        <w:ind w:left="360"/>
        <w:rPr>
          <w:rFonts w:ascii="Tahoma" w:hAnsi="Tahoma" w:cs="Tahoma"/>
          <w:iCs/>
          <w:sz w:val="18"/>
          <w:szCs w:val="18"/>
          <w:lang w:val="en-GB"/>
        </w:rPr>
      </w:pPr>
      <w:r w:rsidRPr="00D40CDF">
        <w:rPr>
          <w:rFonts w:ascii="Tahoma" w:hAnsi="Tahoma" w:cs="Tahoma"/>
          <w:b/>
          <w:bCs/>
          <w:iCs/>
          <w:sz w:val="18"/>
          <w:szCs w:val="18"/>
          <w:lang w:val="en-GB"/>
        </w:rPr>
        <w:t>Documentation:</w:t>
      </w:r>
      <w:r w:rsidRPr="00D40CDF">
        <w:rPr>
          <w:rFonts w:ascii="Tahoma" w:hAnsi="Tahoma" w:cs="Tahoma"/>
          <w:iCs/>
          <w:sz w:val="18"/>
          <w:szCs w:val="18"/>
          <w:lang w:val="en-GB"/>
        </w:rPr>
        <w:t xml:space="preserve"> Proper documentation of the flushing process, including the materials and tools used, is</w:t>
      </w:r>
    </w:p>
    <w:p w14:paraId="2991BED7" w14:textId="00F55F47" w:rsidR="00D40CDF" w:rsidRDefault="00D40CDF" w:rsidP="00D40CDF">
      <w:pPr>
        <w:pStyle w:val="ListParagraph"/>
        <w:spacing w:line="360" w:lineRule="auto"/>
        <w:ind w:left="360"/>
        <w:rPr>
          <w:rFonts w:ascii="Tahoma" w:hAnsi="Tahoma" w:cs="Tahoma"/>
          <w:iCs/>
          <w:sz w:val="18"/>
          <w:szCs w:val="18"/>
          <w:lang w:val="en-GB"/>
        </w:rPr>
      </w:pPr>
      <w:r w:rsidRPr="00D40CDF">
        <w:rPr>
          <w:rFonts w:ascii="Tahoma" w:hAnsi="Tahoma" w:cs="Tahoma"/>
          <w:iCs/>
          <w:sz w:val="18"/>
          <w:szCs w:val="18"/>
          <w:lang w:val="en-GB"/>
        </w:rPr>
        <w:t>essential for quality assurance and compliance with safety regulations.</w:t>
      </w:r>
    </w:p>
    <w:p w14:paraId="3DA775E0" w14:textId="77777777" w:rsidR="00C6083B" w:rsidRDefault="00C6083B" w:rsidP="00D40CDF">
      <w:pPr>
        <w:pStyle w:val="ListParagraph"/>
        <w:spacing w:line="360" w:lineRule="auto"/>
        <w:ind w:left="360"/>
        <w:rPr>
          <w:rFonts w:ascii="Tahoma" w:hAnsi="Tahoma" w:cs="Tahoma"/>
          <w:iCs/>
          <w:sz w:val="18"/>
          <w:szCs w:val="18"/>
          <w:lang w:val="en-GB"/>
        </w:rPr>
      </w:pPr>
    </w:p>
    <w:p w14:paraId="54289DE5" w14:textId="77777777" w:rsidR="005E31B3" w:rsidRPr="00D1762C" w:rsidRDefault="005E31B3" w:rsidP="00D1762C">
      <w:pPr>
        <w:spacing w:line="360" w:lineRule="auto"/>
        <w:rPr>
          <w:rFonts w:ascii="Tahoma" w:hAnsi="Tahoma" w:cs="Tahoma"/>
          <w:iCs/>
          <w:sz w:val="18"/>
          <w:szCs w:val="18"/>
          <w:lang w:val="en-GB"/>
        </w:rPr>
      </w:pPr>
    </w:p>
    <w:p w14:paraId="2D05F819" w14:textId="77777777" w:rsidR="005E31B3" w:rsidRDefault="005E31B3" w:rsidP="00D40CDF">
      <w:pPr>
        <w:pStyle w:val="ListParagraph"/>
        <w:spacing w:line="360" w:lineRule="auto"/>
        <w:ind w:left="360"/>
        <w:rPr>
          <w:rFonts w:ascii="Tahoma" w:hAnsi="Tahoma" w:cs="Tahoma"/>
          <w:iCs/>
          <w:sz w:val="18"/>
          <w:szCs w:val="18"/>
          <w:lang w:val="en-GB"/>
        </w:rPr>
      </w:pPr>
    </w:p>
    <w:p w14:paraId="2FDCE76D" w14:textId="77777777" w:rsidR="005E31B3" w:rsidRDefault="005E31B3" w:rsidP="00D40CDF">
      <w:pPr>
        <w:pStyle w:val="ListParagraph"/>
        <w:spacing w:line="360" w:lineRule="auto"/>
        <w:ind w:left="360"/>
        <w:rPr>
          <w:rFonts w:ascii="Tahoma" w:hAnsi="Tahoma" w:cs="Tahoma"/>
          <w:iCs/>
          <w:sz w:val="18"/>
          <w:szCs w:val="18"/>
          <w:lang w:val="en-GB"/>
        </w:rPr>
      </w:pPr>
    </w:p>
    <w:p w14:paraId="03DC4447"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lastRenderedPageBreak/>
        <w:t>The flushing, cleaning and disinfection of the complete plumbing water distribution network, including all associated pipework, fittings, valves, sanitary fixtures and terminal outlets.</w:t>
      </w:r>
    </w:p>
    <w:p w14:paraId="34340A98"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The works shall include flushing of:</w:t>
      </w:r>
    </w:p>
    <w:p w14:paraId="4B8748E7" w14:textId="5793DD01"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Bathrooms </w:t>
      </w:r>
    </w:p>
    <w:p w14:paraId="20049E09" w14:textId="2FDB753E"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Toilets and urinals </w:t>
      </w:r>
    </w:p>
    <w:p w14:paraId="6C2F8A1F" w14:textId="112D945B"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Wash hand basins </w:t>
      </w:r>
    </w:p>
    <w:p w14:paraId="76D2B2B5" w14:textId="1CA12FD1"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Kitchen sinks and kitchen water points </w:t>
      </w:r>
    </w:p>
    <w:p w14:paraId="0C1EB5E1" w14:textId="6EB426B6"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Hot and </w:t>
      </w:r>
      <w:proofErr w:type="gramStart"/>
      <w:r w:rsidRPr="00C6083B">
        <w:rPr>
          <w:rFonts w:ascii="Tahoma" w:hAnsi="Tahoma" w:cs="Tahoma"/>
          <w:iCs/>
          <w:sz w:val="18"/>
          <w:szCs w:val="18"/>
          <w:lang w:val="en-GB"/>
        </w:rPr>
        <w:t>cold water</w:t>
      </w:r>
      <w:proofErr w:type="gramEnd"/>
      <w:r w:rsidRPr="00C6083B">
        <w:rPr>
          <w:rFonts w:ascii="Tahoma" w:hAnsi="Tahoma" w:cs="Tahoma"/>
          <w:iCs/>
          <w:sz w:val="18"/>
          <w:szCs w:val="18"/>
          <w:lang w:val="en-GB"/>
        </w:rPr>
        <w:t xml:space="preserve"> distribution pipework </w:t>
      </w:r>
    </w:p>
    <w:p w14:paraId="1134306A" w14:textId="103E0064" w:rsid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All branch lines and terminal points connected to the plumbing network </w:t>
      </w:r>
    </w:p>
    <w:p w14:paraId="238A7855" w14:textId="77777777" w:rsidR="00C6083B" w:rsidRPr="00C6083B" w:rsidRDefault="00C6083B" w:rsidP="00C6083B">
      <w:pPr>
        <w:pStyle w:val="ListParagraph"/>
        <w:spacing w:line="360" w:lineRule="auto"/>
        <w:ind w:left="1080"/>
        <w:rPr>
          <w:rFonts w:ascii="Tahoma" w:hAnsi="Tahoma" w:cs="Tahoma"/>
          <w:iCs/>
          <w:sz w:val="18"/>
          <w:szCs w:val="18"/>
          <w:lang w:val="en-GB"/>
        </w:rPr>
      </w:pPr>
    </w:p>
    <w:p w14:paraId="1A32046A"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Flushing shall be carried out to:</w:t>
      </w:r>
    </w:p>
    <w:p w14:paraId="0BE008F0" w14:textId="00D9CA87"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Remove loose sediment, dirt, pipe scale, lubricants and any other debris from the interior of the pipework system. </w:t>
      </w:r>
    </w:p>
    <w:p w14:paraId="2CC39C08" w14:textId="06449C35"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Remove loose deposits accumulated over time. </w:t>
      </w:r>
    </w:p>
    <w:p w14:paraId="6745A543" w14:textId="7830716E" w:rsidR="00C6083B" w:rsidRP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Restore and stabilize disinfectant residuals within the system. </w:t>
      </w:r>
    </w:p>
    <w:p w14:paraId="75E1EAAE" w14:textId="468717EB" w:rsidR="00C6083B" w:rsidRDefault="00C6083B" w:rsidP="00C6083B">
      <w:pPr>
        <w:pStyle w:val="ListParagraph"/>
        <w:numPr>
          <w:ilvl w:val="0"/>
          <w:numId w:val="41"/>
        </w:numPr>
        <w:spacing w:line="360" w:lineRule="auto"/>
        <w:rPr>
          <w:rFonts w:ascii="Tahoma" w:hAnsi="Tahoma" w:cs="Tahoma"/>
          <w:iCs/>
          <w:sz w:val="18"/>
          <w:szCs w:val="18"/>
          <w:lang w:val="en-GB"/>
        </w:rPr>
      </w:pPr>
      <w:r w:rsidRPr="00C6083B">
        <w:rPr>
          <w:rFonts w:ascii="Tahoma" w:hAnsi="Tahoma" w:cs="Tahoma"/>
          <w:iCs/>
          <w:sz w:val="18"/>
          <w:szCs w:val="18"/>
          <w:lang w:val="en-GB"/>
        </w:rPr>
        <w:t>Ensure the plumbing network is clean, safe and suitable for operations</w:t>
      </w:r>
    </w:p>
    <w:p w14:paraId="61EC72FF" w14:textId="77777777" w:rsidR="00C6083B" w:rsidRPr="00C6083B" w:rsidRDefault="00C6083B" w:rsidP="00C6083B">
      <w:pPr>
        <w:pStyle w:val="ListParagraph"/>
        <w:spacing w:line="360" w:lineRule="auto"/>
        <w:ind w:left="1080"/>
        <w:rPr>
          <w:rFonts w:ascii="Tahoma" w:hAnsi="Tahoma" w:cs="Tahoma"/>
          <w:iCs/>
          <w:sz w:val="18"/>
          <w:szCs w:val="18"/>
          <w:lang w:val="en-GB"/>
        </w:rPr>
      </w:pPr>
    </w:p>
    <w:p w14:paraId="76F51243"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The service provider shall use approved flushing and disinfection methods suitable for the installed plumbing system. Acceptable methods include:</w:t>
      </w:r>
    </w:p>
    <w:p w14:paraId="32CA9AB0" w14:textId="2CECFE73" w:rsidR="00C6083B" w:rsidRPr="00C6083B" w:rsidRDefault="00C6083B" w:rsidP="00C6083B">
      <w:pPr>
        <w:pStyle w:val="ListParagraph"/>
        <w:numPr>
          <w:ilvl w:val="0"/>
          <w:numId w:val="43"/>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Continuous feed method </w:t>
      </w:r>
    </w:p>
    <w:p w14:paraId="219D1FA4" w14:textId="56D138BD" w:rsidR="00C6083B" w:rsidRPr="00C6083B" w:rsidRDefault="00C6083B" w:rsidP="00C6083B">
      <w:pPr>
        <w:pStyle w:val="ListParagraph"/>
        <w:numPr>
          <w:ilvl w:val="0"/>
          <w:numId w:val="43"/>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Slug method </w:t>
      </w:r>
    </w:p>
    <w:p w14:paraId="23D397EB" w14:textId="337A9655" w:rsidR="00C6083B" w:rsidRDefault="00C6083B" w:rsidP="00C6083B">
      <w:pPr>
        <w:pStyle w:val="ListParagraph"/>
        <w:numPr>
          <w:ilvl w:val="0"/>
          <w:numId w:val="43"/>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Spray or swab method </w:t>
      </w:r>
    </w:p>
    <w:p w14:paraId="1403532A" w14:textId="77777777" w:rsidR="00C6083B" w:rsidRPr="00C6083B" w:rsidRDefault="00C6083B" w:rsidP="00C6083B">
      <w:pPr>
        <w:pStyle w:val="ListParagraph"/>
        <w:spacing w:line="360" w:lineRule="auto"/>
        <w:ind w:left="360"/>
        <w:rPr>
          <w:rFonts w:ascii="Tahoma" w:hAnsi="Tahoma" w:cs="Tahoma"/>
          <w:iCs/>
          <w:sz w:val="18"/>
          <w:szCs w:val="18"/>
          <w:lang w:val="en-GB"/>
        </w:rPr>
      </w:pPr>
    </w:p>
    <w:p w14:paraId="0777D4D6"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Prior to flushing, the service provider shall:</w:t>
      </w:r>
    </w:p>
    <w:p w14:paraId="1B2CCDA4" w14:textId="0D25DCEA"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Complete all pressure testing and inspections. </w:t>
      </w:r>
    </w:p>
    <w:p w14:paraId="20D9D363" w14:textId="7A72A8DD"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Ensure all pipe supports, brackets, and anchors are secured. </w:t>
      </w:r>
    </w:p>
    <w:p w14:paraId="5F8F4964" w14:textId="1BC51EB3"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Isolate or protect sensitive equipment and fixtures where necessary. </w:t>
      </w:r>
    </w:p>
    <w:p w14:paraId="16FF65A9" w14:textId="7437689B"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Confirm all drainage points are operational. </w:t>
      </w:r>
    </w:p>
    <w:p w14:paraId="5EEBC030" w14:textId="0CB4E943" w:rsid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Ensure all worked points are properly sealed before commencement of flushing activities. </w:t>
      </w:r>
    </w:p>
    <w:p w14:paraId="46F0A7E0" w14:textId="77777777" w:rsidR="00C6083B" w:rsidRPr="00C6083B" w:rsidRDefault="00C6083B" w:rsidP="00C6083B">
      <w:pPr>
        <w:pStyle w:val="ListParagraph"/>
        <w:spacing w:line="360" w:lineRule="auto"/>
        <w:ind w:left="1080"/>
        <w:rPr>
          <w:rFonts w:ascii="Tahoma" w:hAnsi="Tahoma" w:cs="Tahoma"/>
          <w:iCs/>
          <w:sz w:val="18"/>
          <w:szCs w:val="18"/>
          <w:lang w:val="en-GB"/>
        </w:rPr>
      </w:pPr>
    </w:p>
    <w:p w14:paraId="1538C955"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Chemical Requirements</w:t>
      </w:r>
    </w:p>
    <w:p w14:paraId="3E9077D4" w14:textId="136578FF"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The selected chemical shall not damage seals, gaskets, valves, pipe joints, fixtures, or any component of the plumbing system. </w:t>
      </w:r>
    </w:p>
    <w:p w14:paraId="4751D176" w14:textId="36DF9751" w:rsid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All SDS documentation shall be current and not older than five (5) years from the date of issue or revision. </w:t>
      </w:r>
    </w:p>
    <w:p w14:paraId="07C81620" w14:textId="77777777" w:rsidR="00C6083B" w:rsidRPr="00C6083B" w:rsidRDefault="00C6083B" w:rsidP="00C6083B">
      <w:pPr>
        <w:pStyle w:val="ListParagraph"/>
        <w:spacing w:line="360" w:lineRule="auto"/>
        <w:ind w:left="1080"/>
        <w:rPr>
          <w:rFonts w:ascii="Tahoma" w:hAnsi="Tahoma" w:cs="Tahoma"/>
          <w:iCs/>
          <w:sz w:val="18"/>
          <w:szCs w:val="18"/>
          <w:lang w:val="en-GB"/>
        </w:rPr>
      </w:pPr>
    </w:p>
    <w:p w14:paraId="28DD86B7"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Safety Requirements</w:t>
      </w:r>
    </w:p>
    <w:p w14:paraId="5585F511" w14:textId="77777777" w:rsidR="00C6083B" w:rsidRPr="00C6083B" w:rsidRDefault="00C6083B" w:rsidP="00C6083B">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The service provider shall implement all necessary safety precautions during flushing activities, including:</w:t>
      </w:r>
    </w:p>
    <w:p w14:paraId="0F177E2C" w14:textId="524105CE"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Installation of barriers and warning tape around work areas </w:t>
      </w:r>
    </w:p>
    <w:p w14:paraId="13500E2B" w14:textId="3EE77689"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Provision of adequate warning signage </w:t>
      </w:r>
    </w:p>
    <w:p w14:paraId="013C333C" w14:textId="50BB47B3"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Adequate lighting in all work areas </w:t>
      </w:r>
    </w:p>
    <w:p w14:paraId="7D862D54" w14:textId="3BBA8761"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Use of appropriate personal protective equipment (PPE) </w:t>
      </w:r>
    </w:p>
    <w:p w14:paraId="1F85F9FD" w14:textId="7DE8568C" w:rsidR="00C6083B" w:rsidRP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Safe handling and storage of chemicals </w:t>
      </w:r>
    </w:p>
    <w:p w14:paraId="71D41156" w14:textId="554D2F8B" w:rsidR="00C6083B" w:rsidRDefault="00C6083B" w:rsidP="00C6083B">
      <w:pPr>
        <w:pStyle w:val="ListParagraph"/>
        <w:numPr>
          <w:ilvl w:val="0"/>
          <w:numId w:val="45"/>
        </w:numPr>
        <w:spacing w:line="360" w:lineRule="auto"/>
        <w:rPr>
          <w:rFonts w:ascii="Tahoma" w:hAnsi="Tahoma" w:cs="Tahoma"/>
          <w:iCs/>
          <w:sz w:val="18"/>
          <w:szCs w:val="18"/>
          <w:lang w:val="en-GB"/>
        </w:rPr>
      </w:pPr>
      <w:r w:rsidRPr="00C6083B">
        <w:rPr>
          <w:rFonts w:ascii="Tahoma" w:hAnsi="Tahoma" w:cs="Tahoma"/>
          <w:iCs/>
          <w:sz w:val="18"/>
          <w:szCs w:val="18"/>
          <w:lang w:val="en-GB"/>
        </w:rPr>
        <w:t xml:space="preserve">Prevention of accidental discharge or flooding </w:t>
      </w:r>
    </w:p>
    <w:p w14:paraId="589030F1" w14:textId="77777777" w:rsidR="00C6083B" w:rsidRPr="00C6083B" w:rsidRDefault="00C6083B" w:rsidP="00C6083B">
      <w:pPr>
        <w:pStyle w:val="ListParagraph"/>
        <w:spacing w:line="360" w:lineRule="auto"/>
        <w:ind w:left="1080"/>
        <w:rPr>
          <w:rFonts w:ascii="Tahoma" w:hAnsi="Tahoma" w:cs="Tahoma"/>
          <w:iCs/>
          <w:sz w:val="18"/>
          <w:szCs w:val="18"/>
          <w:lang w:val="en-GB"/>
        </w:rPr>
      </w:pPr>
    </w:p>
    <w:p w14:paraId="0973FC45" w14:textId="2B06C86E" w:rsidR="008D7164" w:rsidRPr="005E31B3" w:rsidRDefault="00C6083B" w:rsidP="005E31B3">
      <w:pPr>
        <w:pStyle w:val="ListParagraph"/>
        <w:spacing w:line="360" w:lineRule="auto"/>
        <w:ind w:left="360"/>
        <w:rPr>
          <w:rFonts w:ascii="Tahoma" w:hAnsi="Tahoma" w:cs="Tahoma"/>
          <w:iCs/>
          <w:sz w:val="18"/>
          <w:szCs w:val="18"/>
          <w:lang w:val="en-GB"/>
        </w:rPr>
      </w:pPr>
      <w:r w:rsidRPr="00C6083B">
        <w:rPr>
          <w:rFonts w:ascii="Tahoma" w:hAnsi="Tahoma" w:cs="Tahoma"/>
          <w:iCs/>
          <w:sz w:val="18"/>
          <w:szCs w:val="18"/>
          <w:lang w:val="en-GB"/>
        </w:rPr>
        <w:t>All works shall comply with applicable occupational health and safety requirements.</w:t>
      </w:r>
    </w:p>
    <w:p w14:paraId="065A814C" w14:textId="742C3791" w:rsidR="008D7164" w:rsidRPr="00A06F3C" w:rsidRDefault="008D7164" w:rsidP="00C6083B">
      <w:pPr>
        <w:pStyle w:val="ListParagraph"/>
        <w:spacing w:line="360" w:lineRule="auto"/>
        <w:ind w:left="360"/>
        <w:rPr>
          <w:rFonts w:ascii="Tahoma" w:hAnsi="Tahoma" w:cs="Tahoma"/>
          <w:iCs/>
          <w:sz w:val="18"/>
          <w:szCs w:val="18"/>
          <w:lang w:val="en-GB"/>
        </w:rPr>
      </w:pPr>
      <w:r w:rsidRPr="00A06F3C">
        <w:rPr>
          <w:rFonts w:ascii="Tahoma" w:hAnsi="Tahoma" w:cs="Tahoma"/>
          <w:iCs/>
          <w:sz w:val="18"/>
          <w:szCs w:val="18"/>
          <w:lang w:val="en-GB"/>
        </w:rPr>
        <w:t>Certificate(s) of compliance to be issued upon completion of work (CoC)</w:t>
      </w:r>
    </w:p>
    <w:p w14:paraId="038C20F9" w14:textId="349500B7" w:rsidR="008D7164" w:rsidRPr="00CB163D" w:rsidRDefault="008D7164" w:rsidP="00C6083B">
      <w:pPr>
        <w:pStyle w:val="ListParagraph"/>
        <w:spacing w:line="360" w:lineRule="auto"/>
        <w:ind w:left="360"/>
        <w:rPr>
          <w:rFonts w:ascii="Tahoma" w:hAnsi="Tahoma" w:cs="Tahoma"/>
          <w:iCs/>
          <w:sz w:val="18"/>
          <w:szCs w:val="18"/>
          <w:lang w:val="en-GB"/>
        </w:rPr>
      </w:pPr>
      <w:r w:rsidRPr="00A06F3C">
        <w:rPr>
          <w:rFonts w:ascii="Tahoma" w:hAnsi="Tahoma" w:cs="Tahoma"/>
          <w:iCs/>
          <w:sz w:val="18"/>
          <w:szCs w:val="18"/>
          <w:lang w:val="en-GB"/>
        </w:rPr>
        <w:t>Work and installation should be in line with SANS-10252</w:t>
      </w: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21" w:name="_Toc2171289"/>
      <w:bookmarkEnd w:id="9"/>
      <w:bookmarkEnd w:id="10"/>
      <w:bookmarkEnd w:id="11"/>
      <w:bookmarkEnd w:id="12"/>
      <w:bookmarkEnd w:id="13"/>
      <w:bookmarkEnd w:id="14"/>
      <w:r w:rsidRPr="00766895">
        <w:rPr>
          <w:rFonts w:ascii="Tahoma" w:hAnsi="Tahoma" w:cs="Tahoma"/>
          <w:color w:val="auto"/>
          <w:sz w:val="18"/>
          <w:szCs w:val="18"/>
        </w:rPr>
        <w:lastRenderedPageBreak/>
        <w:t>EVALUATION CRITERIA</w:t>
      </w:r>
      <w:bookmarkEnd w:id="15"/>
      <w:bookmarkEnd w:id="16"/>
      <w:bookmarkEnd w:id="21"/>
    </w:p>
    <w:p w14:paraId="11F53CBF" w14:textId="77777777" w:rsidR="00CE73DD" w:rsidRDefault="00CE73DD" w:rsidP="00CE73DD">
      <w:pPr>
        <w:numPr>
          <w:ilvl w:val="0"/>
          <w:numId w:val="30"/>
        </w:numPr>
        <w:spacing w:line="360" w:lineRule="auto"/>
        <w:rPr>
          <w:rFonts w:ascii="Tahoma" w:hAnsi="Tahoma" w:cs="Tahoma"/>
          <w:sz w:val="18"/>
          <w:szCs w:val="18"/>
        </w:rPr>
      </w:pPr>
      <w:bookmarkStart w:id="22" w:name="_Toc2171290"/>
      <w:bookmarkStart w:id="23" w:name="_Toc391995496"/>
      <w:bookmarkStart w:id="24" w:name="_Toc412129727"/>
      <w:r>
        <w:rPr>
          <w:rFonts w:ascii="Tahoma" w:hAnsi="Tahoma" w:cs="Tahoma"/>
          <w:sz w:val="18"/>
          <w:szCs w:val="18"/>
        </w:rPr>
        <w:t>The evaluation criteria will be based on the following requirements:</w:t>
      </w:r>
    </w:p>
    <w:p w14:paraId="08283545" w14:textId="77777777" w:rsidR="00CE73DD" w:rsidRDefault="00CE73DD" w:rsidP="00CE73DD">
      <w:pPr>
        <w:numPr>
          <w:ilvl w:val="0"/>
          <w:numId w:val="4"/>
        </w:numPr>
        <w:spacing w:line="360" w:lineRule="auto"/>
        <w:rPr>
          <w:rFonts w:ascii="Tahoma" w:hAnsi="Tahoma" w:cs="Tahoma"/>
          <w:sz w:val="18"/>
          <w:szCs w:val="18"/>
        </w:rPr>
      </w:pPr>
      <w:r>
        <w:rPr>
          <w:rFonts w:ascii="Tahoma" w:hAnsi="Tahoma" w:cs="Tahoma"/>
          <w:sz w:val="18"/>
          <w:szCs w:val="18"/>
        </w:rPr>
        <w:t>Mandatory Requirements.</w:t>
      </w:r>
    </w:p>
    <w:p w14:paraId="09904F4B" w14:textId="77777777" w:rsidR="00CE73DD" w:rsidRPr="009A6A7A" w:rsidRDefault="00CE73DD" w:rsidP="00CE73DD">
      <w:pPr>
        <w:numPr>
          <w:ilvl w:val="0"/>
          <w:numId w:val="4"/>
        </w:numPr>
        <w:autoSpaceDE w:val="0"/>
        <w:autoSpaceDN w:val="0"/>
        <w:spacing w:line="360" w:lineRule="auto"/>
        <w:ind w:right="-2"/>
        <w:jc w:val="left"/>
        <w:rPr>
          <w:rFonts w:ascii="Tahoma" w:hAnsi="Tahoma" w:cs="Tahoma"/>
          <w:sz w:val="18"/>
          <w:szCs w:val="18"/>
        </w:rPr>
      </w:pPr>
      <w:r>
        <w:rPr>
          <w:rFonts w:ascii="Tahoma" w:hAnsi="Tahoma" w:cs="Tahoma"/>
          <w:sz w:val="18"/>
          <w:szCs w:val="18"/>
        </w:rPr>
        <w:t xml:space="preserve">Evaluation for Price and Specific Goals </w:t>
      </w:r>
      <w:r>
        <w:rPr>
          <w:rFonts w:ascii="Tahoma" w:hAnsi="Tahoma" w:cs="Tahoma"/>
          <w:bCs/>
          <w:sz w:val="18"/>
          <w:szCs w:val="18"/>
          <w:lang w:val="en-US" w:eastAsia="en-ZA"/>
        </w:rPr>
        <w:t>based preference system on the 80/20.</w:t>
      </w:r>
    </w:p>
    <w:p w14:paraId="1DE41D14" w14:textId="77777777" w:rsidR="009A6A7A" w:rsidRDefault="009A6A7A" w:rsidP="009A6A7A">
      <w:pPr>
        <w:autoSpaceDE w:val="0"/>
        <w:autoSpaceDN w:val="0"/>
        <w:spacing w:line="360" w:lineRule="auto"/>
        <w:ind w:left="1440" w:right="-2"/>
        <w:jc w:val="left"/>
        <w:rPr>
          <w:rFonts w:ascii="Tahoma" w:hAnsi="Tahoma" w:cs="Tahoma"/>
          <w:sz w:val="18"/>
          <w:szCs w:val="18"/>
        </w:rPr>
      </w:pPr>
    </w:p>
    <w:p w14:paraId="66707474" w14:textId="77777777" w:rsidR="009A6A7A" w:rsidRPr="009A6A7A" w:rsidRDefault="009A6A7A" w:rsidP="009A6A7A">
      <w:pPr>
        <w:spacing w:line="360" w:lineRule="auto"/>
        <w:ind w:left="709"/>
        <w:rPr>
          <w:rFonts w:ascii="Tahoma" w:hAnsi="Tahoma" w:cs="Tahoma"/>
          <w:sz w:val="18"/>
          <w:szCs w:val="18"/>
        </w:rPr>
      </w:pPr>
      <w:r w:rsidRPr="009A6A7A">
        <w:rPr>
          <w:rFonts w:ascii="Tahoma" w:hAnsi="Tahoma" w:cs="Tahoma"/>
          <w:sz w:val="18"/>
          <w:szCs w:val="18"/>
        </w:rPr>
        <w:t xml:space="preserve">All Bidders who do not meet Mandatory Requirements will be disqualified and will not be considered for further </w:t>
      </w:r>
    </w:p>
    <w:p w14:paraId="07D10705" w14:textId="0330817A" w:rsidR="00CE73DD" w:rsidRDefault="009A6A7A" w:rsidP="009A6A7A">
      <w:pPr>
        <w:spacing w:line="360" w:lineRule="auto"/>
        <w:ind w:left="709"/>
        <w:rPr>
          <w:rFonts w:ascii="Tahoma" w:hAnsi="Tahoma" w:cs="Tahoma"/>
          <w:sz w:val="18"/>
          <w:szCs w:val="18"/>
        </w:rPr>
      </w:pPr>
      <w:r w:rsidRPr="009A6A7A">
        <w:rPr>
          <w:rFonts w:ascii="Tahoma" w:hAnsi="Tahoma" w:cs="Tahoma"/>
          <w:sz w:val="18"/>
          <w:szCs w:val="18"/>
        </w:rPr>
        <w:t>evaluation on Price and Specific Goals based preference system on the 80/20</w:t>
      </w:r>
    </w:p>
    <w:p w14:paraId="5365C465" w14:textId="77777777" w:rsidR="009A6A7A" w:rsidRDefault="009A6A7A" w:rsidP="009A6A7A">
      <w:pPr>
        <w:spacing w:line="360" w:lineRule="auto"/>
        <w:rPr>
          <w:rFonts w:ascii="Tahoma" w:hAnsi="Tahoma" w:cs="Tahoma"/>
          <w:sz w:val="18"/>
          <w:szCs w:val="18"/>
        </w:rPr>
      </w:pPr>
    </w:p>
    <w:p w14:paraId="7906F12D" w14:textId="6A070850" w:rsidR="00CE73DD" w:rsidRDefault="009A6A7A" w:rsidP="00CE73DD">
      <w:pPr>
        <w:spacing w:line="360" w:lineRule="auto"/>
        <w:ind w:left="426"/>
        <w:rPr>
          <w:rFonts w:ascii="Tahoma" w:hAnsi="Tahoma" w:cs="Tahoma"/>
          <w:b/>
          <w:bCs/>
          <w:sz w:val="18"/>
          <w:szCs w:val="18"/>
          <w:u w:val="single"/>
        </w:rPr>
      </w:pPr>
      <w:r>
        <w:rPr>
          <w:rFonts w:ascii="Tahoma" w:hAnsi="Tahoma" w:cs="Tahoma"/>
          <w:b/>
          <w:bCs/>
          <w:sz w:val="18"/>
          <w:szCs w:val="18"/>
        </w:rPr>
        <w:t xml:space="preserve">     Phase </w:t>
      </w:r>
      <w:r w:rsidR="00CE73DD" w:rsidRPr="00E10E9D">
        <w:rPr>
          <w:rFonts w:ascii="Tahoma" w:hAnsi="Tahoma" w:cs="Tahoma"/>
          <w:b/>
          <w:bCs/>
          <w:sz w:val="18"/>
          <w:szCs w:val="18"/>
        </w:rPr>
        <w:t xml:space="preserve">1. </w:t>
      </w:r>
      <w:r w:rsidR="00CE73DD" w:rsidRPr="009A6A7A">
        <w:rPr>
          <w:rFonts w:ascii="Tahoma" w:hAnsi="Tahoma" w:cs="Tahoma"/>
          <w:b/>
          <w:bCs/>
          <w:sz w:val="18"/>
          <w:szCs w:val="18"/>
          <w:u w:val="single"/>
        </w:rPr>
        <w:t xml:space="preserve">Mandatory Requirements </w:t>
      </w:r>
    </w:p>
    <w:p w14:paraId="36DA5F9B" w14:textId="77777777" w:rsidR="009A6A7A" w:rsidRDefault="009A6A7A" w:rsidP="00CE73DD">
      <w:pPr>
        <w:spacing w:line="360" w:lineRule="auto"/>
        <w:ind w:left="426"/>
        <w:rPr>
          <w:rFonts w:ascii="Tahoma" w:hAnsi="Tahoma" w:cs="Tahoma"/>
          <w:b/>
          <w:bCs/>
          <w:sz w:val="18"/>
          <w:szCs w:val="18"/>
          <w:u w:val="single"/>
        </w:rPr>
      </w:pPr>
    </w:p>
    <w:p w14:paraId="01B969C1" w14:textId="64BA1366" w:rsidR="009A6A7A" w:rsidRPr="00686360" w:rsidRDefault="009A6A7A" w:rsidP="009A6A7A">
      <w:pPr>
        <w:spacing w:line="360" w:lineRule="auto"/>
        <w:ind w:firstLine="284"/>
        <w:rPr>
          <w:rFonts w:ascii="Tahoma" w:hAnsi="Tahoma" w:cs="Tahoma"/>
          <w:b/>
          <w:sz w:val="18"/>
          <w:szCs w:val="18"/>
          <w:lang w:val="en-US"/>
        </w:rPr>
      </w:pPr>
      <w:r>
        <w:rPr>
          <w:rFonts w:ascii="Tahoma" w:hAnsi="Tahoma" w:cs="Tahoma"/>
          <w:b/>
          <w:sz w:val="18"/>
          <w:szCs w:val="18"/>
          <w:lang w:val="en-US"/>
        </w:rPr>
        <w:t xml:space="preserve">       </w:t>
      </w:r>
      <w:r w:rsidRPr="00686360">
        <w:rPr>
          <w:rFonts w:ascii="Tahoma" w:hAnsi="Tahoma" w:cs="Tahoma"/>
          <w:b/>
          <w:sz w:val="18"/>
          <w:szCs w:val="18"/>
          <w:lang w:val="en-US"/>
        </w:rPr>
        <w:t>Service Providers must indicate by ticking (√) correct box indicating that they Comply OR do Not Comply.</w:t>
      </w:r>
    </w:p>
    <w:p w14:paraId="1A5F4B8D" w14:textId="77777777" w:rsidR="00CE73DD" w:rsidRDefault="00CE73DD"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E73DD" w14:paraId="708749E8" w14:textId="77777777" w:rsidTr="00892AD1">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CE73DD" w14:paraId="66CA81E5" w14:textId="77777777" w:rsidTr="00892AD1">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42D22BBB" w14:textId="77777777" w:rsidR="009A6A7A" w:rsidRPr="009A6A7A" w:rsidRDefault="009A6A7A" w:rsidP="009A6A7A">
            <w:pPr>
              <w:spacing w:line="360" w:lineRule="auto"/>
              <w:rPr>
                <w:rFonts w:ascii="Tahoma" w:hAnsi="Tahoma" w:cs="Tahoma"/>
                <w:sz w:val="18"/>
                <w:szCs w:val="18"/>
                <w:lang w:eastAsia="en-GB"/>
              </w:rPr>
            </w:pPr>
            <w:r w:rsidRPr="009A6A7A">
              <w:rPr>
                <w:rFonts w:ascii="Tahoma" w:hAnsi="Tahoma" w:cs="Tahoma"/>
                <w:sz w:val="18"/>
                <w:szCs w:val="18"/>
                <w:lang w:eastAsia="en-GB"/>
              </w:rPr>
              <w:t xml:space="preserve">The bidder must attach </w:t>
            </w:r>
            <w:r w:rsidRPr="009A6A7A">
              <w:rPr>
                <w:rFonts w:ascii="Tahoma" w:hAnsi="Tahoma" w:cs="Tahoma"/>
                <w:b/>
                <w:bCs/>
                <w:sz w:val="18"/>
                <w:szCs w:val="18"/>
                <w:lang w:eastAsia="en-GB"/>
              </w:rPr>
              <w:t>valid</w:t>
            </w:r>
            <w:r w:rsidRPr="009A6A7A">
              <w:rPr>
                <w:rFonts w:ascii="Tahoma" w:hAnsi="Tahoma" w:cs="Tahoma"/>
                <w:sz w:val="18"/>
                <w:szCs w:val="18"/>
                <w:lang w:eastAsia="en-GB"/>
              </w:rPr>
              <w:t xml:space="preserve"> copy of letter of good standing from the </w:t>
            </w:r>
            <w:r w:rsidRPr="009A6A7A">
              <w:rPr>
                <w:rFonts w:ascii="Tahoma" w:hAnsi="Tahoma" w:cs="Tahoma"/>
                <w:b/>
                <w:bCs/>
                <w:sz w:val="18"/>
                <w:szCs w:val="18"/>
                <w:lang w:eastAsia="en-GB"/>
              </w:rPr>
              <w:t>Compensation Commissioner or authorized entity to comply with the Compensation for Occupational Injuries and Disease Act, Act 130 of 1993 (COIDA).</w:t>
            </w:r>
            <w:r w:rsidRPr="009A6A7A">
              <w:rPr>
                <w:rFonts w:ascii="Tahoma" w:hAnsi="Tahoma" w:cs="Tahoma"/>
                <w:sz w:val="18"/>
                <w:szCs w:val="18"/>
                <w:lang w:eastAsia="en-GB"/>
              </w:rPr>
              <w:t xml:space="preserve"> The successful bidder will be required to comply with the requirements of Occupational Health and Safety Act, Act 85 of 1993.</w:t>
            </w:r>
          </w:p>
          <w:p w14:paraId="13E48AB0" w14:textId="77777777" w:rsidR="009A6A7A" w:rsidRPr="009A6A7A" w:rsidRDefault="009A6A7A" w:rsidP="009A6A7A">
            <w:pPr>
              <w:spacing w:line="360" w:lineRule="auto"/>
              <w:rPr>
                <w:rFonts w:ascii="Tahoma" w:hAnsi="Tahoma" w:cs="Tahoma"/>
                <w:sz w:val="18"/>
                <w:szCs w:val="18"/>
                <w:lang w:eastAsia="en-GB"/>
              </w:rPr>
            </w:pPr>
          </w:p>
          <w:p w14:paraId="41A94F0A" w14:textId="1F8DA725" w:rsidR="009A6A7A" w:rsidRPr="009A6A7A" w:rsidRDefault="009A6A7A" w:rsidP="00025F66">
            <w:pPr>
              <w:spacing w:line="360" w:lineRule="auto"/>
              <w:rPr>
                <w:rFonts w:ascii="Tahoma" w:hAnsi="Tahoma" w:cs="Tahoma"/>
                <w:sz w:val="18"/>
                <w:szCs w:val="18"/>
                <w:lang w:eastAsia="en-GB"/>
              </w:rPr>
            </w:pPr>
            <w:r w:rsidRPr="009A6A7A">
              <w:rPr>
                <w:rFonts w:ascii="Tahoma" w:hAnsi="Tahoma" w:cs="Tahoma"/>
                <w:sz w:val="18"/>
                <w:szCs w:val="18"/>
                <w:lang w:eastAsia="en-GB"/>
              </w:rPr>
              <w:t xml:space="preserve">The service provider must submit a valid copy of the letter of good standing for </w:t>
            </w:r>
            <w:r w:rsidR="0006767D" w:rsidRPr="0006767D">
              <w:rPr>
                <w:rFonts w:ascii="Tahoma" w:hAnsi="Tahoma" w:cs="Tahoma"/>
                <w:sz w:val="18"/>
                <w:szCs w:val="18"/>
                <w:lang w:eastAsia="en-GB"/>
              </w:rPr>
              <w:t>plumbing including domestic drain-laying</w:t>
            </w:r>
            <w:r w:rsidR="0006767D">
              <w:rPr>
                <w:rFonts w:ascii="Tahoma" w:hAnsi="Tahoma" w:cs="Tahoma"/>
                <w:sz w:val="18"/>
                <w:szCs w:val="18"/>
                <w:lang w:eastAsia="en-GB"/>
              </w:rPr>
              <w:t>, Building Construction</w:t>
            </w:r>
            <w:r w:rsidR="00304E50">
              <w:rPr>
                <w:rFonts w:ascii="Tahoma" w:hAnsi="Tahoma" w:cs="Tahoma"/>
                <w:sz w:val="18"/>
                <w:szCs w:val="18"/>
                <w:lang w:eastAsia="en-GB"/>
              </w:rPr>
              <w:t>, Cleaning services</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Plumbing Services</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Plumbing Maintenance Services</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Water Reticulation Services</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Water Systems Maintenance</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Building Maintenance Services</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Facilities Management Services</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General Maintenance Services</w:t>
            </w:r>
            <w:r w:rsidR="00025F66">
              <w:rPr>
                <w:rFonts w:ascii="Tahoma" w:hAnsi="Tahoma" w:cs="Tahoma"/>
                <w:sz w:val="18"/>
                <w:szCs w:val="18"/>
                <w:lang w:eastAsia="en-GB"/>
              </w:rPr>
              <w:t xml:space="preserve">, </w:t>
            </w:r>
            <w:r w:rsidR="00025F66" w:rsidRPr="00025F66">
              <w:rPr>
                <w:rFonts w:ascii="Tahoma" w:hAnsi="Tahoma" w:cs="Tahoma"/>
                <w:sz w:val="18"/>
                <w:szCs w:val="18"/>
                <w:lang w:eastAsia="en-GB"/>
              </w:rPr>
              <w:t>Mechanical Services</w:t>
            </w:r>
            <w:r w:rsidR="00025F66">
              <w:rPr>
                <w:rFonts w:ascii="Tahoma" w:hAnsi="Tahoma" w:cs="Tahoma"/>
                <w:sz w:val="18"/>
                <w:szCs w:val="18"/>
                <w:lang w:eastAsia="en-GB"/>
              </w:rPr>
              <w:t xml:space="preserve"> and </w:t>
            </w:r>
            <w:r w:rsidR="00025F66" w:rsidRPr="00025F66">
              <w:rPr>
                <w:rFonts w:ascii="Tahoma" w:hAnsi="Tahoma" w:cs="Tahoma"/>
                <w:sz w:val="18"/>
                <w:szCs w:val="18"/>
                <w:lang w:eastAsia="en-GB"/>
              </w:rPr>
              <w:t>Infrastructure Maintenance Services</w:t>
            </w:r>
          </w:p>
          <w:p w14:paraId="174A08F4" w14:textId="77777777" w:rsidR="009A6A7A" w:rsidRPr="009A6A7A" w:rsidRDefault="009A6A7A" w:rsidP="009A6A7A">
            <w:pPr>
              <w:spacing w:line="360" w:lineRule="auto"/>
              <w:rPr>
                <w:rFonts w:ascii="Tahoma" w:hAnsi="Tahoma" w:cs="Tahoma"/>
                <w:sz w:val="18"/>
                <w:szCs w:val="18"/>
                <w:lang w:eastAsia="en-GB"/>
              </w:rPr>
            </w:pPr>
          </w:p>
          <w:p w14:paraId="0E4635B6" w14:textId="77777777" w:rsidR="009A6A7A" w:rsidRPr="009A6A7A" w:rsidRDefault="009A6A7A" w:rsidP="009A6A7A">
            <w:pPr>
              <w:spacing w:line="360" w:lineRule="auto"/>
              <w:rPr>
                <w:rFonts w:ascii="Tahoma" w:hAnsi="Tahoma" w:cs="Tahoma"/>
                <w:sz w:val="18"/>
                <w:szCs w:val="18"/>
                <w:lang w:eastAsia="en-GB"/>
              </w:rPr>
            </w:pPr>
            <w:r w:rsidRPr="009A6A7A">
              <w:rPr>
                <w:rFonts w:ascii="Tahoma" w:hAnsi="Tahoma" w:cs="Tahoma"/>
                <w:sz w:val="18"/>
                <w:szCs w:val="18"/>
                <w:lang w:eastAsia="en-GB"/>
              </w:rPr>
              <w:t>Note: The COIDA certificate of good standing should not be older than twelve (12) months.</w:t>
            </w:r>
          </w:p>
          <w:p w14:paraId="36873C04" w14:textId="77777777" w:rsidR="009A6A7A" w:rsidRPr="009A6A7A" w:rsidRDefault="009A6A7A" w:rsidP="009A6A7A">
            <w:pPr>
              <w:spacing w:line="360" w:lineRule="auto"/>
              <w:rPr>
                <w:rFonts w:ascii="Tahoma" w:hAnsi="Tahoma" w:cs="Tahoma"/>
                <w:sz w:val="18"/>
                <w:szCs w:val="18"/>
                <w:lang w:eastAsia="en-GB"/>
              </w:rPr>
            </w:pPr>
          </w:p>
          <w:p w14:paraId="7D16486E" w14:textId="77777777" w:rsidR="009A6A7A" w:rsidRPr="009A6A7A" w:rsidRDefault="009A6A7A" w:rsidP="009A6A7A">
            <w:pPr>
              <w:spacing w:line="360" w:lineRule="auto"/>
              <w:rPr>
                <w:rFonts w:ascii="Tahoma" w:hAnsi="Tahoma" w:cs="Tahoma"/>
                <w:sz w:val="18"/>
                <w:szCs w:val="18"/>
                <w:lang w:eastAsia="en-GB"/>
              </w:rPr>
            </w:pPr>
            <w:r w:rsidRPr="009A6A7A">
              <w:rPr>
                <w:rFonts w:ascii="Tahoma" w:hAnsi="Tahoma" w:cs="Tahoma"/>
                <w:sz w:val="18"/>
                <w:szCs w:val="18"/>
                <w:lang w:eastAsia="en-GB"/>
              </w:rPr>
              <w:t>The valid proof must be submitted by the closing date and time of the RFQ.</w:t>
            </w:r>
          </w:p>
          <w:p w14:paraId="5AE5A224" w14:textId="77777777" w:rsidR="009A6A7A" w:rsidRPr="009A6A7A" w:rsidRDefault="009A6A7A" w:rsidP="009A6A7A">
            <w:pPr>
              <w:spacing w:line="360" w:lineRule="auto"/>
              <w:rPr>
                <w:rFonts w:ascii="Tahoma" w:hAnsi="Tahoma" w:cs="Tahoma"/>
                <w:sz w:val="18"/>
                <w:szCs w:val="18"/>
                <w:lang w:eastAsia="en-GB"/>
              </w:rPr>
            </w:pPr>
          </w:p>
          <w:p w14:paraId="7252462F" w14:textId="368A146C" w:rsidR="00CE73DD" w:rsidRDefault="009A6A7A" w:rsidP="009A6A7A">
            <w:pPr>
              <w:spacing w:line="360" w:lineRule="auto"/>
              <w:rPr>
                <w:rFonts w:ascii="Tahoma" w:hAnsi="Tahoma" w:cs="Tahoma"/>
                <w:color w:val="000000"/>
                <w:sz w:val="18"/>
                <w:szCs w:val="18"/>
                <w:lang w:eastAsia="en-GB"/>
              </w:rPr>
            </w:pPr>
            <w:r w:rsidRPr="009A6A7A">
              <w:rPr>
                <w:rFonts w:ascii="Tahoma" w:hAnsi="Tahoma" w:cs="Tahoma"/>
                <w:sz w:val="18"/>
                <w:szCs w:val="18"/>
                <w:lang w:eastAsia="en-GB"/>
              </w:rPr>
              <w:t>The RAF reserves the right to validate and confirm validity.</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CE73DD" w:rsidRDefault="00CE73DD" w:rsidP="00892AD1">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CE73DD" w:rsidRDefault="00CE73DD" w:rsidP="00892AD1">
            <w:pPr>
              <w:autoSpaceDE w:val="0"/>
              <w:autoSpaceDN w:val="0"/>
              <w:spacing w:line="360" w:lineRule="auto"/>
              <w:rPr>
                <w:rFonts w:ascii="Tahoma" w:hAnsi="Tahoma" w:cs="Tahoma"/>
                <w:b/>
                <w:bCs/>
                <w:sz w:val="18"/>
                <w:szCs w:val="18"/>
                <w:lang w:eastAsia="en-ZA"/>
              </w:rPr>
            </w:pPr>
          </w:p>
        </w:tc>
      </w:tr>
      <w:tr w:rsidR="00CE73DD" w14:paraId="72951824" w14:textId="77777777" w:rsidTr="00892AD1">
        <w:trPr>
          <w:trHeight w:val="54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613E0"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Substantiate / Comment</w:t>
            </w:r>
          </w:p>
        </w:tc>
      </w:tr>
    </w:tbl>
    <w:p w14:paraId="5CCC1DE1" w14:textId="77777777" w:rsidR="00CE73DD" w:rsidRDefault="00CE73DD" w:rsidP="00CE73DD">
      <w:pPr>
        <w:spacing w:line="360" w:lineRule="auto"/>
        <w:rPr>
          <w:rFonts w:ascii="Tahoma" w:hAnsi="Tahoma" w:cs="Tahoma"/>
          <w:sz w:val="18"/>
          <w:szCs w:val="18"/>
        </w:rPr>
      </w:pPr>
    </w:p>
    <w:p w14:paraId="1E199969" w14:textId="77777777" w:rsidR="00025F66" w:rsidRDefault="00025F66" w:rsidP="00CE73DD">
      <w:pPr>
        <w:spacing w:line="360" w:lineRule="auto"/>
        <w:rPr>
          <w:rFonts w:ascii="Tahoma" w:hAnsi="Tahoma" w:cs="Tahoma"/>
          <w:sz w:val="18"/>
          <w:szCs w:val="18"/>
        </w:rPr>
      </w:pPr>
    </w:p>
    <w:p w14:paraId="5D8AE7B7" w14:textId="77777777" w:rsidR="00025F66" w:rsidRDefault="00025F66" w:rsidP="00CE73DD">
      <w:pPr>
        <w:spacing w:line="360" w:lineRule="auto"/>
        <w:rPr>
          <w:rFonts w:ascii="Tahoma" w:hAnsi="Tahoma" w:cs="Tahoma"/>
          <w:sz w:val="18"/>
          <w:szCs w:val="18"/>
        </w:rPr>
      </w:pPr>
    </w:p>
    <w:p w14:paraId="4C48767C" w14:textId="77777777" w:rsidR="00025F66" w:rsidRDefault="00025F66" w:rsidP="00CE73DD">
      <w:pPr>
        <w:spacing w:line="360" w:lineRule="auto"/>
        <w:rPr>
          <w:rFonts w:ascii="Tahoma" w:hAnsi="Tahoma" w:cs="Tahoma"/>
          <w:sz w:val="18"/>
          <w:szCs w:val="18"/>
        </w:rPr>
      </w:pPr>
    </w:p>
    <w:p w14:paraId="0E43CE64" w14:textId="77777777" w:rsidR="00025F66" w:rsidRDefault="00025F66" w:rsidP="00CE73DD">
      <w:pPr>
        <w:spacing w:line="360" w:lineRule="auto"/>
        <w:rPr>
          <w:rFonts w:ascii="Tahoma" w:hAnsi="Tahoma" w:cs="Tahoma"/>
          <w:sz w:val="18"/>
          <w:szCs w:val="18"/>
        </w:rPr>
      </w:pPr>
    </w:p>
    <w:p w14:paraId="03CC29EB" w14:textId="77777777" w:rsidR="00025F66" w:rsidRDefault="00025F66" w:rsidP="00CE73DD">
      <w:pPr>
        <w:spacing w:line="360" w:lineRule="auto"/>
        <w:rPr>
          <w:rFonts w:ascii="Tahoma" w:hAnsi="Tahoma" w:cs="Tahoma"/>
          <w:sz w:val="18"/>
          <w:szCs w:val="18"/>
        </w:rPr>
      </w:pPr>
    </w:p>
    <w:p w14:paraId="64B76B71" w14:textId="77777777" w:rsidR="00025F66" w:rsidRDefault="00025F66" w:rsidP="00CE73DD">
      <w:pPr>
        <w:spacing w:line="360" w:lineRule="auto"/>
        <w:rPr>
          <w:rFonts w:ascii="Tahoma" w:hAnsi="Tahoma" w:cs="Tahoma"/>
          <w:sz w:val="18"/>
          <w:szCs w:val="18"/>
        </w:rPr>
      </w:pPr>
    </w:p>
    <w:p w14:paraId="37251FCC" w14:textId="77777777" w:rsidR="00025F66" w:rsidRDefault="00025F66" w:rsidP="00CE73DD">
      <w:pPr>
        <w:spacing w:line="360" w:lineRule="auto"/>
        <w:rPr>
          <w:rFonts w:ascii="Tahoma" w:hAnsi="Tahoma" w:cs="Tahoma"/>
          <w:sz w:val="18"/>
          <w:szCs w:val="18"/>
        </w:rPr>
      </w:pPr>
    </w:p>
    <w:tbl>
      <w:tblPr>
        <w:tblW w:w="949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095"/>
        <w:gridCol w:w="992"/>
        <w:gridCol w:w="1418"/>
      </w:tblGrid>
      <w:tr w:rsidR="00304E50" w:rsidRPr="00686360" w14:paraId="4CFCC8D7" w14:textId="77777777" w:rsidTr="00DB65B3">
        <w:tc>
          <w:tcPr>
            <w:tcW w:w="993" w:type="dxa"/>
          </w:tcPr>
          <w:p w14:paraId="697A7083" w14:textId="77777777" w:rsidR="00304E50" w:rsidRPr="00686360" w:rsidRDefault="00304E50" w:rsidP="00F57D05">
            <w:pPr>
              <w:spacing w:after="200" w:line="360" w:lineRule="auto"/>
              <w:rPr>
                <w:rFonts w:ascii="Tahoma" w:hAnsi="Tahoma" w:cs="Tahoma"/>
                <w:b/>
                <w:bCs/>
                <w:sz w:val="18"/>
                <w:szCs w:val="18"/>
              </w:rPr>
            </w:pPr>
            <w:r w:rsidRPr="00686360">
              <w:rPr>
                <w:rFonts w:ascii="Tahoma" w:hAnsi="Tahoma" w:cs="Tahoma"/>
                <w:b/>
                <w:bCs/>
                <w:sz w:val="18"/>
                <w:szCs w:val="18"/>
              </w:rPr>
              <w:lastRenderedPageBreak/>
              <w:t>No</w:t>
            </w:r>
          </w:p>
        </w:tc>
        <w:tc>
          <w:tcPr>
            <w:tcW w:w="6095" w:type="dxa"/>
          </w:tcPr>
          <w:p w14:paraId="193B38C5" w14:textId="77777777" w:rsidR="00304E50" w:rsidRPr="00686360" w:rsidRDefault="00304E50" w:rsidP="00F57D05">
            <w:pPr>
              <w:spacing w:after="200" w:line="360" w:lineRule="auto"/>
              <w:rPr>
                <w:rFonts w:ascii="Tahoma" w:hAnsi="Tahoma" w:cs="Tahoma"/>
                <w:b/>
                <w:bCs/>
                <w:sz w:val="18"/>
                <w:szCs w:val="18"/>
              </w:rPr>
            </w:pPr>
            <w:r w:rsidRPr="00686360">
              <w:rPr>
                <w:rFonts w:ascii="Tahoma" w:hAnsi="Tahoma" w:cs="Tahoma"/>
                <w:b/>
                <w:bCs/>
                <w:sz w:val="18"/>
                <w:szCs w:val="18"/>
              </w:rPr>
              <w:t>Description</w:t>
            </w:r>
          </w:p>
        </w:tc>
        <w:tc>
          <w:tcPr>
            <w:tcW w:w="992" w:type="dxa"/>
          </w:tcPr>
          <w:p w14:paraId="0FFD959E" w14:textId="77777777" w:rsidR="00304E50" w:rsidRPr="00686360" w:rsidRDefault="00304E50" w:rsidP="00F57D05">
            <w:pPr>
              <w:spacing w:after="200" w:line="360" w:lineRule="auto"/>
              <w:rPr>
                <w:rFonts w:ascii="Tahoma" w:hAnsi="Tahoma" w:cs="Tahoma"/>
                <w:b/>
                <w:bCs/>
                <w:sz w:val="18"/>
                <w:szCs w:val="18"/>
              </w:rPr>
            </w:pPr>
            <w:r w:rsidRPr="00686360">
              <w:rPr>
                <w:rFonts w:ascii="Tahoma" w:hAnsi="Tahoma" w:cs="Tahoma"/>
                <w:b/>
                <w:bCs/>
                <w:sz w:val="18"/>
                <w:szCs w:val="18"/>
              </w:rPr>
              <w:t>Comply</w:t>
            </w:r>
          </w:p>
        </w:tc>
        <w:tc>
          <w:tcPr>
            <w:tcW w:w="1418" w:type="dxa"/>
          </w:tcPr>
          <w:p w14:paraId="0E617CC8" w14:textId="77777777" w:rsidR="00304E50" w:rsidRPr="00686360" w:rsidRDefault="00304E50" w:rsidP="00F57D05">
            <w:pPr>
              <w:spacing w:after="200" w:line="360" w:lineRule="auto"/>
              <w:rPr>
                <w:rFonts w:ascii="Tahoma" w:hAnsi="Tahoma" w:cs="Tahoma"/>
                <w:b/>
                <w:bCs/>
                <w:sz w:val="18"/>
                <w:szCs w:val="18"/>
              </w:rPr>
            </w:pPr>
            <w:r w:rsidRPr="00686360">
              <w:rPr>
                <w:rFonts w:ascii="Tahoma" w:hAnsi="Tahoma" w:cs="Tahoma"/>
                <w:b/>
                <w:bCs/>
                <w:sz w:val="18"/>
                <w:szCs w:val="18"/>
              </w:rPr>
              <w:t>Not comply</w:t>
            </w:r>
          </w:p>
        </w:tc>
      </w:tr>
      <w:tr w:rsidR="00304E50" w:rsidRPr="00686360" w14:paraId="6132DC52" w14:textId="77777777" w:rsidTr="00DB65B3">
        <w:trPr>
          <w:trHeight w:val="2425"/>
        </w:trPr>
        <w:tc>
          <w:tcPr>
            <w:tcW w:w="993" w:type="dxa"/>
          </w:tcPr>
          <w:p w14:paraId="18B1C530" w14:textId="77777777" w:rsidR="00304E50" w:rsidRPr="00686360" w:rsidRDefault="00304E50" w:rsidP="00F57D05">
            <w:pPr>
              <w:spacing w:after="200" w:line="360" w:lineRule="auto"/>
              <w:rPr>
                <w:rFonts w:ascii="Tahoma" w:hAnsi="Tahoma" w:cs="Tahoma"/>
                <w:b/>
                <w:sz w:val="18"/>
                <w:szCs w:val="18"/>
              </w:rPr>
            </w:pPr>
            <w:r>
              <w:rPr>
                <w:rFonts w:ascii="Tahoma" w:hAnsi="Tahoma" w:cs="Tahoma"/>
                <w:b/>
                <w:sz w:val="18"/>
                <w:szCs w:val="18"/>
              </w:rPr>
              <w:t>2</w:t>
            </w:r>
          </w:p>
        </w:tc>
        <w:tc>
          <w:tcPr>
            <w:tcW w:w="6095" w:type="dxa"/>
          </w:tcPr>
          <w:p w14:paraId="1682062D" w14:textId="77777777" w:rsidR="00E11E23" w:rsidRPr="00AC1F38" w:rsidRDefault="00E11E23" w:rsidP="00E11E23">
            <w:pPr>
              <w:spacing w:line="360" w:lineRule="auto"/>
              <w:jc w:val="left"/>
              <w:rPr>
                <w:rFonts w:ascii="Tahoma" w:hAnsi="Tahoma" w:cs="Tahoma"/>
                <w:sz w:val="18"/>
                <w:szCs w:val="18"/>
                <w:lang w:val="en-GB"/>
              </w:rPr>
            </w:pPr>
            <w:r w:rsidRPr="00AC1F38">
              <w:rPr>
                <w:rFonts w:ascii="Tahoma" w:hAnsi="Tahoma" w:cs="Tahoma"/>
                <w:sz w:val="18"/>
                <w:szCs w:val="18"/>
                <w:lang w:val="en-GB"/>
              </w:rPr>
              <w:t>The service provider</w:t>
            </w:r>
            <w:r>
              <w:rPr>
                <w:rFonts w:ascii="Tahoma" w:hAnsi="Tahoma" w:cs="Tahoma"/>
                <w:sz w:val="18"/>
                <w:szCs w:val="18"/>
                <w:lang w:val="en-GB"/>
              </w:rPr>
              <w:t>’s Allocated Plumber</w:t>
            </w:r>
            <w:r w:rsidRPr="00AC1F38">
              <w:rPr>
                <w:rFonts w:ascii="Tahoma" w:hAnsi="Tahoma" w:cs="Tahoma"/>
                <w:sz w:val="18"/>
                <w:szCs w:val="18"/>
                <w:lang w:val="en-GB"/>
              </w:rPr>
              <w:t xml:space="preserve"> must </w:t>
            </w:r>
            <w:r>
              <w:rPr>
                <w:rFonts w:ascii="Tahoma" w:hAnsi="Tahoma" w:cs="Tahoma"/>
                <w:sz w:val="18"/>
                <w:szCs w:val="18"/>
                <w:lang w:val="en-GB"/>
              </w:rPr>
              <w:t>be registered with the</w:t>
            </w:r>
            <w:r w:rsidRPr="00294A9E">
              <w:rPr>
                <w:rFonts w:ascii="Tahoma" w:hAnsi="Tahoma" w:cs="Tahoma"/>
                <w:b/>
                <w:bCs/>
                <w:sz w:val="18"/>
                <w:szCs w:val="18"/>
                <w:lang w:val="en-GB"/>
              </w:rPr>
              <w:t xml:space="preserve"> Plumbing Industry Registration Board (PIRB).</w:t>
            </w:r>
          </w:p>
          <w:p w14:paraId="0277417C" w14:textId="77777777" w:rsidR="00304E50" w:rsidRPr="00AC1F38" w:rsidRDefault="00304E50" w:rsidP="00F57D05">
            <w:pPr>
              <w:spacing w:line="360" w:lineRule="auto"/>
              <w:jc w:val="left"/>
              <w:rPr>
                <w:rFonts w:ascii="Tahoma" w:hAnsi="Tahoma" w:cs="Tahoma"/>
                <w:sz w:val="18"/>
                <w:szCs w:val="18"/>
                <w:lang w:val="en-GB"/>
              </w:rPr>
            </w:pPr>
          </w:p>
          <w:p w14:paraId="3417EBD1" w14:textId="3862BAB6" w:rsidR="00304E50" w:rsidRPr="003758AD" w:rsidRDefault="004B4388" w:rsidP="00F57D05">
            <w:pPr>
              <w:spacing w:line="360" w:lineRule="auto"/>
              <w:jc w:val="left"/>
              <w:rPr>
                <w:rFonts w:ascii="Tahoma" w:hAnsi="Tahoma" w:cs="Tahoma"/>
                <w:b/>
                <w:bCs/>
                <w:sz w:val="18"/>
                <w:szCs w:val="18"/>
                <w:lang w:val="en-GB"/>
              </w:rPr>
            </w:pPr>
            <w:r>
              <w:rPr>
                <w:rFonts w:ascii="Tahoma" w:hAnsi="Tahoma" w:cs="Tahoma"/>
                <w:b/>
                <w:bCs/>
                <w:sz w:val="18"/>
                <w:szCs w:val="18"/>
                <w:lang w:val="en-GB"/>
              </w:rPr>
              <w:t>The s</w:t>
            </w:r>
            <w:r w:rsidR="00304E50" w:rsidRPr="003758AD">
              <w:rPr>
                <w:rFonts w:ascii="Tahoma" w:hAnsi="Tahoma" w:cs="Tahoma"/>
                <w:b/>
                <w:bCs/>
                <w:sz w:val="18"/>
                <w:szCs w:val="18"/>
                <w:lang w:val="en-GB"/>
              </w:rPr>
              <w:t xml:space="preserve">ervice </w:t>
            </w:r>
            <w:r>
              <w:rPr>
                <w:rFonts w:ascii="Tahoma" w:hAnsi="Tahoma" w:cs="Tahoma"/>
                <w:b/>
                <w:bCs/>
                <w:sz w:val="18"/>
                <w:szCs w:val="18"/>
                <w:lang w:val="en-GB"/>
              </w:rPr>
              <w:t>p</w:t>
            </w:r>
            <w:r w:rsidR="00304E50" w:rsidRPr="003758AD">
              <w:rPr>
                <w:rFonts w:ascii="Tahoma" w:hAnsi="Tahoma" w:cs="Tahoma"/>
                <w:b/>
                <w:bCs/>
                <w:sz w:val="18"/>
                <w:szCs w:val="18"/>
                <w:lang w:val="en-GB"/>
              </w:rPr>
              <w:t>rovider must submit valid</w:t>
            </w:r>
            <w:r w:rsidR="00304E50">
              <w:rPr>
                <w:rFonts w:ascii="Tahoma" w:hAnsi="Tahoma" w:cs="Tahoma"/>
                <w:b/>
                <w:bCs/>
                <w:sz w:val="18"/>
                <w:szCs w:val="18"/>
                <w:lang w:val="en-GB"/>
              </w:rPr>
              <w:t xml:space="preserve"> </w:t>
            </w:r>
            <w:r>
              <w:rPr>
                <w:rFonts w:ascii="Tahoma" w:hAnsi="Tahoma" w:cs="Tahoma"/>
                <w:b/>
                <w:bCs/>
                <w:sz w:val="18"/>
                <w:szCs w:val="18"/>
                <w:lang w:val="en-GB"/>
              </w:rPr>
              <w:t>/ current proof of registration.</w:t>
            </w:r>
          </w:p>
          <w:p w14:paraId="14BE8C7E" w14:textId="77777777" w:rsidR="00304E50" w:rsidRDefault="00304E50" w:rsidP="00F57D05">
            <w:pPr>
              <w:spacing w:line="360" w:lineRule="auto"/>
              <w:jc w:val="left"/>
              <w:rPr>
                <w:rFonts w:ascii="Tahoma" w:hAnsi="Tahoma" w:cs="Tahoma"/>
                <w:sz w:val="18"/>
                <w:szCs w:val="18"/>
                <w:lang w:val="en-GB"/>
              </w:rPr>
            </w:pPr>
          </w:p>
          <w:p w14:paraId="7A2A5958" w14:textId="77777777" w:rsidR="004B4388" w:rsidRDefault="00304E50" w:rsidP="00F57D05">
            <w:pPr>
              <w:spacing w:line="360" w:lineRule="auto"/>
              <w:jc w:val="left"/>
              <w:rPr>
                <w:rFonts w:ascii="Tahoma" w:hAnsi="Tahoma" w:cs="Tahoma"/>
                <w:sz w:val="18"/>
                <w:szCs w:val="18"/>
                <w:lang w:val="en-GB"/>
              </w:rPr>
            </w:pPr>
            <w:r w:rsidRPr="003758AD">
              <w:rPr>
                <w:rFonts w:ascii="Tahoma" w:hAnsi="Tahoma" w:cs="Tahoma"/>
                <w:sz w:val="18"/>
                <w:szCs w:val="18"/>
                <w:lang w:val="en-GB"/>
              </w:rPr>
              <w:t xml:space="preserve">Please note: </w:t>
            </w:r>
            <w:r w:rsidR="00EC3009" w:rsidRPr="00EC3009">
              <w:rPr>
                <w:rFonts w:ascii="Tahoma" w:hAnsi="Tahoma" w:cs="Tahoma"/>
                <w:sz w:val="18"/>
                <w:szCs w:val="18"/>
                <w:lang w:val="en-GB"/>
              </w:rPr>
              <w:t>The valid proof must be submitted by the closing date and time of the RFQ</w:t>
            </w:r>
            <w:r w:rsidR="004B4388">
              <w:rPr>
                <w:rFonts w:ascii="Tahoma" w:hAnsi="Tahoma" w:cs="Tahoma"/>
                <w:sz w:val="18"/>
                <w:szCs w:val="18"/>
                <w:lang w:val="en-GB"/>
              </w:rPr>
              <w:t>.</w:t>
            </w:r>
          </w:p>
          <w:p w14:paraId="6D2086E7" w14:textId="08748BF8" w:rsidR="00304E50" w:rsidRPr="00AC1F38" w:rsidRDefault="00304E50" w:rsidP="00F57D05">
            <w:pPr>
              <w:spacing w:line="360" w:lineRule="auto"/>
              <w:jc w:val="left"/>
              <w:rPr>
                <w:rFonts w:ascii="Tahoma" w:hAnsi="Tahoma" w:cs="Tahoma"/>
                <w:sz w:val="18"/>
                <w:szCs w:val="18"/>
                <w:lang w:val="en-GB"/>
              </w:rPr>
            </w:pPr>
            <w:r w:rsidRPr="003758AD">
              <w:rPr>
                <w:rFonts w:ascii="Tahoma" w:hAnsi="Tahoma" w:cs="Tahoma"/>
                <w:sz w:val="18"/>
                <w:szCs w:val="18"/>
                <w:lang w:val="en-GB"/>
              </w:rPr>
              <w:t xml:space="preserve">The RAF reserves the right to verify the </w:t>
            </w:r>
            <w:r>
              <w:rPr>
                <w:rFonts w:ascii="Tahoma" w:hAnsi="Tahoma" w:cs="Tahoma"/>
                <w:sz w:val="18"/>
                <w:szCs w:val="18"/>
                <w:lang w:val="en-GB"/>
              </w:rPr>
              <w:t xml:space="preserve">certificate or </w:t>
            </w:r>
            <w:r w:rsidRPr="003758AD">
              <w:rPr>
                <w:rFonts w:ascii="Tahoma" w:hAnsi="Tahoma" w:cs="Tahoma"/>
                <w:sz w:val="18"/>
                <w:szCs w:val="18"/>
                <w:lang w:val="en-GB"/>
              </w:rPr>
              <w:t xml:space="preserve">registration with </w:t>
            </w:r>
            <w:r>
              <w:rPr>
                <w:rFonts w:ascii="Tahoma" w:hAnsi="Tahoma" w:cs="Tahoma"/>
                <w:sz w:val="18"/>
                <w:szCs w:val="18"/>
                <w:lang w:val="en-GB"/>
              </w:rPr>
              <w:t>the accredited body</w:t>
            </w:r>
            <w:r w:rsidRPr="003758AD">
              <w:rPr>
                <w:rFonts w:ascii="Tahoma" w:hAnsi="Tahoma" w:cs="Tahoma"/>
                <w:sz w:val="18"/>
                <w:szCs w:val="18"/>
                <w:lang w:val="en-GB"/>
              </w:rPr>
              <w:t>.</w:t>
            </w:r>
          </w:p>
        </w:tc>
        <w:tc>
          <w:tcPr>
            <w:tcW w:w="992" w:type="dxa"/>
            <w:tcBorders>
              <w:bottom w:val="single" w:sz="4" w:space="0" w:color="auto"/>
            </w:tcBorders>
          </w:tcPr>
          <w:p w14:paraId="13E4308D" w14:textId="77777777" w:rsidR="00304E50" w:rsidRPr="00686360" w:rsidRDefault="00304E50" w:rsidP="00F57D05">
            <w:pPr>
              <w:spacing w:after="200" w:line="360" w:lineRule="auto"/>
              <w:rPr>
                <w:rFonts w:ascii="Tahoma" w:hAnsi="Tahoma" w:cs="Tahoma"/>
                <w:bCs/>
                <w:sz w:val="18"/>
                <w:szCs w:val="18"/>
              </w:rPr>
            </w:pPr>
          </w:p>
        </w:tc>
        <w:tc>
          <w:tcPr>
            <w:tcW w:w="1418" w:type="dxa"/>
            <w:tcBorders>
              <w:bottom w:val="single" w:sz="4" w:space="0" w:color="auto"/>
            </w:tcBorders>
          </w:tcPr>
          <w:p w14:paraId="3427429A" w14:textId="77777777" w:rsidR="00304E50" w:rsidRPr="00686360" w:rsidRDefault="00304E50" w:rsidP="00F57D05">
            <w:pPr>
              <w:spacing w:after="200" w:line="360" w:lineRule="auto"/>
              <w:rPr>
                <w:rFonts w:ascii="Tahoma" w:hAnsi="Tahoma" w:cs="Tahoma"/>
                <w:bCs/>
                <w:sz w:val="18"/>
                <w:szCs w:val="18"/>
              </w:rPr>
            </w:pPr>
          </w:p>
        </w:tc>
      </w:tr>
    </w:tbl>
    <w:p w14:paraId="70E43957" w14:textId="208C56AB" w:rsidR="00CE73DD" w:rsidRDefault="00CE73DD" w:rsidP="00CE73DD">
      <w:pPr>
        <w:spacing w:line="360" w:lineRule="auto"/>
        <w:rPr>
          <w:rFonts w:ascii="Tahoma" w:hAnsi="Tahoma" w:cs="Tahoma"/>
          <w:sz w:val="18"/>
          <w:szCs w:val="18"/>
        </w:rPr>
      </w:pPr>
    </w:p>
    <w:p w14:paraId="2BF2836B" w14:textId="3A49980A" w:rsidR="009A6F5B" w:rsidRDefault="009A6F5B" w:rsidP="00CE73DD">
      <w:pPr>
        <w:pStyle w:val="ListParagraph"/>
        <w:numPr>
          <w:ilvl w:val="0"/>
          <w:numId w:val="40"/>
        </w:numPr>
        <w:spacing w:line="360" w:lineRule="auto"/>
        <w:rPr>
          <w:rFonts w:ascii="Tahoma" w:hAnsi="Tahoma" w:cs="Tahoma"/>
          <w:b/>
          <w:bCs/>
          <w:sz w:val="18"/>
          <w:szCs w:val="18"/>
        </w:rPr>
      </w:pPr>
      <w:r w:rsidRPr="00CE73DD">
        <w:rPr>
          <w:rFonts w:ascii="Tahoma" w:hAnsi="Tahoma" w:cs="Tahoma"/>
          <w:b/>
          <w:bCs/>
          <w:sz w:val="18"/>
          <w:szCs w:val="18"/>
        </w:rPr>
        <w:t xml:space="preserve">Price and </w:t>
      </w:r>
      <w:r w:rsidR="002403BC" w:rsidRPr="00CE73DD">
        <w:rPr>
          <w:rFonts w:ascii="Tahoma" w:hAnsi="Tahoma" w:cs="Tahoma"/>
          <w:b/>
          <w:bCs/>
          <w:sz w:val="18"/>
          <w:szCs w:val="18"/>
        </w:rPr>
        <w:t>Specific Goals</w:t>
      </w:r>
      <w:r w:rsidRPr="00CE73DD">
        <w:rPr>
          <w:rFonts w:ascii="Tahoma" w:hAnsi="Tahoma" w:cs="Tahoma"/>
          <w:b/>
          <w:bCs/>
          <w:sz w:val="18"/>
          <w:szCs w:val="18"/>
        </w:rPr>
        <w:t xml:space="preserve"> Evaluations </w:t>
      </w:r>
    </w:p>
    <w:p w14:paraId="2716A4BA" w14:textId="77777777" w:rsidR="00CE73DD" w:rsidRPr="00CE73DD" w:rsidRDefault="00CE73DD" w:rsidP="00CE73DD">
      <w:pPr>
        <w:pStyle w:val="ListParagraph"/>
        <w:spacing w:line="360" w:lineRule="auto"/>
        <w:rPr>
          <w:rFonts w:ascii="Tahoma" w:hAnsi="Tahoma" w:cs="Tahoma"/>
          <w:b/>
          <w:bCs/>
          <w:sz w:val="18"/>
          <w:szCs w:val="18"/>
        </w:rPr>
      </w:pPr>
    </w:p>
    <w:p w14:paraId="11A867A8" w14:textId="5E39FE87" w:rsidR="009A6F5B" w:rsidRPr="00FF6420" w:rsidRDefault="009A6F5B" w:rsidP="00FF6420">
      <w:pPr>
        <w:pStyle w:val="ListParagraph"/>
        <w:spacing w:line="360" w:lineRule="auto"/>
        <w:ind w:left="360"/>
        <w:rPr>
          <w:rFonts w:ascii="Tahoma" w:hAnsi="Tahoma" w:cs="Tahoma"/>
          <w:bCs/>
          <w:sz w:val="18"/>
          <w:szCs w:val="18"/>
          <w:lang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evaluation for Price and</w:t>
      </w:r>
      <w:r w:rsidR="0048765B">
        <w:rPr>
          <w:rFonts w:ascii="Tahoma" w:hAnsi="Tahoma" w:cs="Tahoma"/>
          <w:bCs/>
          <w:sz w:val="18"/>
          <w:szCs w:val="18"/>
          <w:lang w:eastAsia="en-ZA"/>
        </w:rPr>
        <w:t xml:space="preserve"> points claimed for Preferential Procurement</w:t>
      </w:r>
      <w:r w:rsidRPr="0008401C">
        <w:rPr>
          <w:rFonts w:ascii="Tahoma" w:hAnsi="Tahoma" w:cs="Tahoma"/>
          <w:bCs/>
          <w:sz w:val="18"/>
          <w:szCs w:val="18"/>
          <w:lang w:eastAsia="en-ZA"/>
        </w:rPr>
        <w:t xml:space="preserve">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w:t>
      </w:r>
      <w:r w:rsidR="0048765B">
        <w:rPr>
          <w:rFonts w:ascii="Tahoma" w:hAnsi="Tahoma" w:cs="Tahoma"/>
          <w:bCs/>
          <w:sz w:val="18"/>
          <w:szCs w:val="18"/>
          <w:lang w:val="en-US" w:eastAsia="en-ZA"/>
        </w:rPr>
        <w:t>, in terms of Preferential Procurement Policy Framework Act, 20</w:t>
      </w:r>
      <w:r w:rsidR="006A15FB">
        <w:rPr>
          <w:rFonts w:ascii="Tahoma" w:hAnsi="Tahoma" w:cs="Tahoma"/>
          <w:bCs/>
          <w:sz w:val="18"/>
          <w:szCs w:val="18"/>
          <w:lang w:val="en-US" w:eastAsia="en-ZA"/>
        </w:rPr>
        <w:t>22</w:t>
      </w:r>
      <w:r w:rsidR="0048765B">
        <w:rPr>
          <w:rFonts w:ascii="Tahoma" w:hAnsi="Tahoma" w:cs="Tahoma"/>
          <w:bCs/>
          <w:sz w:val="18"/>
          <w:szCs w:val="18"/>
          <w:lang w:val="en-US" w:eastAsia="en-ZA"/>
        </w:rPr>
        <w:t>,</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w:t>
      </w:r>
      <w:r w:rsidRPr="00FF6420">
        <w:rPr>
          <w:rFonts w:ascii="Tahoma" w:hAnsi="Tahoma" w:cs="Tahoma"/>
          <w:bCs/>
          <w:sz w:val="18"/>
          <w:szCs w:val="18"/>
          <w:lang w:eastAsia="en-ZA"/>
        </w:rPr>
        <w:t xml:space="preserve">/20 </w:t>
      </w:r>
      <w:r w:rsidR="0048765B" w:rsidRPr="00FF6420">
        <w:rPr>
          <w:rFonts w:ascii="Tahoma" w:hAnsi="Tahoma" w:cs="Tahoma"/>
          <w:bCs/>
          <w:sz w:val="18"/>
          <w:szCs w:val="18"/>
          <w:lang w:eastAsia="en-ZA"/>
        </w:rPr>
        <w:t xml:space="preserve">principle </w:t>
      </w:r>
      <w:r w:rsidRPr="00FF6420">
        <w:rPr>
          <w:rFonts w:ascii="Tahoma" w:hAnsi="Tahoma" w:cs="Tahoma"/>
          <w:bCs/>
          <w:sz w:val="18"/>
          <w:szCs w:val="18"/>
          <w:lang w:eastAsia="en-ZA"/>
        </w:rPr>
        <w:t>as follows</w:t>
      </w:r>
      <w:r w:rsidRPr="00FF6420">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3C1205" w:rsidRDefault="0048765B" w:rsidP="00350331">
                  <w:pPr>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00350331" w:rsidRPr="003C1205">
                    <w:rPr>
                      <w:rFonts w:ascii="Tahoma" w:hAnsi="Tahoma" w:cs="Tahoma"/>
                      <w:sz w:val="18"/>
                      <w:szCs w:val="18"/>
                      <w:lang w:eastAsia="en-ZA"/>
                    </w:rPr>
                    <w:t xml:space="preserve">South African citizen who had no franchise in national elections prior to the introduction of the Constitution of the Republic of South </w:t>
                  </w:r>
                  <w:r w:rsidRPr="003C1205">
                    <w:rPr>
                      <w:rFonts w:ascii="Tahoma" w:hAnsi="Tahoma" w:cs="Tahoma"/>
                      <w:sz w:val="18"/>
                      <w:szCs w:val="18"/>
                      <w:lang w:eastAsia="en-ZA"/>
                    </w:rPr>
                    <w:t xml:space="preserve">Africa, (Act </w:t>
                  </w:r>
                  <w:r>
                    <w:rPr>
                      <w:rFonts w:ascii="Tahoma" w:hAnsi="Tahoma" w:cs="Tahoma"/>
                      <w:sz w:val="18"/>
                      <w:szCs w:val="18"/>
                      <w:lang w:eastAsia="en-ZA"/>
                    </w:rPr>
                    <w:t>N0. 8 of 1996</w:t>
                  </w:r>
                  <w:r w:rsidR="00350331"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00350331" w:rsidRPr="003C1205">
                    <w:rPr>
                      <w:rFonts w:ascii="Tahoma" w:hAnsi="Tahoma" w:cs="Tahoma"/>
                      <w:sz w:val="18"/>
                      <w:szCs w:val="18"/>
                      <w:lang w:eastAsia="en-ZA"/>
                    </w:rPr>
                    <w:t>.</w:t>
                  </w:r>
                  <w:r w:rsidR="000A155E" w:rsidRPr="003C1205">
                    <w:rPr>
                      <w:rFonts w:ascii="Tahoma" w:hAnsi="Tahoma" w:cs="Tahoma"/>
                      <w:sz w:val="18"/>
                      <w:szCs w:val="18"/>
                      <w:lang w:eastAsia="en-ZA"/>
                    </w:rPr>
                    <w:t xml:space="preserve"> </w:t>
                  </w:r>
                  <w:r>
                    <w:rPr>
                      <w:rFonts w:ascii="Tahoma" w:hAnsi="Tahoma" w:cs="Tahoma"/>
                      <w:sz w:val="18"/>
                      <w:szCs w:val="18"/>
                      <w:lang w:eastAsia="en-ZA"/>
                    </w:rPr>
                    <w:t xml:space="preserve"> </w:t>
                  </w:r>
                  <w:r w:rsidR="000A155E" w:rsidRPr="003C1205">
                    <w:rPr>
                      <w:rFonts w:ascii="Tahoma" w:hAnsi="Tahoma" w:cs="Tahoma"/>
                      <w:sz w:val="18"/>
                      <w:szCs w:val="18"/>
                      <w:lang w:eastAsia="en-ZA"/>
                    </w:rPr>
                    <w:t>(</w:t>
                  </w:r>
                  <w:r>
                    <w:rPr>
                      <w:rFonts w:ascii="Tahoma" w:hAnsi="Tahoma" w:cs="Tahoma"/>
                      <w:sz w:val="18"/>
                      <w:szCs w:val="18"/>
                      <w:lang w:eastAsia="en-ZA"/>
                    </w:rPr>
                    <w:t xml:space="preserve">Includes a </w:t>
                  </w:r>
                  <w:r w:rsidR="003C1205">
                    <w:rPr>
                      <w:rFonts w:ascii="Tahoma" w:hAnsi="Tahoma" w:cs="Tahoma"/>
                      <w:sz w:val="18"/>
                      <w:szCs w:val="18"/>
                      <w:lang w:eastAsia="en-ZA"/>
                    </w:rPr>
                    <w:t>minimum</w:t>
                  </w:r>
                  <w:r>
                    <w:rPr>
                      <w:rFonts w:ascii="Tahoma" w:hAnsi="Tahoma" w:cs="Tahoma"/>
                      <w:sz w:val="18"/>
                      <w:szCs w:val="18"/>
                      <w:lang w:eastAsia="en-ZA"/>
                    </w:rPr>
                    <w:t xml:space="preserve"> of </w:t>
                  </w:r>
                  <w:r w:rsidR="000A155E" w:rsidRPr="003C1205">
                    <w:rPr>
                      <w:rFonts w:ascii="Tahoma" w:hAnsi="Tahoma" w:cs="Tahoma"/>
                      <w:sz w:val="18"/>
                      <w:szCs w:val="18"/>
                      <w:lang w:eastAsia="en-ZA"/>
                    </w:rPr>
                    <w:t>51</w:t>
                  </w:r>
                  <w:r w:rsidRPr="003C1205">
                    <w:rPr>
                      <w:rFonts w:ascii="Tahoma" w:hAnsi="Tahoma" w:cs="Tahoma"/>
                      <w:sz w:val="18"/>
                      <w:szCs w:val="18"/>
                      <w:lang w:eastAsia="en-ZA"/>
                    </w:rPr>
                    <w:t>%</w:t>
                  </w:r>
                  <w:r>
                    <w:rPr>
                      <w:rFonts w:ascii="Tahoma" w:hAnsi="Tahoma" w:cs="Tahoma"/>
                      <w:sz w:val="18"/>
                      <w:szCs w:val="18"/>
                      <w:lang w:eastAsia="en-ZA"/>
                    </w:rPr>
                    <w:t xml:space="preserve"> </w:t>
                  </w:r>
                  <w:r w:rsidR="000A155E"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3C1205" w:rsidRDefault="0048765B" w:rsidP="00350331">
                  <w:pPr>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00350331" w:rsidRPr="003C1205">
                    <w:rPr>
                      <w:rFonts w:ascii="Tahoma" w:hAnsi="Tahoma" w:cs="Tahoma"/>
                      <w:sz w:val="18"/>
                      <w:szCs w:val="18"/>
                      <w:lang w:eastAsia="en-ZA"/>
                    </w:rPr>
                    <w:t>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2"/>
      <w:r w:rsidRPr="00766895">
        <w:rPr>
          <w:rFonts w:ascii="Tahoma" w:hAnsi="Tahoma" w:cs="Tahoma"/>
          <w:color w:val="auto"/>
          <w:sz w:val="18"/>
          <w:szCs w:val="18"/>
        </w:rPr>
        <w:t xml:space="preserve"> </w:t>
      </w:r>
      <w:bookmarkEnd w:id="23"/>
      <w:bookmarkEnd w:id="24"/>
    </w:p>
    <w:p w14:paraId="3C1E1F33" w14:textId="77777777" w:rsidR="00B05B49" w:rsidRPr="00766895" w:rsidRDefault="00B05B49" w:rsidP="0043222B">
      <w:pPr>
        <w:spacing w:line="360" w:lineRule="auto"/>
        <w:rPr>
          <w:rFonts w:ascii="Tahoma" w:hAnsi="Tahoma" w:cs="Tahoma"/>
          <w:bCs/>
          <w:sz w:val="18"/>
          <w:szCs w:val="18"/>
          <w:lang w:val="en-US"/>
        </w:rPr>
      </w:pPr>
    </w:p>
    <w:p w14:paraId="2856686C" w14:textId="4F322185" w:rsidR="00F252FB" w:rsidRDefault="00F252FB" w:rsidP="00F252FB">
      <w:pPr>
        <w:pStyle w:val="ListParagraph"/>
        <w:numPr>
          <w:ilvl w:val="0"/>
          <w:numId w:val="39"/>
        </w:numPr>
        <w:spacing w:line="360" w:lineRule="auto"/>
        <w:rPr>
          <w:rFonts w:ascii="Tahoma" w:hAnsi="Tahoma" w:cs="Tahoma"/>
          <w:bCs/>
          <w:sz w:val="18"/>
          <w:szCs w:val="18"/>
          <w:lang w:val="en-US"/>
        </w:rPr>
      </w:pPr>
      <w:r>
        <w:rPr>
          <w:rFonts w:ascii="Tahoma" w:hAnsi="Tahoma" w:cs="Tahoma"/>
          <w:bCs/>
          <w:sz w:val="18"/>
          <w:szCs w:val="18"/>
          <w:lang w:val="en-US"/>
        </w:rPr>
        <w:t>All prices must be VAT inclusive (if VAT registered) and must be quoted in South African Rand (ZAR)</w:t>
      </w:r>
      <w:r w:rsidR="00492E67">
        <w:rPr>
          <w:rFonts w:ascii="Tahoma" w:hAnsi="Tahoma" w:cs="Tahoma"/>
          <w:bCs/>
          <w:sz w:val="18"/>
          <w:szCs w:val="18"/>
          <w:lang w:val="en-US"/>
        </w:rPr>
        <w:t xml:space="preserve">. </w:t>
      </w:r>
      <w:r w:rsidR="00FF4FE0">
        <w:rPr>
          <w:rFonts w:ascii="Tahoma" w:hAnsi="Tahoma" w:cs="Tahoma"/>
          <w:bCs/>
          <w:sz w:val="18"/>
          <w:szCs w:val="18"/>
          <w:lang w:val="en-US"/>
        </w:rPr>
        <w:t xml:space="preserve">All VAT vendors are required to include VAT on their proposed prices, should they fail </w:t>
      </w:r>
      <w:r w:rsidR="003B7D71">
        <w:rPr>
          <w:rFonts w:ascii="Tahoma" w:hAnsi="Tahoma" w:cs="Tahoma"/>
          <w:bCs/>
          <w:sz w:val="18"/>
          <w:szCs w:val="18"/>
          <w:lang w:val="en-US"/>
        </w:rPr>
        <w:t>to do</w:t>
      </w:r>
      <w:r w:rsidR="00FF4FE0">
        <w:rPr>
          <w:rFonts w:ascii="Tahoma" w:hAnsi="Tahoma" w:cs="Tahoma"/>
          <w:bCs/>
          <w:sz w:val="18"/>
          <w:szCs w:val="18"/>
          <w:lang w:val="en-US"/>
        </w:rPr>
        <w:t xml:space="preserve"> so the actual quoted price will be deemed an all-inclusive price and will be accepted as such. No VAT amount will be included after </w:t>
      </w:r>
      <w:r w:rsidR="00492E67">
        <w:rPr>
          <w:rFonts w:ascii="Tahoma" w:hAnsi="Tahoma" w:cs="Tahoma"/>
          <w:bCs/>
          <w:sz w:val="18"/>
          <w:szCs w:val="18"/>
          <w:lang w:val="en-US"/>
        </w:rPr>
        <w:t>the award</w:t>
      </w:r>
      <w:r w:rsidR="00FF4FE0">
        <w:rPr>
          <w:rFonts w:ascii="Tahoma" w:hAnsi="Tahoma" w:cs="Tahoma"/>
          <w:bCs/>
          <w:sz w:val="18"/>
          <w:szCs w:val="18"/>
          <w:lang w:val="en-US"/>
        </w:rPr>
        <w:t>.</w:t>
      </w:r>
    </w:p>
    <w:p w14:paraId="736FC96D" w14:textId="6B2181D6" w:rsidR="00946865" w:rsidRPr="00492E67" w:rsidRDefault="00946865" w:rsidP="00F252FB">
      <w:pPr>
        <w:pStyle w:val="ListParagraph"/>
        <w:numPr>
          <w:ilvl w:val="0"/>
          <w:numId w:val="39"/>
        </w:numPr>
        <w:spacing w:line="360" w:lineRule="auto"/>
        <w:rPr>
          <w:rFonts w:ascii="Tahoma" w:hAnsi="Tahoma" w:cs="Tahoma"/>
          <w:bCs/>
          <w:sz w:val="18"/>
          <w:szCs w:val="18"/>
          <w:lang w:val="en-US"/>
        </w:rPr>
      </w:pPr>
      <w:r w:rsidRPr="00492E67">
        <w:rPr>
          <w:rFonts w:ascii="Tahoma" w:hAnsi="Tahoma" w:cs="Tahoma"/>
          <w:sz w:val="18"/>
          <w:szCs w:val="18"/>
        </w:rPr>
        <w:t xml:space="preserve">Should the service provider who is not VAT-registered charge VAT, </w:t>
      </w:r>
      <w:r w:rsidR="00FF4FE0" w:rsidRPr="00492E67">
        <w:rPr>
          <w:rFonts w:ascii="Tahoma" w:hAnsi="Tahoma" w:cs="Tahoma"/>
          <w:sz w:val="18"/>
          <w:szCs w:val="18"/>
        </w:rPr>
        <w:t xml:space="preserve">the </w:t>
      </w:r>
      <w:r w:rsidR="00FF6420" w:rsidRPr="00492E67">
        <w:rPr>
          <w:rFonts w:ascii="Tahoma" w:hAnsi="Tahoma" w:cs="Tahoma"/>
          <w:sz w:val="18"/>
          <w:szCs w:val="18"/>
        </w:rPr>
        <w:t>service provider</w:t>
      </w:r>
      <w:r w:rsidR="00FF4FE0" w:rsidRPr="00492E67">
        <w:rPr>
          <w:rFonts w:ascii="Tahoma" w:hAnsi="Tahoma" w:cs="Tahoma"/>
          <w:sz w:val="18"/>
          <w:szCs w:val="18"/>
        </w:rPr>
        <w:t xml:space="preserve"> will be automatically disqualified.</w:t>
      </w:r>
    </w:p>
    <w:p w14:paraId="1519CE13" w14:textId="77777777" w:rsidR="00200C5B" w:rsidRDefault="00200C5B" w:rsidP="00200C5B">
      <w:pPr>
        <w:pStyle w:val="ListParagraph"/>
        <w:numPr>
          <w:ilvl w:val="0"/>
          <w:numId w:val="39"/>
        </w:numPr>
        <w:spacing w:line="360" w:lineRule="auto"/>
        <w:rPr>
          <w:rFonts w:ascii="Tahoma" w:hAnsi="Tahoma" w:cs="Tahoma"/>
          <w:b/>
          <w:bCs/>
          <w:sz w:val="18"/>
          <w:szCs w:val="18"/>
          <w:lang w:val="en-US"/>
        </w:rPr>
      </w:pPr>
      <w:r>
        <w:rPr>
          <w:rFonts w:ascii="Tahoma" w:hAnsi="Tahoma" w:cs="Tahoma"/>
          <w:b/>
          <w:bCs/>
          <w:sz w:val="18"/>
          <w:szCs w:val="18"/>
        </w:rPr>
        <w:t>Only prices completed in the table below will be accepted for evaluation purposes, failure to provide price on the below table will lead to disqualification.</w:t>
      </w:r>
    </w:p>
    <w:p w14:paraId="15F0B3A1" w14:textId="7EB34FF1" w:rsidR="00F252FB" w:rsidRDefault="00F252FB" w:rsidP="00F252FB">
      <w:pPr>
        <w:pStyle w:val="ListParagraph"/>
        <w:numPr>
          <w:ilvl w:val="0"/>
          <w:numId w:val="39"/>
        </w:numPr>
        <w:spacing w:line="360" w:lineRule="auto"/>
        <w:rPr>
          <w:rFonts w:ascii="Tahoma" w:hAnsi="Tahoma" w:cs="Tahoma"/>
          <w:bCs/>
          <w:sz w:val="18"/>
          <w:szCs w:val="18"/>
          <w:lang w:val="en-US"/>
        </w:rPr>
      </w:pPr>
      <w:r>
        <w:rPr>
          <w:rFonts w:ascii="Tahoma" w:hAnsi="Tahoma" w:cs="Tahoma"/>
          <w:bCs/>
          <w:sz w:val="18"/>
          <w:szCs w:val="18"/>
          <w:lang w:val="en-US"/>
        </w:rPr>
        <w:t xml:space="preserve">No price changes will be accepted after </w:t>
      </w:r>
      <w:r w:rsidR="00492E67">
        <w:rPr>
          <w:rFonts w:ascii="Tahoma" w:hAnsi="Tahoma" w:cs="Tahoma"/>
          <w:bCs/>
          <w:sz w:val="18"/>
          <w:szCs w:val="18"/>
          <w:lang w:val="en-US"/>
        </w:rPr>
        <w:t>the official</w:t>
      </w:r>
      <w:r>
        <w:rPr>
          <w:rFonts w:ascii="Tahoma" w:hAnsi="Tahoma" w:cs="Tahoma"/>
          <w:bCs/>
          <w:sz w:val="18"/>
          <w:szCs w:val="18"/>
          <w:lang w:val="en-US"/>
        </w:rPr>
        <w:t xml:space="preserve"> </w:t>
      </w:r>
      <w:r w:rsidR="000327B9">
        <w:rPr>
          <w:rFonts w:ascii="Tahoma" w:hAnsi="Tahoma" w:cs="Tahoma"/>
          <w:bCs/>
          <w:sz w:val="18"/>
          <w:szCs w:val="18"/>
          <w:lang w:val="en-US"/>
        </w:rPr>
        <w:t xml:space="preserve">Award Letter / </w:t>
      </w:r>
      <w:r>
        <w:rPr>
          <w:rFonts w:ascii="Tahoma" w:hAnsi="Tahoma" w:cs="Tahoma"/>
          <w:bCs/>
          <w:sz w:val="18"/>
          <w:szCs w:val="18"/>
          <w:lang w:val="en-US"/>
        </w:rPr>
        <w:t>Purchase Order (PO) is issued.</w:t>
      </w:r>
    </w:p>
    <w:tbl>
      <w:tblPr>
        <w:tblStyle w:val="TableGrid"/>
        <w:tblW w:w="10253" w:type="dxa"/>
        <w:tblLook w:val="04A0" w:firstRow="1" w:lastRow="0" w:firstColumn="1" w:lastColumn="0" w:noHBand="0" w:noVBand="1"/>
      </w:tblPr>
      <w:tblGrid>
        <w:gridCol w:w="553"/>
        <w:gridCol w:w="3625"/>
        <w:gridCol w:w="2034"/>
        <w:gridCol w:w="2021"/>
        <w:gridCol w:w="2020"/>
      </w:tblGrid>
      <w:tr w:rsidR="002E183A" w14:paraId="09AF286F" w14:textId="77777777" w:rsidTr="002B79AA">
        <w:trPr>
          <w:trHeight w:val="522"/>
        </w:trPr>
        <w:tc>
          <w:tcPr>
            <w:tcW w:w="553" w:type="dxa"/>
          </w:tcPr>
          <w:p w14:paraId="3999BFE2" w14:textId="77777777" w:rsidR="002E183A" w:rsidRDefault="002E183A" w:rsidP="002B79AA">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625" w:type="dxa"/>
          </w:tcPr>
          <w:p w14:paraId="5A63202F"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034" w:type="dxa"/>
          </w:tcPr>
          <w:p w14:paraId="27D6982C"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021" w:type="dxa"/>
          </w:tcPr>
          <w:p w14:paraId="6E989571"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20" w:type="dxa"/>
          </w:tcPr>
          <w:p w14:paraId="6EA9F880"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2E183A" w:rsidRPr="009C0C70" w14:paraId="3E8E3454" w14:textId="77777777" w:rsidTr="002B79AA">
        <w:trPr>
          <w:trHeight w:val="501"/>
        </w:trPr>
        <w:tc>
          <w:tcPr>
            <w:tcW w:w="553" w:type="dxa"/>
          </w:tcPr>
          <w:p w14:paraId="1FAEED63" w14:textId="77777777" w:rsidR="002E183A" w:rsidRDefault="002E183A" w:rsidP="002B79AA">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625" w:type="dxa"/>
          </w:tcPr>
          <w:p w14:paraId="14D5B83F" w14:textId="2FA1EE50" w:rsidR="002E183A" w:rsidRDefault="00172096" w:rsidP="002B79AA">
            <w:pPr>
              <w:spacing w:before="100" w:beforeAutospacing="1" w:after="100" w:afterAutospacing="1"/>
              <w:jc w:val="left"/>
              <w:rPr>
                <w:rFonts w:ascii="Tahoma" w:hAnsi="Tahoma" w:cs="Tahoma"/>
                <w:bCs/>
                <w:sz w:val="18"/>
                <w:szCs w:val="18"/>
                <w:lang w:eastAsia="en-GB"/>
              </w:rPr>
            </w:pPr>
            <w:r>
              <w:rPr>
                <w:rFonts w:ascii="Tahoma" w:hAnsi="Tahoma" w:cs="Tahoma"/>
                <w:bCs/>
                <w:sz w:val="18"/>
                <w:szCs w:val="18"/>
                <w:lang w:eastAsia="en-GB"/>
              </w:rPr>
              <w:t xml:space="preserve">Flushing of all plumbing line for Block F </w:t>
            </w:r>
          </w:p>
        </w:tc>
        <w:tc>
          <w:tcPr>
            <w:tcW w:w="2034" w:type="dxa"/>
          </w:tcPr>
          <w:p w14:paraId="660A1516" w14:textId="7FB38923" w:rsidR="002E183A" w:rsidRDefault="002E183A" w:rsidP="002B79AA">
            <w:pPr>
              <w:spacing w:after="200" w:line="360" w:lineRule="auto"/>
              <w:jc w:val="center"/>
              <w:rPr>
                <w:rFonts w:ascii="Tahoma" w:hAnsi="Tahoma" w:cs="Tahoma"/>
                <w:bCs/>
                <w:sz w:val="18"/>
                <w:szCs w:val="18"/>
                <w:lang w:eastAsia="en-GB"/>
              </w:rPr>
            </w:pPr>
          </w:p>
        </w:tc>
        <w:tc>
          <w:tcPr>
            <w:tcW w:w="2021" w:type="dxa"/>
          </w:tcPr>
          <w:p w14:paraId="2BD7E2C8" w14:textId="42883DB1" w:rsidR="002E183A" w:rsidRPr="009C0C70" w:rsidRDefault="002E183A" w:rsidP="002B79AA">
            <w:pPr>
              <w:spacing w:after="200" w:line="360" w:lineRule="auto"/>
              <w:jc w:val="center"/>
              <w:rPr>
                <w:rFonts w:ascii="Tahoma" w:hAnsi="Tahoma" w:cs="Tahoma"/>
                <w:bCs/>
                <w:sz w:val="18"/>
                <w:szCs w:val="18"/>
                <w:lang w:eastAsia="en-ZA"/>
              </w:rPr>
            </w:pPr>
          </w:p>
        </w:tc>
        <w:tc>
          <w:tcPr>
            <w:tcW w:w="2020" w:type="dxa"/>
          </w:tcPr>
          <w:p w14:paraId="1423DAD1" w14:textId="716B7584" w:rsidR="002E183A" w:rsidRPr="009C0C70" w:rsidRDefault="002E183A" w:rsidP="002B79AA">
            <w:pPr>
              <w:spacing w:after="200" w:line="360" w:lineRule="auto"/>
              <w:jc w:val="center"/>
              <w:rPr>
                <w:rFonts w:ascii="Tahoma" w:hAnsi="Tahoma" w:cs="Tahoma"/>
                <w:bCs/>
                <w:sz w:val="18"/>
                <w:szCs w:val="18"/>
                <w:lang w:eastAsia="en-ZA"/>
              </w:rPr>
            </w:pPr>
          </w:p>
        </w:tc>
      </w:tr>
      <w:tr w:rsidR="002E183A" w14:paraId="64BCBB79" w14:textId="77777777" w:rsidTr="002B79AA">
        <w:trPr>
          <w:trHeight w:val="501"/>
        </w:trPr>
        <w:tc>
          <w:tcPr>
            <w:tcW w:w="553" w:type="dxa"/>
          </w:tcPr>
          <w:p w14:paraId="4E4E4420" w14:textId="7E4E88B4" w:rsidR="002E183A" w:rsidRDefault="00172096" w:rsidP="002B79AA">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625" w:type="dxa"/>
          </w:tcPr>
          <w:p w14:paraId="74ED9A54" w14:textId="77777777" w:rsidR="002E183A" w:rsidRDefault="002E183A" w:rsidP="002B79AA">
            <w:pPr>
              <w:jc w:val="left"/>
              <w:rPr>
                <w:rFonts w:ascii="Tahoma" w:hAnsi="Tahoma" w:cs="Tahoma"/>
                <w:sz w:val="18"/>
                <w:szCs w:val="18"/>
              </w:rPr>
            </w:pPr>
            <w:r w:rsidRPr="002E183A">
              <w:rPr>
                <w:rFonts w:ascii="Tahoma" w:hAnsi="Tahoma" w:cs="Tahoma"/>
                <w:sz w:val="18"/>
                <w:szCs w:val="18"/>
              </w:rPr>
              <w:t>Other Costs (if applicable)</w:t>
            </w:r>
          </w:p>
          <w:p w14:paraId="5F7926B2" w14:textId="77777777" w:rsidR="00C929E7" w:rsidRDefault="00C929E7" w:rsidP="002B79AA">
            <w:pPr>
              <w:jc w:val="left"/>
              <w:rPr>
                <w:rFonts w:ascii="Tahoma" w:hAnsi="Tahoma" w:cs="Tahoma"/>
                <w:sz w:val="18"/>
                <w:szCs w:val="18"/>
              </w:rPr>
            </w:pPr>
          </w:p>
          <w:p w14:paraId="2B9851AC" w14:textId="758AF2E4" w:rsidR="00C929E7" w:rsidRPr="002E183A" w:rsidRDefault="00C929E7" w:rsidP="002B79AA">
            <w:pPr>
              <w:jc w:val="left"/>
              <w:rPr>
                <w:rFonts w:ascii="Tahoma" w:hAnsi="Tahoma" w:cs="Tahoma"/>
                <w:sz w:val="18"/>
                <w:szCs w:val="18"/>
              </w:rPr>
            </w:pPr>
            <w:r>
              <w:rPr>
                <w:rFonts w:ascii="Tahoma" w:hAnsi="Tahoma" w:cs="Tahoma"/>
                <w:sz w:val="18"/>
                <w:szCs w:val="18"/>
              </w:rPr>
              <w:t>Specify________________________</w:t>
            </w:r>
          </w:p>
        </w:tc>
        <w:tc>
          <w:tcPr>
            <w:tcW w:w="2034" w:type="dxa"/>
          </w:tcPr>
          <w:p w14:paraId="0D82095B" w14:textId="77777777" w:rsidR="002E183A" w:rsidRPr="00BF17FB" w:rsidRDefault="002E183A" w:rsidP="002B79AA">
            <w:pPr>
              <w:spacing w:after="200" w:line="360" w:lineRule="auto"/>
              <w:jc w:val="center"/>
              <w:rPr>
                <w:rFonts w:ascii="Tahoma" w:hAnsi="Tahoma" w:cs="Tahoma"/>
                <w:b/>
                <w:sz w:val="18"/>
                <w:szCs w:val="18"/>
                <w:lang w:eastAsia="en-ZA"/>
              </w:rPr>
            </w:pPr>
          </w:p>
        </w:tc>
        <w:tc>
          <w:tcPr>
            <w:tcW w:w="2021" w:type="dxa"/>
          </w:tcPr>
          <w:p w14:paraId="50ADA1AE" w14:textId="77777777" w:rsidR="002E183A" w:rsidRDefault="002E183A" w:rsidP="002B79AA">
            <w:pPr>
              <w:spacing w:after="200" w:line="360" w:lineRule="auto"/>
              <w:rPr>
                <w:rFonts w:ascii="Tahoma" w:hAnsi="Tahoma" w:cs="Tahoma"/>
                <w:b/>
                <w:sz w:val="18"/>
                <w:szCs w:val="18"/>
                <w:lang w:eastAsia="en-ZA"/>
              </w:rPr>
            </w:pPr>
          </w:p>
        </w:tc>
        <w:tc>
          <w:tcPr>
            <w:tcW w:w="2020" w:type="dxa"/>
          </w:tcPr>
          <w:p w14:paraId="30205DD7" w14:textId="77777777" w:rsidR="002E183A" w:rsidRDefault="002E183A" w:rsidP="002B79AA">
            <w:pPr>
              <w:spacing w:after="200" w:line="360" w:lineRule="auto"/>
              <w:rPr>
                <w:rFonts w:ascii="Tahoma" w:hAnsi="Tahoma" w:cs="Tahoma"/>
                <w:b/>
                <w:sz w:val="18"/>
                <w:szCs w:val="18"/>
                <w:lang w:eastAsia="en-ZA"/>
              </w:rPr>
            </w:pPr>
          </w:p>
        </w:tc>
      </w:tr>
      <w:tr w:rsidR="002E183A" w14:paraId="3D2CFD2A" w14:textId="77777777" w:rsidTr="002B79AA">
        <w:trPr>
          <w:trHeight w:val="522"/>
        </w:trPr>
        <w:tc>
          <w:tcPr>
            <w:tcW w:w="8233" w:type="dxa"/>
            <w:gridSpan w:val="4"/>
          </w:tcPr>
          <w:p w14:paraId="3770FDE7" w14:textId="77777777" w:rsidR="002E183A" w:rsidRDefault="002E183A" w:rsidP="002B79AA">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GRAND TOTAL </w:t>
            </w:r>
          </w:p>
        </w:tc>
        <w:tc>
          <w:tcPr>
            <w:tcW w:w="2020" w:type="dxa"/>
          </w:tcPr>
          <w:p w14:paraId="04C964CF" w14:textId="77777777" w:rsidR="002E183A" w:rsidRDefault="002E183A" w:rsidP="002B79AA">
            <w:pPr>
              <w:spacing w:after="200" w:line="360" w:lineRule="auto"/>
              <w:rPr>
                <w:rFonts w:ascii="Tahoma" w:hAnsi="Tahoma" w:cs="Tahoma"/>
                <w:b/>
                <w:sz w:val="18"/>
                <w:szCs w:val="18"/>
                <w:lang w:eastAsia="en-ZA"/>
              </w:rPr>
            </w:pPr>
          </w:p>
        </w:tc>
      </w:tr>
      <w:tr w:rsidR="002E183A" w14:paraId="1DD7C903" w14:textId="77777777" w:rsidTr="002B79AA">
        <w:trPr>
          <w:trHeight w:val="507"/>
        </w:trPr>
        <w:tc>
          <w:tcPr>
            <w:tcW w:w="8233" w:type="dxa"/>
            <w:gridSpan w:val="4"/>
          </w:tcPr>
          <w:p w14:paraId="01F9154B" w14:textId="77777777" w:rsidR="002E183A" w:rsidRDefault="002E183A" w:rsidP="002B79AA">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20" w:type="dxa"/>
          </w:tcPr>
          <w:p w14:paraId="4BB29A57" w14:textId="77777777" w:rsidR="002E183A" w:rsidRDefault="002E183A" w:rsidP="002B79AA">
            <w:pPr>
              <w:spacing w:after="200" w:line="360" w:lineRule="auto"/>
              <w:rPr>
                <w:rFonts w:ascii="Tahoma" w:hAnsi="Tahoma" w:cs="Tahoma"/>
                <w:b/>
                <w:sz w:val="18"/>
                <w:szCs w:val="18"/>
                <w:lang w:eastAsia="en-ZA"/>
              </w:rPr>
            </w:pPr>
          </w:p>
        </w:tc>
      </w:tr>
      <w:tr w:rsidR="002E183A" w14:paraId="6A1071C0" w14:textId="77777777" w:rsidTr="002B79AA">
        <w:trPr>
          <w:trHeight w:val="522"/>
        </w:trPr>
        <w:tc>
          <w:tcPr>
            <w:tcW w:w="8233" w:type="dxa"/>
            <w:gridSpan w:val="4"/>
          </w:tcPr>
          <w:p w14:paraId="7A47348E" w14:textId="77777777" w:rsidR="002E183A" w:rsidRDefault="002E183A" w:rsidP="002B79AA">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20" w:type="dxa"/>
          </w:tcPr>
          <w:p w14:paraId="18B81BD5" w14:textId="77777777" w:rsidR="002E183A" w:rsidRDefault="002E183A" w:rsidP="002B79AA">
            <w:pPr>
              <w:spacing w:after="200" w:line="360" w:lineRule="auto"/>
              <w:rPr>
                <w:rFonts w:ascii="Tahoma" w:hAnsi="Tahoma" w:cs="Tahoma"/>
                <w:b/>
                <w:sz w:val="18"/>
                <w:szCs w:val="18"/>
                <w:lang w:eastAsia="en-ZA"/>
              </w:rPr>
            </w:pPr>
          </w:p>
        </w:tc>
      </w:tr>
    </w:tbl>
    <w:p w14:paraId="6187FF23" w14:textId="77777777" w:rsidR="002E183A" w:rsidRDefault="002E183A" w:rsidP="002E183A">
      <w:pPr>
        <w:spacing w:line="360" w:lineRule="auto"/>
        <w:rPr>
          <w:rFonts w:ascii="Tahoma" w:hAnsi="Tahoma" w:cs="Tahoma"/>
          <w:bCs/>
          <w:sz w:val="18"/>
          <w:szCs w:val="18"/>
          <w:lang w:val="en-US"/>
        </w:rPr>
      </w:pPr>
    </w:p>
    <w:p w14:paraId="1FB6E518" w14:textId="10A3EAE1" w:rsidR="002E183A" w:rsidRPr="002E183A" w:rsidRDefault="002E183A" w:rsidP="002E183A">
      <w:pPr>
        <w:spacing w:line="360" w:lineRule="auto"/>
        <w:jc w:val="left"/>
        <w:rPr>
          <w:rFonts w:ascii="Tahoma" w:hAnsi="Tahoma" w:cs="Tahoma"/>
          <w:bCs/>
          <w:sz w:val="18"/>
          <w:szCs w:val="18"/>
          <w:lang w:val="en-US"/>
        </w:rPr>
      </w:pPr>
      <w:r w:rsidRPr="002E183A">
        <w:rPr>
          <w:rFonts w:ascii="Tahoma" w:hAnsi="Tahoma" w:cs="Tahoma"/>
          <w:bCs/>
          <w:sz w:val="18"/>
          <w:szCs w:val="18"/>
          <w:lang w:val="en-US"/>
        </w:rPr>
        <w:t xml:space="preserve">I, the undersigned (Name and </w:t>
      </w:r>
      <w:r w:rsidR="00492E67" w:rsidRPr="002E183A">
        <w:rPr>
          <w:rFonts w:ascii="Tahoma" w:hAnsi="Tahoma" w:cs="Tahoma"/>
          <w:bCs/>
          <w:sz w:val="18"/>
          <w:szCs w:val="18"/>
          <w:lang w:val="en-US"/>
        </w:rPr>
        <w:t xml:space="preserve">Surname) </w:t>
      </w:r>
      <w:r w:rsidRPr="002E183A">
        <w:rPr>
          <w:rFonts w:ascii="Tahoma" w:hAnsi="Tahoma" w:cs="Tahoma"/>
          <w:bCs/>
          <w:sz w:val="18"/>
          <w:szCs w:val="18"/>
          <w:lang w:val="en-US"/>
        </w:rPr>
        <w:t>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 xml:space="preserve">and as per the above </w:t>
      </w:r>
      <w:r w:rsidR="00FF6420">
        <w:rPr>
          <w:rFonts w:ascii="Tahoma" w:hAnsi="Tahoma" w:cs="Tahoma"/>
          <w:bCs/>
          <w:sz w:val="18"/>
          <w:szCs w:val="18"/>
          <w:lang w:val="en-US"/>
        </w:rPr>
        <w:t>cost breakdown.</w:t>
      </w:r>
    </w:p>
    <w:p w14:paraId="467F81B1" w14:textId="77777777" w:rsidR="002E183A" w:rsidRPr="002E183A" w:rsidRDefault="002E183A" w:rsidP="002E183A">
      <w:pPr>
        <w:spacing w:line="360" w:lineRule="auto"/>
        <w:rPr>
          <w:rFonts w:ascii="Tahoma" w:hAnsi="Tahoma" w:cs="Tahoma"/>
          <w:bCs/>
          <w:sz w:val="18"/>
          <w:szCs w:val="18"/>
          <w:lang w:val="en-US"/>
        </w:rPr>
      </w:pPr>
    </w:p>
    <w:p w14:paraId="4DCE8806" w14:textId="13FBC59C" w:rsidR="00CD4863" w:rsidRDefault="002E183A" w:rsidP="002E183A">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6F8544FE" w14:textId="77777777" w:rsidR="002E183A" w:rsidRPr="00CD4863" w:rsidRDefault="002E183A" w:rsidP="00CD4863">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5" w:name="_Toc515519195"/>
      <w:bookmarkStart w:id="26" w:name="_Toc2171291"/>
      <w:r w:rsidRPr="00850BAD">
        <w:rPr>
          <w:rFonts w:ascii="Tahoma" w:hAnsi="Tahoma" w:cs="Tahoma"/>
          <w:sz w:val="18"/>
          <w:szCs w:val="18"/>
        </w:rPr>
        <w:lastRenderedPageBreak/>
        <w:t>S</w:t>
      </w:r>
      <w:bookmarkEnd w:id="25"/>
      <w:r w:rsidRPr="00850BAD">
        <w:rPr>
          <w:rFonts w:ascii="Tahoma" w:hAnsi="Tahoma" w:cs="Tahoma"/>
          <w:sz w:val="18"/>
          <w:szCs w:val="18"/>
        </w:rPr>
        <w:t>TANDARD BIDDING DOCUMENTS</w:t>
      </w:r>
      <w:bookmarkEnd w:id="26"/>
    </w:p>
    <w:p w14:paraId="4C1253CF" w14:textId="77777777" w:rsidR="005B2C73" w:rsidRPr="00766895" w:rsidRDefault="005B2C73" w:rsidP="005B2C73">
      <w:pPr>
        <w:rPr>
          <w:rFonts w:ascii="Tahoma" w:hAnsi="Tahoma" w:cs="Tahoma"/>
          <w:sz w:val="18"/>
          <w:szCs w:val="18"/>
          <w:lang w:val="en-US"/>
        </w:rPr>
      </w:pPr>
    </w:p>
    <w:bookmarkEnd w:id="6"/>
    <w:bookmarkEnd w:id="17"/>
    <w:bookmarkEnd w:id="18"/>
    <w:bookmarkEnd w:id="19"/>
    <w:bookmarkEnd w:id="20"/>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A47089">
      <w:footerReference w:type="first" r:id="rId18"/>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50BCF" w14:textId="77777777" w:rsidR="007B3889" w:rsidRDefault="007B3889">
      <w:r>
        <w:separator/>
      </w:r>
    </w:p>
  </w:endnote>
  <w:endnote w:type="continuationSeparator" w:id="0">
    <w:p w14:paraId="7CE1F873" w14:textId="77777777" w:rsidR="007B3889" w:rsidRDefault="007B3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F2D1065" w:rsidR="0043222B" w:rsidRPr="00C625A0" w:rsidRDefault="00E11E23" w:rsidP="00CE7D27">
    <w:pPr>
      <w:pStyle w:val="Footer"/>
      <w:tabs>
        <w:tab w:val="clear" w:pos="4153"/>
      </w:tabs>
      <w:rPr>
        <w:rFonts w:ascii="Tahoma" w:hAnsi="Tahoma" w:cs="Tahoma"/>
        <w:bCs/>
        <w:sz w:val="18"/>
        <w:szCs w:val="18"/>
        <w:lang w:val="en-ZA"/>
      </w:rPr>
    </w:pPr>
    <w:r w:rsidRPr="00E11E23">
      <w:rPr>
        <w:rFonts w:ascii="Tahoma" w:hAnsi="Tahoma" w:cs="Tahoma"/>
        <w:bCs/>
        <w:sz w:val="18"/>
        <w:szCs w:val="18"/>
        <w:lang w:val="en-ZA"/>
      </w:rPr>
      <w:t>PR10118921</w:t>
    </w:r>
    <w:r w:rsidR="006333C1">
      <w:rPr>
        <w:rFonts w:ascii="Tahoma" w:hAnsi="Tahoma" w:cs="Tahoma"/>
        <w:bCs/>
        <w:sz w:val="18"/>
        <w:szCs w:val="18"/>
        <w:lang w:val="en-ZA"/>
      </w:rPr>
      <w:t xml:space="preserve"> - </w:t>
    </w:r>
    <w:r w:rsidR="006333C1" w:rsidRPr="006333C1">
      <w:rPr>
        <w:rFonts w:ascii="Tahoma" w:hAnsi="Tahoma" w:cs="Tahoma"/>
        <w:bCs/>
        <w:sz w:val="18"/>
        <w:szCs w:val="18"/>
        <w:lang w:val="en-ZA"/>
      </w:rPr>
      <w:t>Flush Plumbing lines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E59CE" w14:textId="77777777" w:rsidR="007B3889" w:rsidRDefault="007B3889">
      <w:r>
        <w:separator/>
      </w:r>
    </w:p>
  </w:footnote>
  <w:footnote w:type="continuationSeparator" w:id="0">
    <w:p w14:paraId="38BB8804" w14:textId="77777777" w:rsidR="007B3889" w:rsidRDefault="007B3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5A0E" w14:textId="77777777" w:rsidR="00E11E23" w:rsidRDefault="00E11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E029A" w14:textId="77777777" w:rsidR="00E11E23" w:rsidRDefault="00E11E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754C" w14:textId="77777777" w:rsidR="00E11E23" w:rsidRDefault="00E11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492C29"/>
    <w:multiLevelType w:val="multilevel"/>
    <w:tmpl w:val="D25EF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24FED"/>
    <w:multiLevelType w:val="hybridMultilevel"/>
    <w:tmpl w:val="23C0C18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0A7563"/>
    <w:multiLevelType w:val="hybridMultilevel"/>
    <w:tmpl w:val="40F675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1D4F191E"/>
    <w:multiLevelType w:val="hybridMultilevel"/>
    <w:tmpl w:val="779886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29B483A"/>
    <w:multiLevelType w:val="hybridMultilevel"/>
    <w:tmpl w:val="409ABE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6D158C0"/>
    <w:multiLevelType w:val="hybridMultilevel"/>
    <w:tmpl w:val="CB5AF454"/>
    <w:lvl w:ilvl="0" w:tplc="1C090001">
      <w:start w:val="1"/>
      <w:numFmt w:val="bullet"/>
      <w:lvlText w:val=""/>
      <w:lvlJc w:val="left"/>
      <w:pPr>
        <w:ind w:left="1080" w:hanging="360"/>
      </w:pPr>
      <w:rPr>
        <w:rFonts w:ascii="Symbol" w:hAnsi="Symbol" w:hint="default"/>
      </w:rPr>
    </w:lvl>
    <w:lvl w:ilvl="1" w:tplc="F538EDEC">
      <w:numFmt w:val="bullet"/>
      <w:lvlText w:val="•"/>
      <w:lvlJc w:val="left"/>
      <w:pPr>
        <w:ind w:left="1800" w:hanging="360"/>
      </w:pPr>
      <w:rPr>
        <w:rFonts w:ascii="Tahoma" w:eastAsia="Times New Roman" w:hAnsi="Tahoma" w:cs="Tahoma"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27243F3E"/>
    <w:multiLevelType w:val="hybridMultilevel"/>
    <w:tmpl w:val="D35271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98E7749"/>
    <w:multiLevelType w:val="hybridMultilevel"/>
    <w:tmpl w:val="FBB2A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37144DC"/>
    <w:multiLevelType w:val="hybridMultilevel"/>
    <w:tmpl w:val="8474E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E50159"/>
    <w:multiLevelType w:val="hybridMultilevel"/>
    <w:tmpl w:val="B7945F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9681BCE"/>
    <w:multiLevelType w:val="hybridMultilevel"/>
    <w:tmpl w:val="DE9E1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B1E3113"/>
    <w:multiLevelType w:val="hybridMultilevel"/>
    <w:tmpl w:val="A4585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E6328EF"/>
    <w:multiLevelType w:val="hybridMultilevel"/>
    <w:tmpl w:val="0C7657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4A4850"/>
    <w:multiLevelType w:val="hybridMultilevel"/>
    <w:tmpl w:val="B5A638C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3" w15:restartNumberingAfterBreak="0">
    <w:nsid w:val="41BF771D"/>
    <w:multiLevelType w:val="hybridMultilevel"/>
    <w:tmpl w:val="BDEA6A2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4860849"/>
    <w:multiLevelType w:val="hybridMultilevel"/>
    <w:tmpl w:val="2C44B9B4"/>
    <w:lvl w:ilvl="0" w:tplc="08D4F28A">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9B607CC"/>
    <w:multiLevelType w:val="hybridMultilevel"/>
    <w:tmpl w:val="8026CAB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4EF138B3"/>
    <w:multiLevelType w:val="hybridMultilevel"/>
    <w:tmpl w:val="B8ECBA6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663A7D"/>
    <w:multiLevelType w:val="hybridMultilevel"/>
    <w:tmpl w:val="04CA3660"/>
    <w:lvl w:ilvl="0" w:tplc="907EC764">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B936F49"/>
    <w:multiLevelType w:val="hybridMultilevel"/>
    <w:tmpl w:val="44A287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C1905D8"/>
    <w:multiLevelType w:val="hybridMultilevel"/>
    <w:tmpl w:val="BCC6999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C893113"/>
    <w:multiLevelType w:val="hybridMultilevel"/>
    <w:tmpl w:val="E71EE9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CE469D6"/>
    <w:multiLevelType w:val="hybridMultilevel"/>
    <w:tmpl w:val="C472D04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5577A25"/>
    <w:multiLevelType w:val="hybridMultilevel"/>
    <w:tmpl w:val="62F4B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6AA626C"/>
    <w:multiLevelType w:val="hybridMultilevel"/>
    <w:tmpl w:val="760C1628"/>
    <w:lvl w:ilvl="0" w:tplc="DB363004">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94374A2"/>
    <w:multiLevelType w:val="hybridMultilevel"/>
    <w:tmpl w:val="C5C0F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75225A38"/>
    <w:multiLevelType w:val="hybridMultilevel"/>
    <w:tmpl w:val="B9D6F34E"/>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9" w15:restartNumberingAfterBreak="0">
    <w:nsid w:val="76057A94"/>
    <w:multiLevelType w:val="hybridMultilevel"/>
    <w:tmpl w:val="85ACC0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7832F43"/>
    <w:multiLevelType w:val="hybridMultilevel"/>
    <w:tmpl w:val="BA6438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B1C39E2"/>
    <w:multiLevelType w:val="hybridMultilevel"/>
    <w:tmpl w:val="1F987212"/>
    <w:lvl w:ilvl="0" w:tplc="8CB80826">
      <w:start w:val="1"/>
      <w:numFmt w:val="decimal"/>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B40116A"/>
    <w:multiLevelType w:val="hybridMultilevel"/>
    <w:tmpl w:val="879873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2"/>
  </w:num>
  <w:num w:numId="3" w16cid:durableId="57175828">
    <w:abstractNumId w:val="14"/>
  </w:num>
  <w:num w:numId="4" w16cid:durableId="732001554">
    <w:abstractNumId w:val="7"/>
  </w:num>
  <w:num w:numId="5" w16cid:durableId="154429080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6"/>
  </w:num>
  <w:num w:numId="7" w16cid:durableId="1909994653">
    <w:abstractNumId w:val="40"/>
  </w:num>
  <w:num w:numId="8" w16cid:durableId="1915969152">
    <w:abstractNumId w:val="1"/>
  </w:num>
  <w:num w:numId="9" w16cid:durableId="1723287274">
    <w:abstractNumId w:val="24"/>
  </w:num>
  <w:num w:numId="10" w16cid:durableId="1509562158">
    <w:abstractNumId w:val="13"/>
  </w:num>
  <w:num w:numId="11" w16cid:durableId="1567181830">
    <w:abstractNumId w:val="41"/>
  </w:num>
  <w:num w:numId="12" w16cid:durableId="1737822088">
    <w:abstractNumId w:val="8"/>
  </w:num>
  <w:num w:numId="13" w16cid:durableId="344283141">
    <w:abstractNumId w:val="42"/>
  </w:num>
  <w:num w:numId="14" w16cid:durableId="1241066102">
    <w:abstractNumId w:val="32"/>
  </w:num>
  <w:num w:numId="15" w16cid:durableId="755320827">
    <w:abstractNumId w:val="17"/>
  </w:num>
  <w:num w:numId="16" w16cid:durableId="2009476835">
    <w:abstractNumId w:val="34"/>
  </w:num>
  <w:num w:numId="17" w16cid:durableId="239607111">
    <w:abstractNumId w:val="3"/>
  </w:num>
  <w:num w:numId="18" w16cid:durableId="289943842">
    <w:abstractNumId w:val="30"/>
  </w:num>
  <w:num w:numId="19" w16cid:durableId="1186093103">
    <w:abstractNumId w:val="36"/>
  </w:num>
  <w:num w:numId="20" w16cid:durableId="485316744">
    <w:abstractNumId w:val="11"/>
  </w:num>
  <w:num w:numId="21" w16cid:durableId="1063530985">
    <w:abstractNumId w:val="5"/>
  </w:num>
  <w:num w:numId="22" w16cid:durableId="1048260815">
    <w:abstractNumId w:val="12"/>
  </w:num>
  <w:num w:numId="23" w16cid:durableId="1696734911">
    <w:abstractNumId w:val="20"/>
  </w:num>
  <w:num w:numId="24" w16cid:durableId="1283805266">
    <w:abstractNumId w:val="39"/>
  </w:num>
  <w:num w:numId="25" w16cid:durableId="1436516346">
    <w:abstractNumId w:val="16"/>
  </w:num>
  <w:num w:numId="26" w16cid:durableId="57410841">
    <w:abstractNumId w:val="21"/>
  </w:num>
  <w:num w:numId="27" w16cid:durableId="471289637">
    <w:abstractNumId w:val="19"/>
  </w:num>
  <w:num w:numId="28" w16cid:durableId="328532582">
    <w:abstractNumId w:val="43"/>
  </w:num>
  <w:num w:numId="29" w16cid:durableId="682901671">
    <w:abstractNumId w:val="31"/>
  </w:num>
  <w:num w:numId="30" w16cid:durableId="8392784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4660907">
    <w:abstractNumId w:val="18"/>
  </w:num>
  <w:num w:numId="32" w16cid:durableId="392050043">
    <w:abstractNumId w:val="9"/>
  </w:num>
  <w:num w:numId="33" w16cid:durableId="617101061">
    <w:abstractNumId w:val="33"/>
  </w:num>
  <w:num w:numId="34" w16cid:durableId="1812940803">
    <w:abstractNumId w:val="29"/>
  </w:num>
  <w:num w:numId="35" w16cid:durableId="375740556">
    <w:abstractNumId w:val="15"/>
  </w:num>
  <w:num w:numId="36" w16cid:durableId="2112310582">
    <w:abstractNumId w:val="27"/>
  </w:num>
  <w:num w:numId="37" w16cid:durableId="1759279928">
    <w:abstractNumId w:val="2"/>
  </w:num>
  <w:num w:numId="38" w16cid:durableId="608926925">
    <w:abstractNumId w:val="38"/>
  </w:num>
  <w:num w:numId="39" w16cid:durableId="20173397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9607392">
    <w:abstractNumId w:val="4"/>
  </w:num>
  <w:num w:numId="41" w16cid:durableId="1119840688">
    <w:abstractNumId w:val="23"/>
  </w:num>
  <w:num w:numId="42" w16cid:durableId="125853454">
    <w:abstractNumId w:val="35"/>
  </w:num>
  <w:num w:numId="43" w16cid:durableId="1031227183">
    <w:abstractNumId w:val="10"/>
  </w:num>
  <w:num w:numId="44" w16cid:durableId="643923422">
    <w:abstractNumId w:val="25"/>
  </w:num>
  <w:num w:numId="45" w16cid:durableId="1967539206">
    <w:abstractNumId w:val="26"/>
  </w:num>
  <w:num w:numId="46" w16cid:durableId="1302613455">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5F66"/>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6767D"/>
    <w:rsid w:val="00070600"/>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16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2D4E"/>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50B0"/>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778D"/>
    <w:rsid w:val="00172096"/>
    <w:rsid w:val="00172407"/>
    <w:rsid w:val="001724FA"/>
    <w:rsid w:val="00172BB3"/>
    <w:rsid w:val="00172D13"/>
    <w:rsid w:val="00173690"/>
    <w:rsid w:val="00173B70"/>
    <w:rsid w:val="001757F7"/>
    <w:rsid w:val="0017664C"/>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0C5B"/>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5C87"/>
    <w:rsid w:val="002260EF"/>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F35"/>
    <w:rsid w:val="00294A9E"/>
    <w:rsid w:val="0029605F"/>
    <w:rsid w:val="002972F5"/>
    <w:rsid w:val="002A0582"/>
    <w:rsid w:val="002A0C1B"/>
    <w:rsid w:val="002A1040"/>
    <w:rsid w:val="002A295A"/>
    <w:rsid w:val="002A2A5B"/>
    <w:rsid w:val="002A2C1D"/>
    <w:rsid w:val="002A2F8E"/>
    <w:rsid w:val="002A4375"/>
    <w:rsid w:val="002A469B"/>
    <w:rsid w:val="002A5214"/>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816"/>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4E50"/>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9E4"/>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20E"/>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580B"/>
    <w:rsid w:val="003F59FE"/>
    <w:rsid w:val="003F7269"/>
    <w:rsid w:val="00400214"/>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518E"/>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9AB"/>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3F58"/>
    <w:rsid w:val="004B3F80"/>
    <w:rsid w:val="004B4388"/>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3EB3"/>
    <w:rsid w:val="004D40C8"/>
    <w:rsid w:val="004D7D48"/>
    <w:rsid w:val="004E0434"/>
    <w:rsid w:val="004E152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715"/>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6252"/>
    <w:rsid w:val="00587039"/>
    <w:rsid w:val="005909DE"/>
    <w:rsid w:val="00592FC2"/>
    <w:rsid w:val="005937F1"/>
    <w:rsid w:val="0059411E"/>
    <w:rsid w:val="00594A70"/>
    <w:rsid w:val="00594B5A"/>
    <w:rsid w:val="00596F28"/>
    <w:rsid w:val="005971B3"/>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31B3"/>
    <w:rsid w:val="005E3592"/>
    <w:rsid w:val="005E391C"/>
    <w:rsid w:val="005E4B2F"/>
    <w:rsid w:val="005E51A3"/>
    <w:rsid w:val="005E6FF2"/>
    <w:rsid w:val="005E7B1D"/>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3C1"/>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372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15FB"/>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3C2E"/>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390"/>
    <w:rsid w:val="00740705"/>
    <w:rsid w:val="00740AA0"/>
    <w:rsid w:val="0074155C"/>
    <w:rsid w:val="00741AF0"/>
    <w:rsid w:val="0074205E"/>
    <w:rsid w:val="0074289C"/>
    <w:rsid w:val="0074397D"/>
    <w:rsid w:val="00743B09"/>
    <w:rsid w:val="00745092"/>
    <w:rsid w:val="00745768"/>
    <w:rsid w:val="007460FD"/>
    <w:rsid w:val="007465EC"/>
    <w:rsid w:val="007469AC"/>
    <w:rsid w:val="00746C25"/>
    <w:rsid w:val="00747099"/>
    <w:rsid w:val="00747898"/>
    <w:rsid w:val="007502E8"/>
    <w:rsid w:val="00750C87"/>
    <w:rsid w:val="00751A65"/>
    <w:rsid w:val="00754233"/>
    <w:rsid w:val="007544F8"/>
    <w:rsid w:val="00756396"/>
    <w:rsid w:val="00756A45"/>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87A0D"/>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1DB"/>
    <w:rsid w:val="007A54AE"/>
    <w:rsid w:val="007A56B6"/>
    <w:rsid w:val="007A670E"/>
    <w:rsid w:val="007A6C5A"/>
    <w:rsid w:val="007A6DB8"/>
    <w:rsid w:val="007B00FB"/>
    <w:rsid w:val="007B1AC1"/>
    <w:rsid w:val="007B2AD9"/>
    <w:rsid w:val="007B3501"/>
    <w:rsid w:val="007B388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840"/>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768"/>
    <w:rsid w:val="0084187F"/>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C03"/>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164"/>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333"/>
    <w:rsid w:val="009915FC"/>
    <w:rsid w:val="00992034"/>
    <w:rsid w:val="0099273B"/>
    <w:rsid w:val="00995449"/>
    <w:rsid w:val="00995EAD"/>
    <w:rsid w:val="0099622A"/>
    <w:rsid w:val="00996E6E"/>
    <w:rsid w:val="009978DD"/>
    <w:rsid w:val="00997CF2"/>
    <w:rsid w:val="009A1C5C"/>
    <w:rsid w:val="009A1FAC"/>
    <w:rsid w:val="009A29FA"/>
    <w:rsid w:val="009A3475"/>
    <w:rsid w:val="009A4B94"/>
    <w:rsid w:val="009A6611"/>
    <w:rsid w:val="009A6A7A"/>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553"/>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6F3C"/>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1EF"/>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CE9"/>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5FF"/>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616B"/>
    <w:rsid w:val="00B37320"/>
    <w:rsid w:val="00B42B70"/>
    <w:rsid w:val="00B441F0"/>
    <w:rsid w:val="00B44C87"/>
    <w:rsid w:val="00B459A1"/>
    <w:rsid w:val="00B45CEF"/>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1FF"/>
    <w:rsid w:val="00B91DE3"/>
    <w:rsid w:val="00B91FFF"/>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D7B"/>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7D82"/>
    <w:rsid w:val="00C00D42"/>
    <w:rsid w:val="00C025CE"/>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1E4D"/>
    <w:rsid w:val="00C2216D"/>
    <w:rsid w:val="00C222B1"/>
    <w:rsid w:val="00C22637"/>
    <w:rsid w:val="00C24CAE"/>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83B"/>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0D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29E7"/>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63D"/>
    <w:rsid w:val="00CB1CB2"/>
    <w:rsid w:val="00CB1EB7"/>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4C74"/>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1762C"/>
    <w:rsid w:val="00D202FA"/>
    <w:rsid w:val="00D215A2"/>
    <w:rsid w:val="00D215E4"/>
    <w:rsid w:val="00D219BA"/>
    <w:rsid w:val="00D2226A"/>
    <w:rsid w:val="00D22BF9"/>
    <w:rsid w:val="00D233C1"/>
    <w:rsid w:val="00D26FDC"/>
    <w:rsid w:val="00D30CC3"/>
    <w:rsid w:val="00D30F1B"/>
    <w:rsid w:val="00D325A0"/>
    <w:rsid w:val="00D33D7A"/>
    <w:rsid w:val="00D34B29"/>
    <w:rsid w:val="00D352F1"/>
    <w:rsid w:val="00D3543D"/>
    <w:rsid w:val="00D35850"/>
    <w:rsid w:val="00D35866"/>
    <w:rsid w:val="00D3654B"/>
    <w:rsid w:val="00D402DF"/>
    <w:rsid w:val="00D40CDF"/>
    <w:rsid w:val="00D40F11"/>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3057"/>
    <w:rsid w:val="00D74AF0"/>
    <w:rsid w:val="00D75B11"/>
    <w:rsid w:val="00D80BD3"/>
    <w:rsid w:val="00D81B00"/>
    <w:rsid w:val="00D824F1"/>
    <w:rsid w:val="00D82F5C"/>
    <w:rsid w:val="00D8377E"/>
    <w:rsid w:val="00D83E09"/>
    <w:rsid w:val="00D850F3"/>
    <w:rsid w:val="00D85E25"/>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65B3"/>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322B"/>
    <w:rsid w:val="00E034C2"/>
    <w:rsid w:val="00E03FE5"/>
    <w:rsid w:val="00E03FF9"/>
    <w:rsid w:val="00E04835"/>
    <w:rsid w:val="00E05292"/>
    <w:rsid w:val="00E058BB"/>
    <w:rsid w:val="00E06041"/>
    <w:rsid w:val="00E063D6"/>
    <w:rsid w:val="00E06B6F"/>
    <w:rsid w:val="00E07081"/>
    <w:rsid w:val="00E0762C"/>
    <w:rsid w:val="00E10D7A"/>
    <w:rsid w:val="00E10F73"/>
    <w:rsid w:val="00E111E5"/>
    <w:rsid w:val="00E112D4"/>
    <w:rsid w:val="00E1170F"/>
    <w:rsid w:val="00E11E23"/>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B6B"/>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39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4C0F"/>
    <w:rsid w:val="00E96287"/>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009"/>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9FC"/>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11C5"/>
    <w:rsid w:val="00F5224D"/>
    <w:rsid w:val="00F530A5"/>
    <w:rsid w:val="00F566CB"/>
    <w:rsid w:val="00F571BC"/>
    <w:rsid w:val="00F612A2"/>
    <w:rsid w:val="00F61A44"/>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58F1"/>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63D"/>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ocpo.treasury.gov.za/Resource_Centre/Legislation/General%20Conditions%20of%20Contract-%20Inclusion%20of%20par%2034%20CIBD.pdf"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procurement@raf.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nathanm@raf.co.za"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3</TotalTime>
  <Pages>11</Pages>
  <Words>2242</Words>
  <Characters>12786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14999</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2</cp:revision>
  <cp:lastPrinted>2020-03-06T06:59:00Z</cp:lastPrinted>
  <dcterms:created xsi:type="dcterms:W3CDTF">2026-10-15T09:16:00Z</dcterms:created>
  <dcterms:modified xsi:type="dcterms:W3CDTF">2026-10-15T09:16:00Z</dcterms:modified>
</cp:coreProperties>
</file>