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7"/>
        <w:gridCol w:w="1650"/>
        <w:gridCol w:w="630"/>
        <w:gridCol w:w="555"/>
        <w:gridCol w:w="480"/>
        <w:gridCol w:w="480"/>
        <w:gridCol w:w="45"/>
        <w:gridCol w:w="570"/>
        <w:gridCol w:w="525"/>
        <w:gridCol w:w="510"/>
        <w:gridCol w:w="495"/>
        <w:gridCol w:w="1200"/>
        <w:gridCol w:w="405"/>
        <w:gridCol w:w="420"/>
        <w:gridCol w:w="405"/>
        <w:gridCol w:w="435"/>
        <w:gridCol w:w="390"/>
        <w:gridCol w:w="465"/>
        <w:gridCol w:w="553"/>
        <w:gridCol w:w="559"/>
        <w:gridCol w:w="275"/>
      </w:tblGrid>
      <w:tr w:rsidR="00BC7434" w14:paraId="6CE8CFEE" w14:textId="77777777" w:rsidTr="00273A9D">
        <w:trPr>
          <w:trHeight w:val="70"/>
        </w:trPr>
        <w:tc>
          <w:tcPr>
            <w:tcW w:w="3537" w:type="dxa"/>
          </w:tcPr>
          <w:p w14:paraId="0E6BB5FF" w14:textId="77777777" w:rsidR="00BC7434" w:rsidRPr="00E045C5" w:rsidRDefault="007C40A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Department / Entity</w:t>
            </w:r>
          </w:p>
        </w:tc>
        <w:tc>
          <w:tcPr>
            <w:tcW w:w="11047" w:type="dxa"/>
            <w:gridSpan w:val="20"/>
          </w:tcPr>
          <w:p w14:paraId="5531A737" w14:textId="140A9869" w:rsidR="00BC7434" w:rsidRPr="00734573" w:rsidRDefault="00734573" w:rsidP="00FB6B02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34573">
              <w:rPr>
                <w:rFonts w:ascii="Times New Roman" w:hAnsi="Times New Roman" w:cs="Times New Roman"/>
                <w:bCs/>
                <w:sz w:val="24"/>
              </w:rPr>
              <w:t>MALUTI-A-PHOFUNG SPECIAL ECONOMIC ZONE</w:t>
            </w:r>
          </w:p>
        </w:tc>
      </w:tr>
      <w:tr w:rsidR="00BC7434" w14:paraId="7B30CD0E" w14:textId="77777777" w:rsidTr="00273A9D">
        <w:trPr>
          <w:trHeight w:val="70"/>
        </w:trPr>
        <w:tc>
          <w:tcPr>
            <w:tcW w:w="3537" w:type="dxa"/>
          </w:tcPr>
          <w:p w14:paraId="3A7DCD54" w14:textId="77777777" w:rsidR="00BC7434" w:rsidRDefault="007A75B6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Bid D</w:t>
            </w:r>
            <w:r w:rsidR="00BC7434" w:rsidRPr="00E045C5">
              <w:rPr>
                <w:rFonts w:ascii="Times New Roman" w:hAnsi="Times New Roman" w:cs="Times New Roman"/>
                <w:sz w:val="24"/>
              </w:rPr>
              <w:t>escription</w:t>
            </w:r>
          </w:p>
        </w:tc>
        <w:tc>
          <w:tcPr>
            <w:tcW w:w="11047" w:type="dxa"/>
            <w:gridSpan w:val="20"/>
          </w:tcPr>
          <w:p w14:paraId="073AF0B4" w14:textId="62D4BB0D" w:rsidR="00BC7434" w:rsidRPr="00734573" w:rsidRDefault="00734573" w:rsidP="00FB6B02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34573">
              <w:rPr>
                <w:rFonts w:ascii="Times New Roman" w:hAnsi="Times New Roman" w:cs="Times New Roman"/>
                <w:bCs/>
                <w:sz w:val="24"/>
              </w:rPr>
              <w:t>APPOINTMENT OF A PANEL OF CIDB GRADE 1GB, 2GB and 3GB CONTRACTORS FOR A PERIOD OF THIRTY-SIX (36) MONTHS FOR THE MALUTI-A-PHOFUNG SPECIAL ECONOMIC ZONE SOC LTD</w:t>
            </w:r>
          </w:p>
        </w:tc>
      </w:tr>
      <w:tr w:rsidR="00BC7434" w14:paraId="25C5C106" w14:textId="77777777" w:rsidTr="00273A9D">
        <w:trPr>
          <w:trHeight w:val="230"/>
        </w:trPr>
        <w:tc>
          <w:tcPr>
            <w:tcW w:w="3537" w:type="dxa"/>
          </w:tcPr>
          <w:p w14:paraId="1A377D9C" w14:textId="77777777" w:rsidR="00BC7434" w:rsidRPr="00E045C5" w:rsidRDefault="007A75B6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Bid </w:t>
            </w:r>
            <w:r w:rsidR="00BC7434" w:rsidRPr="00E045C5">
              <w:rPr>
                <w:rFonts w:ascii="Times New Roman" w:hAnsi="Times New Roman" w:cs="Times New Roman"/>
                <w:sz w:val="24"/>
              </w:rPr>
              <w:t>number</w:t>
            </w:r>
          </w:p>
        </w:tc>
        <w:tc>
          <w:tcPr>
            <w:tcW w:w="11047" w:type="dxa"/>
            <w:gridSpan w:val="20"/>
          </w:tcPr>
          <w:p w14:paraId="5DDA9652" w14:textId="618C12DC" w:rsidR="00BC7434" w:rsidRDefault="00734573" w:rsidP="00FB6B0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34573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  <w:lang w:val="en-GB"/>
              </w:rPr>
              <w:t>MAPSEZ001/2026(B)</w:t>
            </w:r>
          </w:p>
        </w:tc>
      </w:tr>
      <w:tr w:rsidR="001D3CD2" w14:paraId="64320543" w14:textId="77777777" w:rsidTr="00273A9D">
        <w:trPr>
          <w:trHeight w:val="441"/>
        </w:trPr>
        <w:tc>
          <w:tcPr>
            <w:tcW w:w="3537" w:type="dxa"/>
          </w:tcPr>
          <w:p w14:paraId="2E8AD8F9" w14:textId="77777777" w:rsidR="001D3CD2" w:rsidRPr="00E045C5" w:rsidRDefault="001D3CD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Contact Person</w:t>
            </w:r>
          </w:p>
        </w:tc>
        <w:tc>
          <w:tcPr>
            <w:tcW w:w="3795" w:type="dxa"/>
            <w:gridSpan w:val="5"/>
          </w:tcPr>
          <w:p w14:paraId="1FB2A179" w14:textId="231D3635" w:rsidR="001D3CD2" w:rsidRDefault="00734573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Thapelo Moloi</w:t>
            </w:r>
          </w:p>
        </w:tc>
        <w:tc>
          <w:tcPr>
            <w:tcW w:w="1140" w:type="dxa"/>
            <w:gridSpan w:val="3"/>
            <w:shd w:val="clear" w:color="auto" w:fill="C00000"/>
          </w:tcPr>
          <w:p w14:paraId="22E970B5" w14:textId="77777777"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Email</w:t>
            </w:r>
          </w:p>
        </w:tc>
        <w:tc>
          <w:tcPr>
            <w:tcW w:w="3030" w:type="dxa"/>
            <w:gridSpan w:val="5"/>
          </w:tcPr>
          <w:p w14:paraId="709589BF" w14:textId="7485F3AE" w:rsidR="001D3CD2" w:rsidRDefault="00734573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thapelom@mapsez.co.za</w:t>
            </w:r>
          </w:p>
        </w:tc>
        <w:tc>
          <w:tcPr>
            <w:tcW w:w="840" w:type="dxa"/>
            <w:gridSpan w:val="2"/>
            <w:shd w:val="clear" w:color="auto" w:fill="C00000"/>
          </w:tcPr>
          <w:p w14:paraId="33D254DB" w14:textId="77777777"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2242" w:type="dxa"/>
            <w:gridSpan w:val="5"/>
          </w:tcPr>
          <w:p w14:paraId="270E21C3" w14:textId="62EE95CE" w:rsidR="001D3CD2" w:rsidRDefault="00734573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0586351120</w:t>
            </w:r>
          </w:p>
        </w:tc>
      </w:tr>
      <w:tr w:rsidR="00273A9D" w14:paraId="074D8876" w14:textId="77777777" w:rsidTr="00273A9D">
        <w:trPr>
          <w:trHeight w:val="533"/>
        </w:trPr>
        <w:tc>
          <w:tcPr>
            <w:tcW w:w="3537" w:type="dxa"/>
          </w:tcPr>
          <w:p w14:paraId="6E00C9DB" w14:textId="77777777" w:rsidR="00273A9D" w:rsidRPr="00E045C5" w:rsidRDefault="00FB6B0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Advert</w:t>
            </w:r>
            <w:r w:rsidR="00273A9D">
              <w:rPr>
                <w:rFonts w:ascii="Times New Roman" w:hAnsi="Times New Roman" w:cs="Times New Roman"/>
                <w:sz w:val="24"/>
              </w:rPr>
              <w:t xml:space="preserve"> and Cl</w:t>
            </w:r>
            <w:r>
              <w:rPr>
                <w:rFonts w:ascii="Times New Roman" w:hAnsi="Times New Roman" w:cs="Times New Roman"/>
                <w:sz w:val="24"/>
              </w:rPr>
              <w:t>osing Dates of the bid</w:t>
            </w:r>
          </w:p>
        </w:tc>
        <w:tc>
          <w:tcPr>
            <w:tcW w:w="1650" w:type="dxa"/>
            <w:shd w:val="clear" w:color="auto" w:fill="C00000"/>
          </w:tcPr>
          <w:p w14:paraId="2F4CD3B1" w14:textId="77777777" w:rsidR="00273A9D" w:rsidRDefault="00FB6B0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Advert</w:t>
            </w:r>
            <w:r w:rsidR="00273A9D">
              <w:rPr>
                <w:rFonts w:ascii="Times New Roman" w:hAnsi="Times New Roman" w:cs="Times New Roman"/>
                <w:b/>
                <w:sz w:val="24"/>
              </w:rPr>
              <w:t xml:space="preserve"> Date</w:t>
            </w:r>
          </w:p>
        </w:tc>
        <w:tc>
          <w:tcPr>
            <w:tcW w:w="630" w:type="dxa"/>
          </w:tcPr>
          <w:p w14:paraId="3161EDF7" w14:textId="42394476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5" w:type="dxa"/>
          </w:tcPr>
          <w:p w14:paraId="14F2ED35" w14:textId="7D7A75DD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480" w:type="dxa"/>
          </w:tcPr>
          <w:p w14:paraId="4682C0E0" w14:textId="0D879CD1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14:paraId="212E3B2D" w14:textId="2463AF41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8</w:t>
            </w:r>
          </w:p>
        </w:tc>
        <w:tc>
          <w:tcPr>
            <w:tcW w:w="570" w:type="dxa"/>
          </w:tcPr>
          <w:p w14:paraId="05A0F31C" w14:textId="07F258CA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14:paraId="0A9B30C6" w14:textId="2D7C7B34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14:paraId="7EAAC6DC" w14:textId="73C43BE4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14:paraId="789BE931" w14:textId="42B5D35D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1200" w:type="dxa"/>
            <w:shd w:val="clear" w:color="auto" w:fill="C00000"/>
          </w:tcPr>
          <w:p w14:paraId="104E05FF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14:paraId="1C48D198" w14:textId="161D40B4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20" w:type="dxa"/>
          </w:tcPr>
          <w:p w14:paraId="309D7269" w14:textId="1250E712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9</w:t>
            </w:r>
          </w:p>
        </w:tc>
        <w:tc>
          <w:tcPr>
            <w:tcW w:w="405" w:type="dxa"/>
          </w:tcPr>
          <w:p w14:paraId="233AF6D8" w14:textId="318E6D73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</w:tcPr>
          <w:p w14:paraId="281C8800" w14:textId="4BD65397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9</w:t>
            </w:r>
          </w:p>
        </w:tc>
        <w:tc>
          <w:tcPr>
            <w:tcW w:w="390" w:type="dxa"/>
          </w:tcPr>
          <w:p w14:paraId="699A1F12" w14:textId="70A924D5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14:paraId="58A6E2C9" w14:textId="51ACF76F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14:paraId="15570C6B" w14:textId="70714267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14:paraId="47841EB7" w14:textId="4FD39EF1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275" w:type="dxa"/>
          </w:tcPr>
          <w:p w14:paraId="329B3503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14:paraId="6BFF80B8" w14:textId="77777777" w:rsidTr="00273A9D">
        <w:trPr>
          <w:trHeight w:val="212"/>
        </w:trPr>
        <w:tc>
          <w:tcPr>
            <w:tcW w:w="14584" w:type="dxa"/>
            <w:gridSpan w:val="21"/>
            <w:shd w:val="clear" w:color="auto" w:fill="C00000"/>
          </w:tcPr>
          <w:p w14:paraId="4478DE93" w14:textId="77777777" w:rsidR="00273A9D" w:rsidRDefault="00EE0381" w:rsidP="00AF42FC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</w:rPr>
              <w:t>Full Description of Bid Amendment / Erratum</w:t>
            </w:r>
            <w:r w:rsidR="00FB6B02">
              <w:rPr>
                <w:rFonts w:ascii="Times New Roman" w:hAnsi="Times New Roman" w:cs="Times New Roman"/>
                <w:b/>
              </w:rPr>
              <w:t xml:space="preserve">       </w:t>
            </w:r>
          </w:p>
        </w:tc>
      </w:tr>
      <w:tr w:rsidR="00EE0381" w14:paraId="38315226" w14:textId="77777777" w:rsidTr="00847DD1">
        <w:trPr>
          <w:trHeight w:val="102"/>
        </w:trPr>
        <w:tc>
          <w:tcPr>
            <w:tcW w:w="14584" w:type="dxa"/>
            <w:gridSpan w:val="21"/>
          </w:tcPr>
          <w:p w14:paraId="43FA1272" w14:textId="234345F9" w:rsidR="00EE0381" w:rsidRDefault="00734573" w:rsidP="00AF42FC">
            <w:pPr>
              <w:rPr>
                <w:rFonts w:ascii="Times New Roman" w:hAnsi="Times New Roman" w:cs="Times New Roman"/>
                <w:sz w:val="24"/>
              </w:rPr>
            </w:pPr>
            <w:r w:rsidRPr="00734573">
              <w:rPr>
                <w:rFonts w:ascii="Times New Roman" w:hAnsi="Times New Roman" w:cs="Times New Roman"/>
                <w:sz w:val="24"/>
              </w:rPr>
              <w:t>APPOINTMENT OF A PANEL OF CIDB-GRADED GENERAL BUILDING CONTRACTORS (1GB–3GB) FOR A PERIOD OF THREE (03) YEARS</w:t>
            </w:r>
            <w:r>
              <w:rPr>
                <w:rFonts w:ascii="Times New Roman" w:hAnsi="Times New Roman" w:cs="Times New Roman"/>
                <w:sz w:val="24"/>
              </w:rPr>
              <w:t>/CLOSING DATE IS 29 SEPTERMBER 2026.</w:t>
            </w:r>
          </w:p>
          <w:p w14:paraId="6BA28623" w14:textId="77777777" w:rsidR="00EE0381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  <w:p w14:paraId="5500EE0A" w14:textId="77777777" w:rsidR="00EE0381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  <w:p w14:paraId="1FB8E341" w14:textId="77777777" w:rsidR="00EE0381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  <w:p w14:paraId="12F3047D" w14:textId="77777777" w:rsidR="00EE0381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  <w:p w14:paraId="0FFFFB04" w14:textId="77777777" w:rsidR="00EE0381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  <w:p w14:paraId="6A4D867E" w14:textId="77777777" w:rsidR="00EE0381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  <w:p w14:paraId="3B2D78E6" w14:textId="77777777" w:rsidR="00EE0381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  <w:p w14:paraId="5A83E353" w14:textId="77777777" w:rsidR="00EE0381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  <w:p w14:paraId="10B4C3D8" w14:textId="77777777" w:rsidR="00EE0381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  <w:p w14:paraId="01C9DD09" w14:textId="77777777" w:rsidR="00EE0381" w:rsidRPr="007C40A2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7295844" w14:textId="77777777" w:rsidR="00BC7434" w:rsidRPr="00244DAC" w:rsidRDefault="00AF42FC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PUBLICATI</w:t>
      </w:r>
      <w:r w:rsidR="00EE0381">
        <w:rPr>
          <w:rFonts w:ascii="Times New Roman" w:hAnsi="Times New Roman" w:cs="Times New Roman"/>
          <w:b/>
          <w:sz w:val="24"/>
        </w:rPr>
        <w:t>ON OF BID AMENDMENT / ERRATUM – ANNEXURE E</w:t>
      </w:r>
    </w:p>
    <w:p w14:paraId="682C1F16" w14:textId="77777777" w:rsidR="002E3C7A" w:rsidRDefault="002E3C7A" w:rsidP="00FB6B02">
      <w:pPr>
        <w:rPr>
          <w:rFonts w:ascii="Times New Roman" w:hAnsi="Times New Roman" w:cs="Times New Roman"/>
          <w:b/>
        </w:rPr>
      </w:pPr>
    </w:p>
    <w:sectPr w:rsidR="002E3C7A" w:rsidSect="007C40A2">
      <w:pgSz w:w="16838" w:h="11906" w:orient="landscape"/>
      <w:pgMar w:top="99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DAC"/>
    <w:rsid w:val="001D3CD2"/>
    <w:rsid w:val="00244DAC"/>
    <w:rsid w:val="002556C6"/>
    <w:rsid w:val="00272D1B"/>
    <w:rsid w:val="00273A9D"/>
    <w:rsid w:val="002C3530"/>
    <w:rsid w:val="002E3C7A"/>
    <w:rsid w:val="003D5162"/>
    <w:rsid w:val="003E4A25"/>
    <w:rsid w:val="00734573"/>
    <w:rsid w:val="0073779B"/>
    <w:rsid w:val="007A75B6"/>
    <w:rsid w:val="007C40A2"/>
    <w:rsid w:val="00A2505D"/>
    <w:rsid w:val="00AF42FC"/>
    <w:rsid w:val="00B02F25"/>
    <w:rsid w:val="00B81A02"/>
    <w:rsid w:val="00BC7434"/>
    <w:rsid w:val="00D33977"/>
    <w:rsid w:val="00D3745B"/>
    <w:rsid w:val="00D84392"/>
    <w:rsid w:val="00DA56FC"/>
    <w:rsid w:val="00E045C5"/>
    <w:rsid w:val="00E541C6"/>
    <w:rsid w:val="00EE0381"/>
    <w:rsid w:val="00F21E9B"/>
    <w:rsid w:val="00FB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1D312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Daniel Maela</cp:lastModifiedBy>
  <cp:revision>2</cp:revision>
  <dcterms:created xsi:type="dcterms:W3CDTF">2026-09-10T10:11:00Z</dcterms:created>
  <dcterms:modified xsi:type="dcterms:W3CDTF">2026-09-10T10:11:00Z</dcterms:modified>
</cp:coreProperties>
</file>